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C62E9" w14:textId="77777777" w:rsidR="00525972" w:rsidRDefault="001877E8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Skin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salve</w:t>
      </w:r>
      <w:proofErr w:type="spellEnd"/>
    </w:p>
    <w:p w14:paraId="6950C920" w14:textId="79D3609C" w:rsidR="00581D42" w:rsidRDefault="00581D42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1877E8">
        <w:rPr>
          <w:rFonts w:ascii="Arial" w:hAnsi="Arial" w:cs="Arial"/>
          <w:b/>
          <w:bCs/>
          <w:sz w:val="24"/>
          <w:szCs w:val="24"/>
        </w:rPr>
        <w:t xml:space="preserve">ehký </w:t>
      </w:r>
      <w:r w:rsidR="005520EC">
        <w:rPr>
          <w:rFonts w:ascii="Arial" w:hAnsi="Arial" w:cs="Arial"/>
          <w:b/>
          <w:bCs/>
          <w:sz w:val="24"/>
          <w:szCs w:val="24"/>
        </w:rPr>
        <w:t>z</w:t>
      </w:r>
      <w:r w:rsidR="001877E8">
        <w:rPr>
          <w:rFonts w:ascii="Arial" w:hAnsi="Arial" w:cs="Arial"/>
          <w:b/>
          <w:bCs/>
          <w:sz w:val="24"/>
          <w:szCs w:val="24"/>
        </w:rPr>
        <w:t>klidňující krém</w:t>
      </w:r>
    </w:p>
    <w:p w14:paraId="60974F97" w14:textId="77777777" w:rsidR="00581D42" w:rsidRDefault="00581D42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4108D1" w14:textId="423BE4DC" w:rsidR="0065232F" w:rsidRDefault="0065232F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Veterinární přípravek</w:t>
      </w:r>
    </w:p>
    <w:p w14:paraId="529BF369" w14:textId="77777777" w:rsidR="00EF00E0" w:rsidRDefault="00EF00E0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AE89AE" w14:textId="07031435" w:rsidR="00EF00E0" w:rsidRDefault="001877E8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877E8">
        <w:rPr>
          <w:rFonts w:ascii="Arial" w:hAnsi="Arial" w:cs="Arial"/>
          <w:b/>
          <w:bCs/>
          <w:sz w:val="24"/>
          <w:szCs w:val="24"/>
        </w:rPr>
        <w:t>Lehký zklidňující krém</w:t>
      </w:r>
      <w:r w:rsidR="00447131">
        <w:rPr>
          <w:rFonts w:ascii="Arial" w:hAnsi="Arial" w:cs="Arial"/>
          <w:b/>
          <w:bCs/>
          <w:sz w:val="24"/>
          <w:szCs w:val="24"/>
        </w:rPr>
        <w:t xml:space="preserve"> pro koně</w:t>
      </w:r>
      <w:r w:rsidRPr="001877E8">
        <w:rPr>
          <w:rFonts w:ascii="Arial" w:hAnsi="Arial" w:cs="Arial"/>
          <w:b/>
          <w:bCs/>
          <w:sz w:val="24"/>
          <w:szCs w:val="24"/>
        </w:rPr>
        <w:t>, který se vstřebává do kůže a nezanechává žádné zbytky mastnoty</w:t>
      </w:r>
      <w:r w:rsidR="007129C2">
        <w:rPr>
          <w:rFonts w:ascii="Arial" w:hAnsi="Arial" w:cs="Arial"/>
          <w:b/>
          <w:bCs/>
          <w:sz w:val="24"/>
          <w:szCs w:val="24"/>
        </w:rPr>
        <w:t>.</w:t>
      </w:r>
    </w:p>
    <w:p w14:paraId="099A8A73" w14:textId="77777777" w:rsidR="001877E8" w:rsidRPr="00EF00E0" w:rsidRDefault="001877E8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BAD768" w14:textId="50CCF7AB" w:rsidR="001877E8" w:rsidRDefault="00EF00E0" w:rsidP="00187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00E0">
        <w:rPr>
          <w:rFonts w:ascii="Arial" w:hAnsi="Arial" w:cs="Arial"/>
          <w:b/>
          <w:bCs/>
          <w:sz w:val="24"/>
          <w:szCs w:val="24"/>
        </w:rPr>
        <w:t xml:space="preserve">Návod k použití: </w:t>
      </w:r>
      <w:bookmarkStart w:id="0" w:name="_Hlk52104897"/>
      <w:r w:rsidR="001877E8" w:rsidRPr="001877E8">
        <w:rPr>
          <w:rFonts w:ascii="Arial" w:hAnsi="Arial" w:cs="Arial"/>
          <w:sz w:val="24"/>
          <w:szCs w:val="24"/>
        </w:rPr>
        <w:t>Aplikujte rukou na postižená místa podle potřeby jednou nebo dvakrát denně. Pokračujte v užívání, aby</w:t>
      </w:r>
      <w:r w:rsidR="001877E8">
        <w:rPr>
          <w:rFonts w:ascii="Arial" w:hAnsi="Arial" w:cs="Arial"/>
          <w:sz w:val="24"/>
          <w:szCs w:val="24"/>
        </w:rPr>
        <w:t>s</w:t>
      </w:r>
      <w:r w:rsidR="001877E8" w:rsidRPr="001877E8">
        <w:rPr>
          <w:rFonts w:ascii="Arial" w:hAnsi="Arial" w:cs="Arial"/>
          <w:sz w:val="24"/>
          <w:szCs w:val="24"/>
        </w:rPr>
        <w:t>te udrželi kůži zdravou. Neaplikujte v oblasti očí. Při zasažení očí okamžitě důkladně vypláchněte vodou.</w:t>
      </w:r>
    </w:p>
    <w:bookmarkEnd w:id="0"/>
    <w:p w14:paraId="6246442B" w14:textId="77777777" w:rsidR="001877E8" w:rsidRPr="001877E8" w:rsidRDefault="001877E8" w:rsidP="00187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3F4D72" w14:textId="00555411" w:rsidR="001877E8" w:rsidRPr="001877E8" w:rsidRDefault="007A63B8" w:rsidP="00187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Složení</w:t>
      </w:r>
      <w:r w:rsidRPr="007A63B8">
        <w:rPr>
          <w:rFonts w:ascii="Arial" w:hAnsi="Arial" w:cs="Arial"/>
          <w:b/>
          <w:bCs/>
          <w:sz w:val="24"/>
          <w:szCs w:val="24"/>
        </w:rPr>
        <w:t xml:space="preserve">: </w:t>
      </w:r>
      <w:r w:rsidR="001877E8" w:rsidRPr="001877E8">
        <w:rPr>
          <w:rFonts w:ascii="Arial" w:hAnsi="Arial" w:cs="Arial"/>
          <w:sz w:val="24"/>
          <w:szCs w:val="24"/>
        </w:rPr>
        <w:t>Aktivní složky</w:t>
      </w:r>
      <w:r w:rsidR="001877E8">
        <w:rPr>
          <w:rFonts w:ascii="Arial" w:hAnsi="Arial" w:cs="Arial"/>
          <w:sz w:val="24"/>
          <w:szCs w:val="24"/>
        </w:rPr>
        <w:t>:</w:t>
      </w:r>
      <w:r w:rsidR="001877E8" w:rsidRPr="00187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7E8" w:rsidRPr="001877E8">
        <w:rPr>
          <w:rFonts w:ascii="Arial" w:hAnsi="Arial" w:cs="Arial"/>
          <w:sz w:val="24"/>
          <w:szCs w:val="24"/>
        </w:rPr>
        <w:t>Methylsulfonylmethan</w:t>
      </w:r>
      <w:proofErr w:type="spellEnd"/>
      <w:r w:rsidR="001877E8">
        <w:rPr>
          <w:rFonts w:ascii="Arial" w:hAnsi="Arial" w:cs="Arial"/>
          <w:sz w:val="24"/>
          <w:szCs w:val="24"/>
        </w:rPr>
        <w:t xml:space="preserve"> (MSM)</w:t>
      </w:r>
      <w:r w:rsidR="001877E8" w:rsidRPr="001877E8">
        <w:rPr>
          <w:rFonts w:ascii="Arial" w:hAnsi="Arial" w:cs="Arial"/>
          <w:sz w:val="24"/>
          <w:szCs w:val="24"/>
        </w:rPr>
        <w:t xml:space="preserve">, směs měsíčku, mandlového a </w:t>
      </w:r>
      <w:proofErr w:type="spellStart"/>
      <w:r w:rsidR="001877E8" w:rsidRPr="001877E8">
        <w:rPr>
          <w:rFonts w:ascii="Arial" w:hAnsi="Arial" w:cs="Arial"/>
          <w:sz w:val="24"/>
          <w:szCs w:val="24"/>
        </w:rPr>
        <w:t>tea</w:t>
      </w:r>
      <w:proofErr w:type="spellEnd"/>
      <w:r w:rsidR="001877E8" w:rsidRPr="00187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7E8" w:rsidRPr="001877E8">
        <w:rPr>
          <w:rFonts w:ascii="Arial" w:hAnsi="Arial" w:cs="Arial"/>
          <w:sz w:val="24"/>
          <w:szCs w:val="24"/>
        </w:rPr>
        <w:t>tree</w:t>
      </w:r>
      <w:proofErr w:type="spellEnd"/>
      <w:r w:rsidR="001877E8" w:rsidRPr="001877E8">
        <w:rPr>
          <w:rFonts w:ascii="Arial" w:hAnsi="Arial" w:cs="Arial"/>
          <w:sz w:val="24"/>
          <w:szCs w:val="24"/>
        </w:rPr>
        <w:t xml:space="preserve"> oleje.</w:t>
      </w:r>
      <w:r w:rsidR="001877E8">
        <w:rPr>
          <w:rFonts w:ascii="Arial" w:hAnsi="Arial" w:cs="Arial"/>
          <w:sz w:val="24"/>
          <w:szCs w:val="24"/>
        </w:rPr>
        <w:t xml:space="preserve"> </w:t>
      </w:r>
      <w:r w:rsidR="001877E8" w:rsidRPr="001877E8">
        <w:rPr>
          <w:rFonts w:ascii="Arial" w:hAnsi="Arial" w:cs="Arial"/>
          <w:sz w:val="24"/>
          <w:szCs w:val="24"/>
        </w:rPr>
        <w:t>Obsahuje limonen.</w:t>
      </w:r>
    </w:p>
    <w:p w14:paraId="140EC000" w14:textId="458AB2C1" w:rsidR="007A63B8" w:rsidRPr="007A63B8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104797" w14:textId="5CE50203" w:rsidR="00E510FC" w:rsidRPr="007A63B8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10FC">
        <w:rPr>
          <w:rFonts w:ascii="Arial" w:hAnsi="Arial" w:cs="Arial"/>
          <w:b/>
          <w:bCs/>
          <w:sz w:val="24"/>
          <w:szCs w:val="24"/>
        </w:rPr>
        <w:t>Upozornění:</w:t>
      </w:r>
      <w:r>
        <w:rPr>
          <w:rFonts w:ascii="Arial" w:hAnsi="Arial" w:cs="Arial"/>
          <w:sz w:val="24"/>
          <w:szCs w:val="24"/>
        </w:rPr>
        <w:t xml:space="preserve"> Pouze pro zvířata. </w:t>
      </w:r>
      <w:r w:rsidR="00BF3716">
        <w:rPr>
          <w:rFonts w:ascii="Arial" w:hAnsi="Arial" w:cs="Arial"/>
          <w:sz w:val="24"/>
          <w:szCs w:val="24"/>
        </w:rPr>
        <w:t xml:space="preserve">Není určeno pro </w:t>
      </w:r>
      <w:r>
        <w:rPr>
          <w:rFonts w:ascii="Arial" w:hAnsi="Arial" w:cs="Arial"/>
          <w:sz w:val="24"/>
          <w:szCs w:val="24"/>
        </w:rPr>
        <w:t>kon</w:t>
      </w:r>
      <w:r w:rsidR="00BF3716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 xml:space="preserve">, jejichž maso je určeno pro lidskou spotřebu. </w:t>
      </w:r>
      <w:r w:rsidRPr="008D187E">
        <w:rPr>
          <w:rFonts w:ascii="Arial" w:hAnsi="Arial" w:cs="Arial"/>
          <w:sz w:val="24"/>
          <w:szCs w:val="24"/>
        </w:rPr>
        <w:t xml:space="preserve">NAF doporučuje 24 h před prvním použitím vyzkoušet na malé ploše. </w:t>
      </w:r>
      <w:r>
        <w:rPr>
          <w:rFonts w:ascii="Arial" w:hAnsi="Arial" w:cs="Arial"/>
          <w:sz w:val="24"/>
          <w:szCs w:val="24"/>
        </w:rPr>
        <w:t xml:space="preserve">Jen pro vnější použití. </w:t>
      </w:r>
      <w:r w:rsidR="001877E8" w:rsidRPr="001877E8">
        <w:rPr>
          <w:rFonts w:ascii="Arial" w:hAnsi="Arial" w:cs="Arial"/>
          <w:sz w:val="24"/>
          <w:szCs w:val="24"/>
        </w:rPr>
        <w:t xml:space="preserve">Skladujte </w:t>
      </w:r>
      <w:r w:rsidR="004963EE">
        <w:rPr>
          <w:rFonts w:ascii="Arial" w:hAnsi="Arial" w:cs="Arial"/>
          <w:sz w:val="24"/>
          <w:szCs w:val="24"/>
        </w:rPr>
        <w:t xml:space="preserve">při pokojové teplotě, </w:t>
      </w:r>
      <w:r w:rsidR="001877E8" w:rsidRPr="001877E8">
        <w:rPr>
          <w:rFonts w:ascii="Arial" w:hAnsi="Arial" w:cs="Arial"/>
          <w:sz w:val="24"/>
          <w:szCs w:val="24"/>
        </w:rPr>
        <w:t>v suchu.</w:t>
      </w:r>
      <w:r w:rsidR="001877E8">
        <w:rPr>
          <w:rFonts w:ascii="Arial" w:hAnsi="Arial" w:cs="Arial"/>
          <w:sz w:val="24"/>
          <w:szCs w:val="24"/>
        </w:rPr>
        <w:t xml:space="preserve"> </w:t>
      </w:r>
      <w:r w:rsidRPr="008D187E">
        <w:rPr>
          <w:rFonts w:ascii="Arial" w:hAnsi="Arial" w:cs="Arial"/>
          <w:sz w:val="24"/>
          <w:szCs w:val="24"/>
        </w:rPr>
        <w:t xml:space="preserve">Po použití </w:t>
      </w:r>
      <w:r>
        <w:rPr>
          <w:rFonts w:ascii="Arial" w:hAnsi="Arial" w:cs="Arial"/>
          <w:sz w:val="24"/>
          <w:szCs w:val="24"/>
        </w:rPr>
        <w:t xml:space="preserve">obal </w:t>
      </w:r>
      <w:r w:rsidRPr="008D187E">
        <w:rPr>
          <w:rFonts w:ascii="Arial" w:hAnsi="Arial" w:cs="Arial"/>
          <w:sz w:val="24"/>
          <w:szCs w:val="24"/>
        </w:rPr>
        <w:t xml:space="preserve">pevně uzavřete. </w:t>
      </w:r>
      <w:r>
        <w:rPr>
          <w:rFonts w:ascii="Arial" w:hAnsi="Arial" w:cs="Arial"/>
          <w:sz w:val="24"/>
          <w:szCs w:val="24"/>
        </w:rPr>
        <w:t xml:space="preserve">Chraňte před mrazem. Uchovávejte mimo </w:t>
      </w:r>
      <w:r w:rsidR="000B5343">
        <w:rPr>
          <w:rFonts w:ascii="Arial" w:hAnsi="Arial" w:cs="Arial"/>
          <w:sz w:val="24"/>
          <w:szCs w:val="24"/>
        </w:rPr>
        <w:t xml:space="preserve">dohled a </w:t>
      </w:r>
      <w:r>
        <w:rPr>
          <w:rFonts w:ascii="Arial" w:hAnsi="Arial" w:cs="Arial"/>
          <w:sz w:val="24"/>
          <w:szCs w:val="24"/>
        </w:rPr>
        <w:t>dosah dětí.</w:t>
      </w:r>
      <w:r w:rsidR="007A63B8">
        <w:rPr>
          <w:rFonts w:ascii="Arial" w:hAnsi="Arial" w:cs="Arial"/>
          <w:sz w:val="24"/>
          <w:szCs w:val="24"/>
        </w:rPr>
        <w:t xml:space="preserve"> </w:t>
      </w:r>
    </w:p>
    <w:p w14:paraId="6F97313D" w14:textId="77777777" w:rsidR="007A63B8" w:rsidRPr="007A63B8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48D2A5" w14:textId="50DA6C39" w:rsidR="008E7681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A70">
        <w:rPr>
          <w:rFonts w:ascii="Arial" w:hAnsi="Arial" w:cs="Arial"/>
          <w:b/>
          <w:sz w:val="24"/>
          <w:szCs w:val="24"/>
        </w:rPr>
        <w:t>VÝROBCE:</w:t>
      </w:r>
      <w:r w:rsidRPr="007A63B8">
        <w:rPr>
          <w:rFonts w:ascii="Arial" w:hAnsi="Arial" w:cs="Arial"/>
          <w:sz w:val="24"/>
          <w:szCs w:val="24"/>
        </w:rPr>
        <w:t xml:space="preserve"> </w:t>
      </w:r>
      <w:r w:rsidR="00062E89" w:rsidRPr="007A63B8">
        <w:rPr>
          <w:rFonts w:ascii="Arial" w:hAnsi="Arial" w:cs="Arial"/>
          <w:sz w:val="24"/>
          <w:szCs w:val="24"/>
        </w:rPr>
        <w:t xml:space="preserve">NAF, </w:t>
      </w:r>
      <w:proofErr w:type="spellStart"/>
      <w:r w:rsidR="00062E89" w:rsidRPr="007A63B8">
        <w:rPr>
          <w:rFonts w:ascii="Arial" w:hAnsi="Arial" w:cs="Arial"/>
          <w:sz w:val="24"/>
          <w:szCs w:val="24"/>
        </w:rPr>
        <w:t>Wonastow</w:t>
      </w:r>
      <w:proofErr w:type="spellEnd"/>
      <w:r w:rsidR="00062E89" w:rsidRPr="007A63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E89" w:rsidRPr="007A63B8">
        <w:rPr>
          <w:rFonts w:ascii="Arial" w:hAnsi="Arial" w:cs="Arial"/>
          <w:sz w:val="24"/>
          <w:szCs w:val="24"/>
        </w:rPr>
        <w:t>R</w:t>
      </w:r>
      <w:r w:rsidR="00062E89">
        <w:rPr>
          <w:rFonts w:ascii="Arial" w:hAnsi="Arial" w:cs="Arial"/>
          <w:sz w:val="24"/>
          <w:szCs w:val="24"/>
        </w:rPr>
        <w:t>oa</w:t>
      </w:r>
      <w:r w:rsidR="00062E89" w:rsidRPr="007A63B8">
        <w:rPr>
          <w:rFonts w:ascii="Arial" w:hAnsi="Arial" w:cs="Arial"/>
          <w:sz w:val="24"/>
          <w:szCs w:val="24"/>
        </w:rPr>
        <w:t>d</w:t>
      </w:r>
      <w:proofErr w:type="spellEnd"/>
      <w:r w:rsidR="00062E89" w:rsidRPr="007A63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E89" w:rsidRPr="007A63B8">
        <w:rPr>
          <w:rFonts w:ascii="Arial" w:hAnsi="Arial" w:cs="Arial"/>
          <w:sz w:val="24"/>
          <w:szCs w:val="24"/>
        </w:rPr>
        <w:t>Ind</w:t>
      </w:r>
      <w:r w:rsidR="00062E89">
        <w:rPr>
          <w:rFonts w:ascii="Arial" w:hAnsi="Arial" w:cs="Arial"/>
          <w:sz w:val="24"/>
          <w:szCs w:val="24"/>
        </w:rPr>
        <w:t>ustrial</w:t>
      </w:r>
      <w:proofErr w:type="spellEnd"/>
      <w:r w:rsidR="00062E89" w:rsidRPr="007A63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E89" w:rsidRPr="007A63B8">
        <w:rPr>
          <w:rFonts w:ascii="Arial" w:hAnsi="Arial" w:cs="Arial"/>
          <w:sz w:val="24"/>
          <w:szCs w:val="24"/>
        </w:rPr>
        <w:t>Est</w:t>
      </w:r>
      <w:r w:rsidR="00062E89">
        <w:rPr>
          <w:rFonts w:ascii="Arial" w:hAnsi="Arial" w:cs="Arial"/>
          <w:sz w:val="24"/>
          <w:szCs w:val="24"/>
        </w:rPr>
        <w:t>ate</w:t>
      </w:r>
      <w:proofErr w:type="spellEnd"/>
      <w:r w:rsidR="00062E89" w:rsidRPr="007A63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E89" w:rsidRPr="007A63B8">
        <w:rPr>
          <w:rFonts w:ascii="Arial" w:hAnsi="Arial" w:cs="Arial"/>
          <w:sz w:val="24"/>
          <w:szCs w:val="24"/>
        </w:rPr>
        <w:t>West</w:t>
      </w:r>
      <w:proofErr w:type="spellEnd"/>
      <w:r w:rsidR="00062E89" w:rsidRPr="007A63B8">
        <w:rPr>
          <w:rFonts w:ascii="Arial" w:hAnsi="Arial" w:cs="Arial"/>
          <w:sz w:val="24"/>
          <w:szCs w:val="24"/>
        </w:rPr>
        <w:t>,</w:t>
      </w:r>
      <w:r w:rsidR="00062E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E89" w:rsidRPr="007A63B8">
        <w:rPr>
          <w:rFonts w:ascii="Arial" w:hAnsi="Arial" w:cs="Arial"/>
          <w:sz w:val="24"/>
          <w:szCs w:val="24"/>
        </w:rPr>
        <w:t>Monmouth</w:t>
      </w:r>
      <w:proofErr w:type="spellEnd"/>
      <w:r w:rsidR="00062E89" w:rsidRPr="007A63B8">
        <w:rPr>
          <w:rFonts w:ascii="Arial" w:hAnsi="Arial" w:cs="Arial"/>
          <w:sz w:val="24"/>
          <w:szCs w:val="24"/>
        </w:rPr>
        <w:t xml:space="preserve"> NP25 5JA, </w:t>
      </w:r>
      <w:r w:rsidR="00822D50">
        <w:rPr>
          <w:rFonts w:ascii="Arial" w:hAnsi="Arial" w:cs="Arial"/>
          <w:sz w:val="24"/>
          <w:szCs w:val="24"/>
        </w:rPr>
        <w:t>Spojené království</w:t>
      </w:r>
      <w:r w:rsidR="00062E89" w:rsidRPr="007A63B8">
        <w:rPr>
          <w:rFonts w:ascii="Arial" w:hAnsi="Arial" w:cs="Arial"/>
          <w:sz w:val="24"/>
          <w:szCs w:val="24"/>
        </w:rPr>
        <w:t>.</w:t>
      </w:r>
    </w:p>
    <w:p w14:paraId="02C5C38F" w14:textId="77777777" w:rsidR="007A63B8" w:rsidRPr="00D51A70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EC0097" w14:textId="7083E652" w:rsidR="007A63B8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A70">
        <w:rPr>
          <w:rFonts w:ascii="Arial" w:hAnsi="Arial" w:cs="Arial"/>
          <w:b/>
          <w:sz w:val="24"/>
          <w:szCs w:val="24"/>
        </w:rPr>
        <w:t>Držitel rozhodnutí o schválení: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3B8">
        <w:rPr>
          <w:rFonts w:ascii="Arial" w:hAnsi="Arial" w:cs="Arial"/>
          <w:sz w:val="24"/>
          <w:szCs w:val="24"/>
        </w:rPr>
        <w:t>Pferdperfekt</w:t>
      </w:r>
      <w:proofErr w:type="spellEnd"/>
      <w:r w:rsidRPr="007A63B8">
        <w:rPr>
          <w:rFonts w:ascii="Arial" w:hAnsi="Arial" w:cs="Arial"/>
          <w:sz w:val="24"/>
          <w:szCs w:val="24"/>
        </w:rPr>
        <w:t xml:space="preserve"> Christian </w:t>
      </w:r>
      <w:proofErr w:type="spellStart"/>
      <w:r w:rsidRPr="007A63B8">
        <w:rPr>
          <w:rFonts w:ascii="Arial" w:hAnsi="Arial" w:cs="Arial"/>
          <w:sz w:val="24"/>
          <w:szCs w:val="24"/>
        </w:rPr>
        <w:t>Gutenbrunner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3B11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E89">
        <w:rPr>
          <w:rFonts w:ascii="Arial" w:hAnsi="Arial" w:cs="Arial"/>
          <w:sz w:val="24"/>
          <w:szCs w:val="24"/>
        </w:rPr>
        <w:t>Ob</w:t>
      </w:r>
      <w:r w:rsidRPr="007A63B8">
        <w:rPr>
          <w:rFonts w:ascii="Arial" w:hAnsi="Arial" w:cs="Arial"/>
          <w:sz w:val="24"/>
          <w:szCs w:val="24"/>
        </w:rPr>
        <w:t>erhirschgraben</w:t>
      </w:r>
      <w:proofErr w:type="spellEnd"/>
      <w:r w:rsidRPr="007A63B8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, </w:t>
      </w:r>
      <w:r w:rsidRPr="007A63B8">
        <w:rPr>
          <w:rFonts w:ascii="Arial" w:hAnsi="Arial" w:cs="Arial"/>
          <w:sz w:val="24"/>
          <w:szCs w:val="24"/>
        </w:rPr>
        <w:t xml:space="preserve">AT – 4242 </w:t>
      </w:r>
      <w:proofErr w:type="spellStart"/>
      <w:r w:rsidRPr="007A63B8">
        <w:rPr>
          <w:rFonts w:ascii="Arial" w:hAnsi="Arial" w:cs="Arial"/>
          <w:sz w:val="24"/>
          <w:szCs w:val="24"/>
        </w:rPr>
        <w:t>Hirschbach</w:t>
      </w:r>
      <w:proofErr w:type="spellEnd"/>
      <w:r w:rsidRPr="007A63B8">
        <w:rPr>
          <w:rFonts w:ascii="Arial" w:hAnsi="Arial" w:cs="Arial"/>
          <w:sz w:val="24"/>
          <w:szCs w:val="24"/>
        </w:rPr>
        <w:t xml:space="preserve"> (Rakousko)</w:t>
      </w:r>
      <w:r w:rsidR="00EF00E0">
        <w:rPr>
          <w:rFonts w:ascii="Arial" w:hAnsi="Arial" w:cs="Arial"/>
          <w:sz w:val="24"/>
          <w:szCs w:val="24"/>
        </w:rPr>
        <w:t xml:space="preserve"> </w:t>
      </w:r>
    </w:p>
    <w:p w14:paraId="33DF912D" w14:textId="77777777" w:rsidR="007A63B8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D1408B" w14:textId="515F20D2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A70">
        <w:rPr>
          <w:rFonts w:ascii="Arial" w:hAnsi="Arial" w:cs="Arial"/>
          <w:b/>
          <w:sz w:val="24"/>
          <w:szCs w:val="24"/>
        </w:rPr>
        <w:t>Číslo šarže</w:t>
      </w:r>
      <w:r w:rsidR="00226F3F">
        <w:rPr>
          <w:rFonts w:ascii="Arial" w:hAnsi="Arial" w:cs="Arial"/>
          <w:b/>
          <w:sz w:val="24"/>
          <w:szCs w:val="24"/>
        </w:rPr>
        <w:t xml:space="preserve"> </w:t>
      </w:r>
      <w:r w:rsidR="00226F3F">
        <w:rPr>
          <w:rFonts w:ascii="Arial" w:hAnsi="Arial" w:cs="Arial"/>
          <w:b/>
          <w:sz w:val="24"/>
          <w:szCs w:val="24"/>
        </w:rPr>
        <w:t>a exspirace</w:t>
      </w:r>
      <w:r w:rsidRPr="00D51A7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viz obal</w:t>
      </w:r>
    </w:p>
    <w:p w14:paraId="50A5DC20" w14:textId="77777777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FAAA58" w14:textId="44B7527D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A70">
        <w:rPr>
          <w:rFonts w:ascii="Arial" w:hAnsi="Arial" w:cs="Arial"/>
          <w:b/>
          <w:sz w:val="24"/>
          <w:szCs w:val="24"/>
        </w:rPr>
        <w:t>Obsah:</w:t>
      </w:r>
      <w:r>
        <w:rPr>
          <w:rFonts w:ascii="Arial" w:hAnsi="Arial" w:cs="Arial"/>
          <w:sz w:val="24"/>
          <w:szCs w:val="24"/>
        </w:rPr>
        <w:t xml:space="preserve"> </w:t>
      </w:r>
      <w:r w:rsidR="001877E8">
        <w:rPr>
          <w:rFonts w:ascii="Arial" w:hAnsi="Arial" w:cs="Arial"/>
          <w:sz w:val="24"/>
          <w:szCs w:val="24"/>
        </w:rPr>
        <w:t>7</w:t>
      </w:r>
      <w:r w:rsidR="00EF00E0">
        <w:rPr>
          <w:rFonts w:ascii="Arial" w:hAnsi="Arial" w:cs="Arial"/>
          <w:sz w:val="24"/>
          <w:szCs w:val="24"/>
        </w:rPr>
        <w:t>50</w:t>
      </w:r>
      <w:r w:rsidR="003B11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</w:p>
    <w:p w14:paraId="7C65A8F6" w14:textId="77777777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C40E51" w14:textId="271AC59E" w:rsidR="00E510FC" w:rsidRPr="00D51A70" w:rsidRDefault="00E510FC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1A70">
        <w:rPr>
          <w:rFonts w:ascii="Arial" w:hAnsi="Arial" w:cs="Arial"/>
          <w:b/>
          <w:sz w:val="24"/>
          <w:szCs w:val="24"/>
        </w:rPr>
        <w:t>Číslo schválení:</w:t>
      </w:r>
      <w:r w:rsidR="00F110BD">
        <w:rPr>
          <w:rFonts w:ascii="Arial" w:hAnsi="Arial" w:cs="Arial"/>
          <w:b/>
          <w:sz w:val="24"/>
          <w:szCs w:val="24"/>
        </w:rPr>
        <w:t xml:space="preserve"> </w:t>
      </w:r>
      <w:r w:rsidR="00F110BD" w:rsidRPr="00F110BD">
        <w:rPr>
          <w:rFonts w:ascii="Arial" w:hAnsi="Arial" w:cs="Arial"/>
          <w:sz w:val="24"/>
          <w:szCs w:val="24"/>
        </w:rPr>
        <w:t>2</w:t>
      </w:r>
      <w:bookmarkStart w:id="1" w:name="_GoBack"/>
      <w:bookmarkEnd w:id="1"/>
      <w:r w:rsidR="00F110BD" w:rsidRPr="00F110BD">
        <w:rPr>
          <w:rFonts w:ascii="Arial" w:hAnsi="Arial" w:cs="Arial"/>
          <w:sz w:val="24"/>
          <w:szCs w:val="24"/>
        </w:rPr>
        <w:t>92-21/C</w:t>
      </w:r>
    </w:p>
    <w:sectPr w:rsidR="00E510FC" w:rsidRPr="00D51A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88CDD" w14:textId="77777777" w:rsidR="00845EAD" w:rsidRDefault="00845EAD" w:rsidP="00D00889">
      <w:pPr>
        <w:spacing w:after="0" w:line="240" w:lineRule="auto"/>
      </w:pPr>
      <w:r>
        <w:separator/>
      </w:r>
    </w:p>
  </w:endnote>
  <w:endnote w:type="continuationSeparator" w:id="0">
    <w:p w14:paraId="370E05F0" w14:textId="77777777" w:rsidR="00845EAD" w:rsidRDefault="00845EAD" w:rsidP="00D0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F5C29" w14:textId="77777777" w:rsidR="00845EAD" w:rsidRDefault="00845EAD" w:rsidP="00D00889">
      <w:pPr>
        <w:spacing w:after="0" w:line="240" w:lineRule="auto"/>
      </w:pPr>
      <w:r>
        <w:separator/>
      </w:r>
    </w:p>
  </w:footnote>
  <w:footnote w:type="continuationSeparator" w:id="0">
    <w:p w14:paraId="5248842A" w14:textId="77777777" w:rsidR="00845EAD" w:rsidRDefault="00845EAD" w:rsidP="00D0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D8A93" w14:textId="52CBEC1E" w:rsidR="00D00889" w:rsidRPr="003558B4" w:rsidRDefault="00D00889" w:rsidP="00D51A7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F6D441A1BE154127A8447F3DB45D230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A1A564197C3E45A795B92BE67B687C88"/>
        </w:placeholder>
        <w:text/>
      </w:sdtPr>
      <w:sdtEndPr/>
      <w:sdtContent>
        <w:r>
          <w:t>USKVBL/12867/2020/POD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A1A564197C3E45A795B92BE67B687C88"/>
        </w:placeholder>
        <w:text/>
      </w:sdtPr>
      <w:sdtEndPr/>
      <w:sdtContent>
        <w:r w:rsidR="00F110BD" w:rsidRPr="00F110BD">
          <w:rPr>
            <w:bCs/>
          </w:rPr>
          <w:t>USKVBL/13205/2021/REG-</w:t>
        </w:r>
        <w:proofErr w:type="spellStart"/>
        <w:r w:rsidR="00F110BD" w:rsidRPr="00F110BD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1F39D05B00934978BFED52524809E2E6"/>
        </w:placeholder>
        <w:date w:fullDate="2021-09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110BD">
          <w:rPr>
            <w:bCs/>
          </w:rPr>
          <w:t>30.9.2021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22F8DE2CBAE549319251C61A0D4326E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5B2E4493DADB447DBE7242750EA638C5"/>
        </w:placeholder>
        <w:text/>
      </w:sdtPr>
      <w:sdtEndPr/>
      <w:sdtContent>
        <w:r>
          <w:t xml:space="preserve">Skin </w:t>
        </w:r>
        <w:proofErr w:type="spellStart"/>
        <w:r>
          <w:t>Salve</w:t>
        </w:r>
        <w:proofErr w:type="spellEnd"/>
      </w:sdtContent>
    </w:sdt>
  </w:p>
  <w:p w14:paraId="538E035B" w14:textId="77777777" w:rsidR="00D00889" w:rsidRDefault="00D008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B8"/>
    <w:rsid w:val="00062E89"/>
    <w:rsid w:val="00073144"/>
    <w:rsid w:val="000B5343"/>
    <w:rsid w:val="000D70A0"/>
    <w:rsid w:val="00166712"/>
    <w:rsid w:val="001877E8"/>
    <w:rsid w:val="001A7773"/>
    <w:rsid w:val="00226F3F"/>
    <w:rsid w:val="002F61ED"/>
    <w:rsid w:val="00316E94"/>
    <w:rsid w:val="003A68C7"/>
    <w:rsid w:val="003B1169"/>
    <w:rsid w:val="00447131"/>
    <w:rsid w:val="004963EE"/>
    <w:rsid w:val="00525972"/>
    <w:rsid w:val="00531D7E"/>
    <w:rsid w:val="005520EC"/>
    <w:rsid w:val="00581D42"/>
    <w:rsid w:val="00604FDE"/>
    <w:rsid w:val="0065232F"/>
    <w:rsid w:val="006917C5"/>
    <w:rsid w:val="007129C2"/>
    <w:rsid w:val="007168AA"/>
    <w:rsid w:val="00771530"/>
    <w:rsid w:val="007A63B8"/>
    <w:rsid w:val="00811090"/>
    <w:rsid w:val="00822D50"/>
    <w:rsid w:val="00845EAD"/>
    <w:rsid w:val="00A56B89"/>
    <w:rsid w:val="00B12E4D"/>
    <w:rsid w:val="00B32759"/>
    <w:rsid w:val="00B746DA"/>
    <w:rsid w:val="00BF3716"/>
    <w:rsid w:val="00C66EF9"/>
    <w:rsid w:val="00C752AB"/>
    <w:rsid w:val="00CB6A0B"/>
    <w:rsid w:val="00D00889"/>
    <w:rsid w:val="00D51A70"/>
    <w:rsid w:val="00E50261"/>
    <w:rsid w:val="00E510FC"/>
    <w:rsid w:val="00ED45A7"/>
    <w:rsid w:val="00EF00E0"/>
    <w:rsid w:val="00F110BD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3300"/>
  <w15:chartTrackingRefBased/>
  <w15:docId w15:val="{696A4E49-DE51-4E1F-B7B5-01AD8B90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96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63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63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3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3E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0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889"/>
  </w:style>
  <w:style w:type="paragraph" w:styleId="Zpat">
    <w:name w:val="footer"/>
    <w:basedOn w:val="Normln"/>
    <w:link w:val="ZpatChar"/>
    <w:uiPriority w:val="99"/>
    <w:unhideWhenUsed/>
    <w:rsid w:val="00D0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889"/>
  </w:style>
  <w:style w:type="character" w:styleId="Zstupntext">
    <w:name w:val="Placeholder Text"/>
    <w:rsid w:val="00D00889"/>
    <w:rPr>
      <w:color w:val="808080"/>
    </w:rPr>
  </w:style>
  <w:style w:type="character" w:customStyle="1" w:styleId="Styl2">
    <w:name w:val="Styl2"/>
    <w:basedOn w:val="Standardnpsmoodstavce"/>
    <w:uiPriority w:val="1"/>
    <w:rsid w:val="00D0088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D441A1BE154127A8447F3DB45D23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93C9FA-503B-4E5B-9BDF-0ECA3AB5FA20}"/>
      </w:docPartPr>
      <w:docPartBody>
        <w:p w:rsidR="005649CC" w:rsidRDefault="001E1A04" w:rsidP="001E1A04">
          <w:pPr>
            <w:pStyle w:val="F6D441A1BE154127A8447F3DB45D230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1A564197C3E45A795B92BE67B687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CDB327-5813-4BB1-9DEB-62C400E26479}"/>
      </w:docPartPr>
      <w:docPartBody>
        <w:p w:rsidR="005649CC" w:rsidRDefault="001E1A04" w:rsidP="001E1A04">
          <w:pPr>
            <w:pStyle w:val="A1A564197C3E45A795B92BE67B687C8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F39D05B00934978BFED52524809E2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19C757-3A42-4102-B0D4-E01D8A53D273}"/>
      </w:docPartPr>
      <w:docPartBody>
        <w:p w:rsidR="005649CC" w:rsidRDefault="001E1A04" w:rsidP="001E1A04">
          <w:pPr>
            <w:pStyle w:val="1F39D05B00934978BFED52524809E2E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2F8DE2CBAE549319251C61A0D4326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189E3-1A43-4CE5-9887-E127F215F26C}"/>
      </w:docPartPr>
      <w:docPartBody>
        <w:p w:rsidR="005649CC" w:rsidRDefault="001E1A04" w:rsidP="001E1A04">
          <w:pPr>
            <w:pStyle w:val="22F8DE2CBAE549319251C61A0D4326E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B2E4493DADB447DBE7242750EA63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FCC9B-E707-4B0C-9F92-F593C9AAFA93}"/>
      </w:docPartPr>
      <w:docPartBody>
        <w:p w:rsidR="005649CC" w:rsidRDefault="001E1A04" w:rsidP="001E1A04">
          <w:pPr>
            <w:pStyle w:val="5B2E4493DADB447DBE7242750EA638C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A04"/>
    <w:rsid w:val="000607AE"/>
    <w:rsid w:val="001051BB"/>
    <w:rsid w:val="001E1A04"/>
    <w:rsid w:val="005649CC"/>
    <w:rsid w:val="0074057A"/>
    <w:rsid w:val="00D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E1A04"/>
    <w:rPr>
      <w:color w:val="808080"/>
    </w:rPr>
  </w:style>
  <w:style w:type="paragraph" w:customStyle="1" w:styleId="F6D441A1BE154127A8447F3DB45D2309">
    <w:name w:val="F6D441A1BE154127A8447F3DB45D2309"/>
    <w:rsid w:val="001E1A04"/>
  </w:style>
  <w:style w:type="paragraph" w:customStyle="1" w:styleId="A1A564197C3E45A795B92BE67B687C88">
    <w:name w:val="A1A564197C3E45A795B92BE67B687C88"/>
    <w:rsid w:val="001E1A04"/>
  </w:style>
  <w:style w:type="paragraph" w:customStyle="1" w:styleId="1F39D05B00934978BFED52524809E2E6">
    <w:name w:val="1F39D05B00934978BFED52524809E2E6"/>
    <w:rsid w:val="001E1A04"/>
  </w:style>
  <w:style w:type="paragraph" w:customStyle="1" w:styleId="22F8DE2CBAE549319251C61A0D4326E4">
    <w:name w:val="22F8DE2CBAE549319251C61A0D4326E4"/>
    <w:rsid w:val="001E1A04"/>
  </w:style>
  <w:style w:type="paragraph" w:customStyle="1" w:styleId="5B2E4493DADB447DBE7242750EA638C5">
    <w:name w:val="5B2E4493DADB447DBE7242750EA638C5"/>
    <w:rsid w:val="001E1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Morávková Věra</cp:lastModifiedBy>
  <cp:revision>38</cp:revision>
  <dcterms:created xsi:type="dcterms:W3CDTF">2021-08-31T13:08:00Z</dcterms:created>
  <dcterms:modified xsi:type="dcterms:W3CDTF">2021-10-06T10:27:00Z</dcterms:modified>
</cp:coreProperties>
</file>