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36C8" w14:textId="07297A71" w:rsidR="001A5F66" w:rsidRPr="00162731" w:rsidRDefault="00E729F1" w:rsidP="001A5F66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TEXT NA </w:t>
      </w:r>
      <w:r w:rsidR="00BC4830">
        <w:rPr>
          <w:rFonts w:asciiTheme="minorHAnsi" w:hAnsiTheme="minorHAnsi" w:cstheme="minorHAnsi"/>
          <w:b/>
          <w:caps/>
          <w:sz w:val="22"/>
          <w:szCs w:val="22"/>
        </w:rPr>
        <w:t>VNITŘNÍ OBAL</w:t>
      </w:r>
    </w:p>
    <w:p w14:paraId="0124961D" w14:textId="77777777" w:rsidR="009C0898" w:rsidRPr="00162731" w:rsidRDefault="009C0898" w:rsidP="009C08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F88F6" w14:textId="5B3C683F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Náz</w:t>
      </w:r>
      <w:r w:rsidR="001A5F66" w:rsidRPr="00162731">
        <w:rPr>
          <w:rFonts w:asciiTheme="minorHAnsi" w:hAnsiTheme="minorHAnsi" w:cstheme="minorHAnsi"/>
          <w:sz w:val="22"/>
          <w:szCs w:val="22"/>
        </w:rPr>
        <w:t>e</w:t>
      </w:r>
      <w:r w:rsidRPr="00162731">
        <w:rPr>
          <w:rFonts w:asciiTheme="minorHAnsi" w:hAnsiTheme="minorHAnsi" w:cstheme="minorHAnsi"/>
          <w:sz w:val="22"/>
          <w:szCs w:val="22"/>
        </w:rPr>
        <w:t>v vet. p</w:t>
      </w:r>
      <w:r w:rsidR="00AF5E6F" w:rsidRPr="00162731">
        <w:rPr>
          <w:rFonts w:asciiTheme="minorHAnsi" w:hAnsiTheme="minorHAnsi" w:cstheme="minorHAnsi"/>
          <w:sz w:val="22"/>
          <w:szCs w:val="22"/>
        </w:rPr>
        <w:t>ř</w:t>
      </w:r>
      <w:r w:rsidRPr="00162731">
        <w:rPr>
          <w:rFonts w:asciiTheme="minorHAnsi" w:hAnsiTheme="minorHAnsi" w:cstheme="minorHAnsi"/>
          <w:sz w:val="22"/>
          <w:szCs w:val="22"/>
        </w:rPr>
        <w:t>ípravku</w:t>
      </w:r>
      <w:r w:rsidRPr="00162731">
        <w:rPr>
          <w:rFonts w:asciiTheme="minorHAnsi" w:hAnsiTheme="minorHAnsi" w:cstheme="minorHAnsi"/>
          <w:sz w:val="22"/>
          <w:szCs w:val="22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</w:rPr>
        <w:tab/>
      </w:r>
      <w:r w:rsidRPr="00162731">
        <w:rPr>
          <w:rFonts w:asciiTheme="minorHAnsi" w:hAnsiTheme="minorHAnsi" w:cstheme="minorHAnsi"/>
          <w:b/>
          <w:sz w:val="22"/>
          <w:szCs w:val="22"/>
        </w:rPr>
        <w:t>ARAVA Bylinný šamp</w:t>
      </w:r>
      <w:r w:rsidR="00D059B3" w:rsidRPr="00162731">
        <w:rPr>
          <w:rFonts w:asciiTheme="minorHAnsi" w:hAnsiTheme="minorHAnsi" w:cstheme="minorHAnsi"/>
          <w:b/>
          <w:sz w:val="22"/>
          <w:szCs w:val="22"/>
        </w:rPr>
        <w:t>o</w:t>
      </w:r>
      <w:r w:rsidRPr="00162731">
        <w:rPr>
          <w:rFonts w:asciiTheme="minorHAnsi" w:hAnsiTheme="minorHAnsi" w:cstheme="minorHAnsi"/>
          <w:b/>
          <w:sz w:val="22"/>
          <w:szCs w:val="22"/>
        </w:rPr>
        <w:t>n</w:t>
      </w:r>
      <w:bookmarkStart w:id="0" w:name="_GoBack"/>
      <w:bookmarkEnd w:id="0"/>
    </w:p>
    <w:p w14:paraId="4A562893" w14:textId="77777777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</w:p>
    <w:p w14:paraId="665F614C" w14:textId="77777777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  <w:r w:rsidRPr="00162731">
        <w:rPr>
          <w:rFonts w:asciiTheme="minorHAnsi" w:hAnsiTheme="minorHAnsi" w:cstheme="minorHAnsi"/>
          <w:szCs w:val="22"/>
        </w:rPr>
        <w:t>Výrobc</w:t>
      </w:r>
      <w:r w:rsidR="001A5F66" w:rsidRPr="00162731">
        <w:rPr>
          <w:rFonts w:asciiTheme="minorHAnsi" w:hAnsiTheme="minorHAnsi" w:cstheme="minorHAnsi"/>
          <w:szCs w:val="22"/>
        </w:rPr>
        <w:t>e</w:t>
      </w:r>
      <w:r w:rsidRPr="00162731">
        <w:rPr>
          <w:rFonts w:asciiTheme="minorHAnsi" w:hAnsiTheme="minorHAnsi" w:cstheme="minorHAnsi"/>
          <w:szCs w:val="22"/>
        </w:rPr>
        <w:tab/>
        <w:t xml:space="preserve">: </w:t>
      </w:r>
      <w:r w:rsidRPr="00162731">
        <w:rPr>
          <w:rFonts w:asciiTheme="minorHAnsi" w:hAnsiTheme="minorHAnsi" w:cstheme="minorHAnsi"/>
          <w:szCs w:val="22"/>
        </w:rPr>
        <w:tab/>
      </w:r>
      <w:proofErr w:type="spellStart"/>
      <w:r w:rsidRPr="00162731">
        <w:rPr>
          <w:rFonts w:asciiTheme="minorHAnsi" w:hAnsiTheme="minorHAnsi" w:cstheme="minorHAnsi"/>
          <w:szCs w:val="22"/>
        </w:rPr>
        <w:t>Arava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62731">
        <w:rPr>
          <w:rFonts w:asciiTheme="minorHAnsi" w:hAnsiTheme="minorHAnsi" w:cstheme="minorHAnsi"/>
          <w:szCs w:val="22"/>
        </w:rPr>
        <w:t>Pet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62731">
        <w:rPr>
          <w:rFonts w:asciiTheme="minorHAnsi" w:hAnsiTheme="minorHAnsi" w:cstheme="minorHAnsi"/>
          <w:szCs w:val="22"/>
        </w:rPr>
        <w:t>Spa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Ltd., 3 </w:t>
      </w:r>
      <w:proofErr w:type="spellStart"/>
      <w:r w:rsidRPr="00162731">
        <w:rPr>
          <w:rFonts w:asciiTheme="minorHAnsi" w:hAnsiTheme="minorHAnsi" w:cstheme="minorHAnsi"/>
          <w:szCs w:val="22"/>
        </w:rPr>
        <w:t>Bazelet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St. </w:t>
      </w:r>
      <w:proofErr w:type="spellStart"/>
      <w:r w:rsidRPr="00162731">
        <w:rPr>
          <w:rFonts w:asciiTheme="minorHAnsi" w:hAnsiTheme="minorHAnsi" w:cstheme="minorHAnsi"/>
          <w:szCs w:val="22"/>
        </w:rPr>
        <w:t>Mitzpe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62731">
        <w:rPr>
          <w:rFonts w:asciiTheme="minorHAnsi" w:hAnsiTheme="minorHAnsi" w:cstheme="minorHAnsi"/>
          <w:szCs w:val="22"/>
        </w:rPr>
        <w:t>Sapir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162731">
        <w:rPr>
          <w:rFonts w:asciiTheme="minorHAnsi" w:hAnsiTheme="minorHAnsi" w:cstheme="minorHAnsi"/>
          <w:szCs w:val="22"/>
        </w:rPr>
        <w:t>Tzur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62731">
        <w:rPr>
          <w:rFonts w:asciiTheme="minorHAnsi" w:hAnsiTheme="minorHAnsi" w:cstheme="minorHAnsi"/>
          <w:szCs w:val="22"/>
        </w:rPr>
        <w:t>Igal</w:t>
      </w:r>
      <w:proofErr w:type="spellEnd"/>
      <w:r w:rsidRPr="00162731">
        <w:rPr>
          <w:rFonts w:asciiTheme="minorHAnsi" w:hAnsiTheme="minorHAnsi" w:cstheme="minorHAnsi"/>
          <w:szCs w:val="22"/>
        </w:rPr>
        <w:t>, Izrael.</w:t>
      </w:r>
    </w:p>
    <w:p w14:paraId="74248EE7" w14:textId="77777777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</w:p>
    <w:p w14:paraId="398B1C25" w14:textId="77777777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  <w:r w:rsidRPr="00162731">
        <w:rPr>
          <w:rFonts w:asciiTheme="minorHAnsi" w:hAnsiTheme="minorHAnsi" w:cstheme="minorHAnsi"/>
          <w:szCs w:val="22"/>
          <w:lang w:eastAsia="sk-SK"/>
        </w:rPr>
        <w:t>Držite</w:t>
      </w:r>
      <w:r w:rsidR="001A5F66" w:rsidRPr="00162731">
        <w:rPr>
          <w:rFonts w:asciiTheme="minorHAnsi" w:hAnsiTheme="minorHAnsi" w:cstheme="minorHAnsi"/>
          <w:szCs w:val="22"/>
          <w:lang w:eastAsia="sk-SK"/>
        </w:rPr>
        <w:t>l</w:t>
      </w:r>
      <w:r w:rsidRPr="00162731">
        <w:rPr>
          <w:rFonts w:asciiTheme="minorHAnsi" w:hAnsiTheme="minorHAnsi" w:cstheme="minorHAnsi"/>
          <w:szCs w:val="22"/>
          <w:lang w:eastAsia="sk-SK"/>
        </w:rPr>
        <w:t xml:space="preserve"> rozhodnut</w:t>
      </w:r>
      <w:r w:rsidR="001A5F66" w:rsidRPr="00162731">
        <w:rPr>
          <w:rFonts w:asciiTheme="minorHAnsi" w:hAnsiTheme="minorHAnsi" w:cstheme="minorHAnsi"/>
          <w:szCs w:val="22"/>
          <w:lang w:eastAsia="sk-SK"/>
        </w:rPr>
        <w:t>í</w:t>
      </w:r>
      <w:r w:rsidRPr="00162731">
        <w:rPr>
          <w:rFonts w:asciiTheme="minorHAnsi" w:hAnsiTheme="minorHAnsi" w:cstheme="minorHAnsi"/>
          <w:szCs w:val="22"/>
          <w:lang w:eastAsia="sk-SK"/>
        </w:rPr>
        <w:tab/>
        <w:t xml:space="preserve">: </w:t>
      </w:r>
      <w:r w:rsidRPr="00162731">
        <w:rPr>
          <w:rFonts w:asciiTheme="minorHAnsi" w:hAnsiTheme="minorHAnsi" w:cstheme="minorHAnsi"/>
          <w:szCs w:val="22"/>
          <w:lang w:eastAsia="sk-SK"/>
        </w:rPr>
        <w:tab/>
      </w:r>
      <w:r w:rsidRPr="00162731">
        <w:rPr>
          <w:rFonts w:asciiTheme="minorHAnsi" w:hAnsiTheme="minorHAnsi" w:cstheme="minorHAnsi"/>
          <w:szCs w:val="22"/>
        </w:rPr>
        <w:t xml:space="preserve">ARAVA s. r. o., Na </w:t>
      </w:r>
      <w:proofErr w:type="spellStart"/>
      <w:r w:rsidRPr="00162731">
        <w:rPr>
          <w:rFonts w:asciiTheme="minorHAnsi" w:hAnsiTheme="minorHAnsi" w:cstheme="minorHAnsi"/>
          <w:szCs w:val="22"/>
        </w:rPr>
        <w:t>Bráne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10, 010 01 Žilina, Slovenská republika.</w:t>
      </w:r>
    </w:p>
    <w:p w14:paraId="28C38465" w14:textId="77777777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</w:p>
    <w:p w14:paraId="6FBADF12" w14:textId="6499B409" w:rsidR="009C0898" w:rsidRPr="00162731" w:rsidRDefault="001A5F66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  <w:r w:rsidRPr="00162731">
        <w:rPr>
          <w:rFonts w:asciiTheme="minorHAnsi" w:hAnsiTheme="minorHAnsi" w:cstheme="minorHAnsi"/>
          <w:szCs w:val="22"/>
        </w:rPr>
        <w:t>Složení</w:t>
      </w:r>
      <w:r w:rsidR="009C0898" w:rsidRPr="00162731">
        <w:rPr>
          <w:rFonts w:asciiTheme="minorHAnsi" w:hAnsiTheme="minorHAnsi" w:cstheme="minorHAnsi"/>
          <w:szCs w:val="22"/>
        </w:rPr>
        <w:tab/>
        <w:t>:</w:t>
      </w:r>
      <w:r w:rsidR="009C0898" w:rsidRPr="00162731">
        <w:rPr>
          <w:rFonts w:asciiTheme="minorHAnsi" w:hAnsiTheme="minorHAnsi" w:cstheme="minorHAnsi"/>
          <w:szCs w:val="22"/>
        </w:rPr>
        <w:tab/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Aqua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Ammonium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Lauryl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Sulfate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Cocamidop</w:t>
      </w:r>
      <w:r w:rsidR="009A4145" w:rsidRPr="00162731">
        <w:rPr>
          <w:rFonts w:asciiTheme="minorHAnsi" w:hAnsiTheme="minorHAnsi" w:cstheme="minorHAnsi"/>
          <w:szCs w:val="22"/>
        </w:rPr>
        <w:t>r</w:t>
      </w:r>
      <w:r w:rsidR="009C0898" w:rsidRPr="00162731">
        <w:rPr>
          <w:rFonts w:asciiTheme="minorHAnsi" w:hAnsiTheme="minorHAnsi" w:cstheme="minorHAnsi"/>
          <w:szCs w:val="22"/>
        </w:rPr>
        <w:t>opyl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Betaine,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Cocamide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DEA, PEG-150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Distearate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PEG-40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Hydrogenated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Castor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BHT,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Borago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Officinalis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Seed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Chamomilla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Recutita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Matricaria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Flower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Argania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Spinosa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Kernel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Avena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Sativa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Oat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Kernel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Foeniculum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Vulgare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Fennel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Sa</w:t>
      </w:r>
      <w:r w:rsidR="009D04CF" w:rsidRPr="00162731">
        <w:rPr>
          <w:rFonts w:asciiTheme="minorHAnsi" w:hAnsiTheme="minorHAnsi" w:cstheme="minorHAnsi"/>
          <w:szCs w:val="22"/>
        </w:rPr>
        <w:t>lvi</w:t>
      </w:r>
      <w:r w:rsidR="009C0898" w:rsidRPr="00162731">
        <w:rPr>
          <w:rFonts w:asciiTheme="minorHAnsi" w:hAnsiTheme="minorHAnsi" w:cstheme="minorHAnsi"/>
          <w:szCs w:val="22"/>
        </w:rPr>
        <w:t>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Officinalis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Simmondsia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Ch</w:t>
      </w:r>
      <w:r w:rsidR="000A42C5" w:rsidRPr="00162731">
        <w:rPr>
          <w:rFonts w:asciiTheme="minorHAnsi" w:hAnsiTheme="minorHAnsi" w:cstheme="minorHAnsi"/>
          <w:szCs w:val="22"/>
        </w:rPr>
        <w:t>i</w:t>
      </w:r>
      <w:r w:rsidR="009C0898" w:rsidRPr="00162731">
        <w:rPr>
          <w:rFonts w:asciiTheme="minorHAnsi" w:hAnsiTheme="minorHAnsi" w:cstheme="minorHAnsi"/>
          <w:szCs w:val="22"/>
        </w:rPr>
        <w:t>nensis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(Jojoba)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Seed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Melaleuca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Alternifolia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Tea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Tree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Leaf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Achillea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Millefolium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Linum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Usitatissimum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Lins</w:t>
      </w:r>
      <w:r w:rsidR="004E522B" w:rsidRPr="00162731">
        <w:rPr>
          <w:rFonts w:asciiTheme="minorHAnsi" w:hAnsiTheme="minorHAnsi" w:cstheme="minorHAnsi"/>
          <w:szCs w:val="22"/>
        </w:rPr>
        <w:t>e</w:t>
      </w:r>
      <w:r w:rsidR="009C0898" w:rsidRPr="00162731">
        <w:rPr>
          <w:rFonts w:asciiTheme="minorHAnsi" w:hAnsiTheme="minorHAnsi" w:cstheme="minorHAnsi"/>
          <w:szCs w:val="22"/>
        </w:rPr>
        <w:t>ed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Seed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Oenothera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Biennis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Evening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Primrose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Hippophae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Rhamnoides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Origanum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Vulgare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Leaf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Punica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Granatum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Seed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Rosmarinus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Officinalis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Rosemary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Leaf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Styrax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Benzoin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Resin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Helianthus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Annuus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Sunflower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Seed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Oil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&amp;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Calendula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Officinalis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&amp; BHT,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Glycyrrhiza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Glabra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Licorice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Root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Malva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Sylvestris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Mallow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F</w:t>
      </w:r>
      <w:r w:rsidR="00A864C7" w:rsidRPr="00162731">
        <w:rPr>
          <w:rFonts w:asciiTheme="minorHAnsi" w:hAnsiTheme="minorHAnsi" w:cstheme="minorHAnsi"/>
          <w:szCs w:val="22"/>
        </w:rPr>
        <w:t>lo</w:t>
      </w:r>
      <w:r w:rsidR="009C0898" w:rsidRPr="00162731">
        <w:rPr>
          <w:rFonts w:asciiTheme="minorHAnsi" w:hAnsiTheme="minorHAnsi" w:cstheme="minorHAnsi"/>
          <w:szCs w:val="22"/>
        </w:rPr>
        <w:t>wer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Arctium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Lappa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Root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Ganoderma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Lucidum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Mushroom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Lentinus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Edodes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&amp;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Grifola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Frondosa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Urtica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Dioica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Nettle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Laminaria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Japonica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Aloe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Barbadensis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Leaf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Sophora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Angustifolia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Root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Ostrea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Shell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Dioscorea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Vil</w:t>
      </w:r>
      <w:r w:rsidR="00366C7E" w:rsidRPr="00162731">
        <w:rPr>
          <w:rFonts w:asciiTheme="minorHAnsi" w:hAnsiTheme="minorHAnsi" w:cstheme="minorHAnsi"/>
          <w:szCs w:val="22"/>
        </w:rPr>
        <w:t>l</w:t>
      </w:r>
      <w:r w:rsidR="009C0898" w:rsidRPr="00162731">
        <w:rPr>
          <w:rFonts w:asciiTheme="minorHAnsi" w:hAnsiTheme="minorHAnsi" w:cstheme="minorHAnsi"/>
          <w:szCs w:val="22"/>
        </w:rPr>
        <w:t>osa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Wild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Yam)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Root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Extract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>, Maris Salt (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Dead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Sea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Salt),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Ronkosal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KS-4,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Disodium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EDTA.</w:t>
      </w:r>
    </w:p>
    <w:p w14:paraId="6F0CA135" w14:textId="77777777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</w:p>
    <w:p w14:paraId="52916F34" w14:textId="77777777" w:rsidR="001A5F66" w:rsidRPr="00162731" w:rsidRDefault="009C0898" w:rsidP="001A5F66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Popis vet. p</w:t>
      </w:r>
      <w:r w:rsidR="001A5F66" w:rsidRPr="00162731">
        <w:rPr>
          <w:rFonts w:asciiTheme="minorHAnsi" w:hAnsiTheme="minorHAnsi" w:cstheme="minorHAnsi"/>
          <w:sz w:val="22"/>
          <w:szCs w:val="22"/>
        </w:rPr>
        <w:t>ř</w:t>
      </w:r>
      <w:r w:rsidRPr="00162731">
        <w:rPr>
          <w:rFonts w:asciiTheme="minorHAnsi" w:hAnsiTheme="minorHAnsi" w:cstheme="minorHAnsi"/>
          <w:sz w:val="22"/>
          <w:szCs w:val="22"/>
        </w:rPr>
        <w:t>ípravku</w:t>
      </w:r>
      <w:r w:rsidRPr="00162731">
        <w:rPr>
          <w:rFonts w:asciiTheme="minorHAnsi" w:hAnsiTheme="minorHAnsi" w:cstheme="minorHAnsi"/>
          <w:sz w:val="22"/>
          <w:szCs w:val="22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</w:rPr>
        <w:tab/>
      </w:r>
      <w:r w:rsidR="001A5F66" w:rsidRPr="00162731">
        <w:rPr>
          <w:rFonts w:asciiTheme="minorHAnsi" w:hAnsiTheme="minorHAnsi" w:cstheme="minorHAnsi"/>
          <w:sz w:val="22"/>
          <w:szCs w:val="22"/>
        </w:rPr>
        <w:t xml:space="preserve">Mírně viskózní čirá kapalina žluté barvy s charakteristickou květinovou vůní. </w:t>
      </w:r>
    </w:p>
    <w:p w14:paraId="099EAA85" w14:textId="77777777" w:rsidR="009C0898" w:rsidRPr="00162731" w:rsidRDefault="009C0898" w:rsidP="00EF3E05">
      <w:pPr>
        <w:tabs>
          <w:tab w:val="left" w:pos="1276"/>
          <w:tab w:val="left" w:pos="2127"/>
          <w:tab w:val="left" w:pos="255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0057CE" w14:textId="77777777" w:rsidR="009C0898" w:rsidRPr="00162731" w:rsidRDefault="009C0898" w:rsidP="009C0898">
      <w:pPr>
        <w:tabs>
          <w:tab w:val="left" w:pos="1276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Druh a kateg</w:t>
      </w:r>
      <w:r w:rsidR="001A5F66" w:rsidRPr="00162731">
        <w:rPr>
          <w:rFonts w:asciiTheme="minorHAnsi" w:hAnsiTheme="minorHAnsi" w:cstheme="minorHAnsi"/>
          <w:sz w:val="22"/>
          <w:szCs w:val="22"/>
        </w:rPr>
        <w:t>orie</w:t>
      </w:r>
    </w:p>
    <w:p w14:paraId="5335491C" w14:textId="77777777" w:rsidR="009C0898" w:rsidRPr="00162731" w:rsidRDefault="001A5F66" w:rsidP="009C0898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  <w:lang w:eastAsia="sk-SK"/>
        </w:rPr>
        <w:t>zvířat</w:t>
      </w:r>
      <w:r w:rsidR="009C0898" w:rsidRPr="00162731">
        <w:rPr>
          <w:rFonts w:asciiTheme="minorHAnsi" w:hAnsiTheme="minorHAnsi" w:cstheme="minorHAnsi"/>
          <w:sz w:val="22"/>
          <w:szCs w:val="22"/>
          <w:lang w:eastAsia="sk-SK"/>
        </w:rPr>
        <w:tab/>
        <w:t>:</w:t>
      </w:r>
      <w:r w:rsidR="009C0898" w:rsidRPr="00162731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="009C0898" w:rsidRPr="00162731">
        <w:rPr>
          <w:rFonts w:asciiTheme="minorHAnsi" w:hAnsiTheme="minorHAnsi" w:cstheme="minorHAnsi"/>
          <w:sz w:val="22"/>
          <w:szCs w:val="22"/>
        </w:rPr>
        <w:t>Ps</w:t>
      </w:r>
      <w:r w:rsidRPr="00162731">
        <w:rPr>
          <w:rFonts w:asciiTheme="minorHAnsi" w:hAnsiTheme="minorHAnsi" w:cstheme="minorHAnsi"/>
          <w:sz w:val="22"/>
          <w:szCs w:val="22"/>
        </w:rPr>
        <w:t>i</w:t>
      </w:r>
      <w:r w:rsidR="009C0898" w:rsidRPr="0016273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E4297C1" w14:textId="77777777" w:rsidR="009C0898" w:rsidRPr="00162731" w:rsidRDefault="009C0898" w:rsidP="009C0898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C4A620" w14:textId="02F48678" w:rsidR="009C0898" w:rsidRPr="00162731" w:rsidRDefault="001A5F66" w:rsidP="009C0898">
      <w:pPr>
        <w:tabs>
          <w:tab w:val="left" w:pos="2127"/>
          <w:tab w:val="left" w:pos="2552"/>
          <w:tab w:val="left" w:pos="3060"/>
        </w:tabs>
        <w:ind w:left="2552" w:hanging="25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731">
        <w:rPr>
          <w:rFonts w:asciiTheme="minorHAnsi" w:hAnsiTheme="minorHAnsi" w:cstheme="minorHAnsi"/>
          <w:bCs/>
          <w:sz w:val="22"/>
          <w:szCs w:val="22"/>
        </w:rPr>
        <w:t>Oblast použití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ab/>
        <w:t>: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ab/>
        <w:t>Bylinný šamp</w:t>
      </w:r>
      <w:r w:rsidR="00BC1DFC" w:rsidRPr="00162731">
        <w:rPr>
          <w:rFonts w:asciiTheme="minorHAnsi" w:hAnsiTheme="minorHAnsi" w:cstheme="minorHAnsi"/>
          <w:bCs/>
          <w:sz w:val="22"/>
          <w:szCs w:val="22"/>
        </w:rPr>
        <w:t>o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n pr</w:t>
      </w:r>
      <w:r w:rsidRPr="00162731">
        <w:rPr>
          <w:rFonts w:asciiTheme="minorHAnsi" w:hAnsiTheme="minorHAnsi" w:cstheme="minorHAnsi"/>
          <w:bCs/>
          <w:sz w:val="22"/>
          <w:szCs w:val="22"/>
        </w:rPr>
        <w:t>o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 xml:space="preserve"> psy a št</w:t>
      </w:r>
      <w:r w:rsidR="008D345F" w:rsidRPr="00162731">
        <w:rPr>
          <w:rFonts w:asciiTheme="minorHAnsi" w:hAnsiTheme="minorHAnsi" w:cstheme="minorHAnsi"/>
          <w:bCs/>
          <w:sz w:val="22"/>
          <w:szCs w:val="22"/>
        </w:rPr>
        <w:t>ě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ňat</w:t>
      </w:r>
      <w:r w:rsidRPr="00162731">
        <w:rPr>
          <w:rFonts w:asciiTheme="minorHAnsi" w:hAnsiTheme="minorHAnsi" w:cstheme="minorHAnsi"/>
          <w:bCs/>
          <w:sz w:val="22"/>
          <w:szCs w:val="22"/>
        </w:rPr>
        <w:t>a</w:t>
      </w:r>
      <w:r w:rsidR="006F3BFD" w:rsidRPr="00162731">
        <w:rPr>
          <w:rFonts w:asciiTheme="minorHAnsi" w:hAnsiTheme="minorHAnsi" w:cstheme="minorHAnsi"/>
          <w:bCs/>
          <w:sz w:val="22"/>
          <w:szCs w:val="22"/>
        </w:rPr>
        <w:t xml:space="preserve"> starší jak 6 měsíců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557A1" w:rsidRPr="00162731">
        <w:rPr>
          <w:rFonts w:asciiTheme="minorHAnsi" w:hAnsiTheme="minorHAnsi" w:cstheme="minorHAnsi"/>
          <w:bCs/>
          <w:sz w:val="22"/>
          <w:szCs w:val="22"/>
        </w:rPr>
        <w:t xml:space="preserve">Může napomáhat 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p</w:t>
      </w:r>
      <w:r w:rsidRPr="00162731">
        <w:rPr>
          <w:rFonts w:asciiTheme="minorHAnsi" w:hAnsiTheme="minorHAnsi" w:cstheme="minorHAnsi"/>
          <w:bCs/>
          <w:sz w:val="22"/>
          <w:szCs w:val="22"/>
        </w:rPr>
        <w:t>ř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i dermatologických problém</w:t>
      </w:r>
      <w:r w:rsidRPr="00162731">
        <w:rPr>
          <w:rFonts w:asciiTheme="minorHAnsi" w:hAnsiTheme="minorHAnsi" w:cstheme="minorHAnsi"/>
          <w:bCs/>
          <w:sz w:val="22"/>
          <w:szCs w:val="22"/>
        </w:rPr>
        <w:t>ech spojených s</w:t>
      </w:r>
      <w:r w:rsidR="009B2E4B" w:rsidRPr="00162731">
        <w:rPr>
          <w:rFonts w:asciiTheme="minorHAnsi" w:hAnsiTheme="minorHAnsi" w:cstheme="minorHAnsi"/>
          <w:bCs/>
          <w:sz w:val="22"/>
          <w:szCs w:val="22"/>
        </w:rPr>
        <w:t> 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vyrážkami</w:t>
      </w:r>
      <w:r w:rsidR="009B2E4B" w:rsidRPr="00162731">
        <w:rPr>
          <w:rFonts w:asciiTheme="minorHAnsi" w:hAnsiTheme="minorHAnsi" w:cstheme="minorHAnsi"/>
          <w:bCs/>
          <w:sz w:val="22"/>
          <w:szCs w:val="22"/>
        </w:rPr>
        <w:t>.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2E4B" w:rsidRPr="00162731">
        <w:rPr>
          <w:rFonts w:asciiTheme="minorHAnsi" w:hAnsiTheme="minorHAnsi" w:cstheme="minorHAnsi"/>
          <w:bCs/>
          <w:sz w:val="22"/>
          <w:szCs w:val="22"/>
        </w:rPr>
        <w:t>Je vhodným doplňkem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 při</w:t>
      </w:r>
      <w:r w:rsidR="00007F30" w:rsidRPr="00162731" w:rsidDel="00007F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2E4B" w:rsidRPr="00162731">
        <w:rPr>
          <w:rFonts w:asciiTheme="minorHAnsi" w:hAnsiTheme="minorHAnsi" w:cstheme="minorHAnsi"/>
          <w:bCs/>
          <w:sz w:val="22"/>
          <w:szCs w:val="22"/>
        </w:rPr>
        <w:t>ošetření podrážděné pokožky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25D963" w14:textId="77777777" w:rsidR="009C0898" w:rsidRPr="00162731" w:rsidRDefault="009C0898" w:rsidP="009C0898">
      <w:pPr>
        <w:tabs>
          <w:tab w:val="left" w:pos="2127"/>
          <w:tab w:val="left" w:pos="2552"/>
          <w:tab w:val="left" w:pos="3060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</w:p>
    <w:p w14:paraId="61119AE8" w14:textId="5C778218" w:rsidR="009C0898" w:rsidRPr="00162731" w:rsidRDefault="00567B30" w:rsidP="009C0898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>Způsob použití</w:t>
      </w:r>
      <w:r w:rsidR="009C0898"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  <w:t>:</w:t>
      </w:r>
      <w:r w:rsidR="009C0898"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="001A5F66" w:rsidRPr="00162731">
        <w:rPr>
          <w:rFonts w:asciiTheme="minorHAnsi" w:hAnsiTheme="minorHAnsi" w:cstheme="minorHAnsi"/>
          <w:iCs/>
          <w:sz w:val="22"/>
          <w:szCs w:val="22"/>
          <w:lang w:val="cs-CZ"/>
        </w:rPr>
        <w:t>Srst, včetně tlapek, důkladně navlhčete vlažnou vodou a naneste šamp</w:t>
      </w:r>
      <w:r w:rsidR="00BC1DFC" w:rsidRPr="00162731">
        <w:rPr>
          <w:rFonts w:asciiTheme="minorHAnsi" w:hAnsiTheme="minorHAnsi" w:cstheme="minorHAnsi"/>
          <w:iCs/>
          <w:sz w:val="22"/>
          <w:szCs w:val="22"/>
          <w:lang w:val="cs-CZ"/>
        </w:rPr>
        <w:t>o</w:t>
      </w:r>
      <w:r w:rsidR="001A5F66" w:rsidRPr="00162731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n. Vmasírujte </w:t>
      </w:r>
      <w:r w:rsidR="000D558D" w:rsidRPr="00162731">
        <w:rPr>
          <w:rFonts w:asciiTheme="minorHAnsi" w:hAnsiTheme="minorHAnsi" w:cstheme="minorHAnsi"/>
          <w:iCs/>
          <w:sz w:val="22"/>
          <w:szCs w:val="22"/>
          <w:lang w:val="cs-CZ"/>
        </w:rPr>
        <w:t>do srsti</w:t>
      </w:r>
      <w:r w:rsidR="001A5F66" w:rsidRPr="00162731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včetně hlavy a krku, zabraňte však kontaktu s očima a ušima zvířete. Pro optimální účinek nechte působit 5-10 minut. Poté důkladně opláchněte teplou vodou a nechte zvíře uschnout. Díky jemnému složení bylinných olejů a ideálnímu pH můžete aplikovat i denně. </w:t>
      </w:r>
    </w:p>
    <w:p w14:paraId="7B709E5A" w14:textId="77777777" w:rsidR="009C0898" w:rsidRPr="00162731" w:rsidRDefault="009C0898" w:rsidP="009C0898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</w:p>
    <w:p w14:paraId="2A77EE5D" w14:textId="37B38F22" w:rsidR="001A5F66" w:rsidRPr="00162731" w:rsidRDefault="001A5F66" w:rsidP="001A5F66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>Upozornění</w:t>
      </w: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  <w:t>:</w:t>
      </w: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  <w:t>Jen pro vnější použití. Nepoužívejte při alergii a přecitlivělosti na byliny, pyly, příp. jinou složku přípravku. Zabraňte kontaktu s</w:t>
      </w:r>
      <w:r w:rsidR="00860147" w:rsidRPr="00162731">
        <w:rPr>
          <w:rFonts w:asciiTheme="minorHAnsi" w:hAnsiTheme="minorHAnsi" w:cstheme="minorHAnsi"/>
          <w:iCs/>
          <w:sz w:val="22"/>
          <w:szCs w:val="22"/>
          <w:lang w:val="cs-CZ"/>
        </w:rPr>
        <w:t> </w:t>
      </w: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>očima</w:t>
      </w:r>
      <w:r w:rsidR="00860147" w:rsidRPr="00162731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56002F70" w14:textId="77777777" w:rsidR="001A5F66" w:rsidRPr="00162731" w:rsidRDefault="001A5F66" w:rsidP="001A5F66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</w:p>
    <w:p w14:paraId="6028CABB" w14:textId="77777777" w:rsidR="001A5F66" w:rsidRPr="00162731" w:rsidRDefault="001A5F66" w:rsidP="001A5F66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sz w:val="22"/>
          <w:szCs w:val="22"/>
          <w:lang w:val="cs-CZ"/>
        </w:rPr>
      </w:pPr>
      <w:r w:rsidRPr="00162731">
        <w:rPr>
          <w:rFonts w:asciiTheme="minorHAnsi" w:hAnsiTheme="minorHAnsi" w:cstheme="minorHAnsi"/>
          <w:sz w:val="22"/>
          <w:szCs w:val="22"/>
          <w:lang w:val="cs-CZ"/>
        </w:rPr>
        <w:t>Velikost balení</w:t>
      </w:r>
      <w:r w:rsidRPr="00162731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  <w:lang w:val="cs-CZ"/>
        </w:rPr>
        <w:tab/>
        <w:t>400 ml</w:t>
      </w:r>
      <w:r w:rsidRPr="00162731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17F6491E" w14:textId="77777777" w:rsidR="001A5F66" w:rsidRPr="00162731" w:rsidRDefault="001A5F66" w:rsidP="001A5F66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</w:p>
    <w:p w14:paraId="5E5FCDED" w14:textId="7E86E6B0" w:rsidR="001A5F66" w:rsidRPr="00162731" w:rsidRDefault="001A5F66" w:rsidP="001A5F66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lastRenderedPageBreak/>
        <w:t>Způsob uchovávání</w:t>
      </w:r>
      <w:r w:rsidRPr="00162731">
        <w:rPr>
          <w:rFonts w:asciiTheme="minorHAnsi" w:hAnsiTheme="minorHAnsi" w:cstheme="minorHAnsi"/>
          <w:sz w:val="22"/>
          <w:szCs w:val="22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</w:rPr>
        <w:tab/>
        <w:t>Uchováv</w:t>
      </w:r>
      <w:r w:rsidR="003A38B6" w:rsidRPr="00162731">
        <w:rPr>
          <w:rFonts w:asciiTheme="minorHAnsi" w:hAnsiTheme="minorHAnsi" w:cstheme="minorHAnsi"/>
          <w:sz w:val="22"/>
          <w:szCs w:val="22"/>
        </w:rPr>
        <w:t>e</w:t>
      </w:r>
      <w:r w:rsidRPr="00162731">
        <w:rPr>
          <w:rFonts w:asciiTheme="minorHAnsi" w:hAnsiTheme="minorHAnsi" w:cstheme="minorHAnsi"/>
          <w:sz w:val="22"/>
          <w:szCs w:val="22"/>
        </w:rPr>
        <w:t xml:space="preserve">jte při pokojové teplotě. Uchovávejte mimo </w:t>
      </w:r>
      <w:r w:rsidR="00B246A2" w:rsidRPr="00162731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162731">
        <w:rPr>
          <w:rFonts w:asciiTheme="minorHAnsi" w:hAnsiTheme="minorHAnsi" w:cstheme="minorHAnsi"/>
          <w:sz w:val="22"/>
          <w:szCs w:val="22"/>
        </w:rPr>
        <w:t>dosah dětí.</w:t>
      </w:r>
    </w:p>
    <w:p w14:paraId="214C5227" w14:textId="77777777" w:rsidR="00B246A2" w:rsidRPr="00162731" w:rsidRDefault="00B246A2" w:rsidP="001A5F66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</w:p>
    <w:p w14:paraId="1C6BE89F" w14:textId="77777777" w:rsidR="001A5F66" w:rsidRPr="00162731" w:rsidRDefault="001A5F66" w:rsidP="001A5F66">
      <w:pPr>
        <w:tabs>
          <w:tab w:val="left" w:pos="2127"/>
          <w:tab w:val="left" w:pos="2552"/>
          <w:tab w:val="left" w:pos="3060"/>
        </w:tabs>
        <w:ind w:left="3260" w:hanging="3260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  <w:lang w:eastAsia="sk-SK"/>
        </w:rPr>
        <w:t>Doba použitelnosti</w:t>
      </w:r>
      <w:r w:rsidRPr="00162731">
        <w:rPr>
          <w:rFonts w:asciiTheme="minorHAnsi" w:hAnsiTheme="minorHAnsi" w:cstheme="minorHAnsi"/>
          <w:sz w:val="22"/>
          <w:szCs w:val="22"/>
          <w:lang w:eastAsia="sk-SK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162731">
        <w:rPr>
          <w:rFonts w:asciiTheme="minorHAnsi" w:hAnsiTheme="minorHAnsi" w:cstheme="minorHAnsi"/>
          <w:bCs/>
          <w:sz w:val="22"/>
          <w:szCs w:val="22"/>
        </w:rPr>
        <w:t>3 roky.</w:t>
      </w:r>
    </w:p>
    <w:p w14:paraId="72C7E856" w14:textId="77777777" w:rsidR="001A5F66" w:rsidRPr="00162731" w:rsidRDefault="001A5F66" w:rsidP="001A5F66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</w:p>
    <w:p w14:paraId="7A291D81" w14:textId="0057190B" w:rsidR="001A5F66" w:rsidRPr="00162731" w:rsidRDefault="001A5F66" w:rsidP="001A5F66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  <w:r w:rsidRPr="00162731">
        <w:rPr>
          <w:rFonts w:asciiTheme="minorHAnsi" w:hAnsiTheme="minorHAnsi" w:cstheme="minorHAnsi"/>
          <w:szCs w:val="22"/>
          <w:lang w:eastAsia="sk-SK"/>
        </w:rPr>
        <w:t>Označení</w:t>
      </w:r>
      <w:r w:rsidRPr="00162731">
        <w:rPr>
          <w:rFonts w:asciiTheme="minorHAnsi" w:hAnsiTheme="minorHAnsi" w:cstheme="minorHAnsi"/>
          <w:szCs w:val="22"/>
          <w:lang w:eastAsia="sk-SK"/>
        </w:rPr>
        <w:tab/>
        <w:t>:</w:t>
      </w:r>
      <w:r w:rsidRPr="00162731">
        <w:rPr>
          <w:rFonts w:asciiTheme="minorHAnsi" w:hAnsiTheme="minorHAnsi" w:cstheme="minorHAnsi"/>
          <w:szCs w:val="22"/>
          <w:lang w:eastAsia="sk-SK"/>
        </w:rPr>
        <w:tab/>
      </w:r>
      <w:r w:rsidR="002014F4" w:rsidRPr="00162731">
        <w:rPr>
          <w:rFonts w:asciiTheme="minorHAnsi" w:hAnsiTheme="minorHAnsi" w:cstheme="minorHAnsi"/>
          <w:szCs w:val="22"/>
          <w:lang w:eastAsia="sk-SK"/>
        </w:rPr>
        <w:t xml:space="preserve">Veterinární přípravek. </w:t>
      </w:r>
      <w:r w:rsidRPr="00162731">
        <w:rPr>
          <w:rFonts w:asciiTheme="minorHAnsi" w:hAnsiTheme="minorHAnsi" w:cstheme="minorHAnsi"/>
          <w:szCs w:val="22"/>
          <w:lang w:eastAsia="sk-SK"/>
        </w:rPr>
        <w:t>Jen pro zvířata!</w:t>
      </w:r>
    </w:p>
    <w:p w14:paraId="165DDE38" w14:textId="77777777" w:rsidR="001A5F66" w:rsidRPr="00162731" w:rsidRDefault="001A5F66" w:rsidP="001A5F66">
      <w:pPr>
        <w:pStyle w:val="Zkladntext2"/>
        <w:tabs>
          <w:tab w:val="left" w:pos="2700"/>
        </w:tabs>
        <w:jc w:val="center"/>
        <w:rPr>
          <w:rFonts w:asciiTheme="minorHAnsi" w:hAnsiTheme="minorHAnsi" w:cstheme="minorHAnsi"/>
          <w:szCs w:val="22"/>
          <w:lang w:eastAsia="sk-SK"/>
        </w:rPr>
      </w:pPr>
    </w:p>
    <w:p w14:paraId="2A22C3AA" w14:textId="184CD7E4" w:rsidR="001A5F66" w:rsidRPr="00162731" w:rsidRDefault="001A5F66" w:rsidP="001A5F66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  <w:r w:rsidRPr="00162731">
        <w:rPr>
          <w:rFonts w:asciiTheme="minorHAnsi" w:hAnsiTheme="minorHAnsi" w:cstheme="minorHAnsi"/>
          <w:szCs w:val="22"/>
          <w:lang w:eastAsia="sk-SK"/>
        </w:rPr>
        <w:t>Upozornění na způsob n</w:t>
      </w:r>
      <w:r w:rsidR="003A38B6" w:rsidRPr="00162731">
        <w:rPr>
          <w:rFonts w:asciiTheme="minorHAnsi" w:hAnsiTheme="minorHAnsi" w:cstheme="minorHAnsi"/>
          <w:szCs w:val="22"/>
          <w:lang w:eastAsia="sk-SK"/>
        </w:rPr>
        <w:t>a</w:t>
      </w:r>
      <w:r w:rsidRPr="00162731">
        <w:rPr>
          <w:rFonts w:asciiTheme="minorHAnsi" w:hAnsiTheme="minorHAnsi" w:cstheme="minorHAnsi"/>
          <w:szCs w:val="22"/>
          <w:lang w:eastAsia="sk-SK"/>
        </w:rPr>
        <w:t xml:space="preserve">kládání s nepoužitým vet. přípravkem a obalem:  </w:t>
      </w:r>
    </w:p>
    <w:p w14:paraId="12B928E0" w14:textId="77777777" w:rsidR="001A5F66" w:rsidRPr="00162731" w:rsidRDefault="001A5F66" w:rsidP="001A5F66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  <w:r w:rsidRPr="00162731">
        <w:rPr>
          <w:rFonts w:asciiTheme="minorHAnsi" w:hAnsiTheme="minorHAnsi" w:cstheme="minorHAnsi"/>
          <w:szCs w:val="22"/>
          <w:lang w:eastAsia="sk-SK"/>
        </w:rPr>
        <w:tab/>
      </w:r>
      <w:r w:rsidRPr="00162731">
        <w:rPr>
          <w:rFonts w:asciiTheme="minorHAnsi" w:hAnsiTheme="minorHAnsi" w:cstheme="minorHAnsi"/>
          <w:szCs w:val="22"/>
          <w:lang w:eastAsia="sk-SK"/>
        </w:rPr>
        <w:tab/>
        <w:t xml:space="preserve">Nepoužité a nespotřebované veterinární přípravky a jejich obaly se likvidují dle platných právních předpisů. </w:t>
      </w:r>
    </w:p>
    <w:p w14:paraId="6461E43A" w14:textId="77777777" w:rsidR="009C0898" w:rsidRPr="00162731" w:rsidRDefault="009C0898" w:rsidP="009C0898">
      <w:pPr>
        <w:pStyle w:val="Zkladntext2"/>
        <w:tabs>
          <w:tab w:val="left" w:pos="2700"/>
        </w:tabs>
        <w:jc w:val="center"/>
        <w:rPr>
          <w:rFonts w:asciiTheme="minorHAnsi" w:hAnsiTheme="minorHAnsi" w:cstheme="minorHAnsi"/>
          <w:szCs w:val="22"/>
          <w:lang w:eastAsia="sk-SK"/>
        </w:rPr>
      </w:pPr>
    </w:p>
    <w:p w14:paraId="1A7D7085" w14:textId="3AC54670" w:rsidR="009C0898" w:rsidRPr="00162731" w:rsidRDefault="001A5F66" w:rsidP="009C089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  <w:lang w:eastAsia="sk-SK"/>
        </w:rPr>
        <w:t>Číslo schválení</w:t>
      </w:r>
      <w:r w:rsidR="00553722">
        <w:rPr>
          <w:rFonts w:asciiTheme="minorHAnsi" w:hAnsiTheme="minorHAnsi" w:cstheme="minorHAnsi"/>
          <w:sz w:val="22"/>
          <w:szCs w:val="22"/>
          <w:lang w:eastAsia="sk-SK"/>
        </w:rPr>
        <w:tab/>
      </w:r>
      <w:proofErr w:type="gramStart"/>
      <w:r w:rsidR="00553722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="009C0898" w:rsidRPr="00162731">
        <w:rPr>
          <w:rFonts w:asciiTheme="minorHAnsi" w:hAnsiTheme="minorHAnsi" w:cstheme="minorHAnsi"/>
          <w:sz w:val="22"/>
          <w:szCs w:val="22"/>
          <w:lang w:eastAsia="sk-SK"/>
        </w:rPr>
        <w:t xml:space="preserve">: </w:t>
      </w:r>
      <w:r w:rsidR="00553722">
        <w:rPr>
          <w:rFonts w:asciiTheme="minorHAnsi" w:hAnsiTheme="minorHAnsi" w:cstheme="minorHAnsi"/>
          <w:sz w:val="22"/>
          <w:szCs w:val="22"/>
          <w:lang w:eastAsia="sk-SK"/>
        </w:rPr>
        <w:t xml:space="preserve">  </w:t>
      </w:r>
      <w:proofErr w:type="gramEnd"/>
      <w:r w:rsidR="00553722">
        <w:rPr>
          <w:rFonts w:asciiTheme="minorHAnsi" w:hAnsiTheme="minorHAnsi" w:cstheme="minorHAnsi"/>
          <w:sz w:val="22"/>
          <w:szCs w:val="22"/>
          <w:lang w:eastAsia="sk-SK"/>
        </w:rPr>
        <w:t xml:space="preserve">    302-21/C</w:t>
      </w:r>
      <w:r w:rsidR="00553722">
        <w:rPr>
          <w:rFonts w:asciiTheme="minorHAnsi" w:hAnsiTheme="minorHAnsi" w:cstheme="minorHAnsi"/>
          <w:sz w:val="22"/>
          <w:szCs w:val="22"/>
          <w:lang w:eastAsia="sk-SK"/>
        </w:rPr>
        <w:tab/>
        <w:t xml:space="preserve">        </w:t>
      </w:r>
    </w:p>
    <w:p w14:paraId="595263EC" w14:textId="77777777" w:rsidR="009C0898" w:rsidRPr="00162731" w:rsidRDefault="009C0898" w:rsidP="009C0898">
      <w:pPr>
        <w:pStyle w:val="Zkladntext2"/>
        <w:tabs>
          <w:tab w:val="left" w:pos="2700"/>
        </w:tabs>
        <w:rPr>
          <w:rFonts w:asciiTheme="minorHAnsi" w:hAnsiTheme="minorHAnsi" w:cstheme="minorHAnsi"/>
          <w:szCs w:val="22"/>
          <w:lang w:eastAsia="sk-SK"/>
        </w:rPr>
      </w:pPr>
    </w:p>
    <w:p w14:paraId="48D04B1F" w14:textId="5870074F" w:rsidR="009C0898" w:rsidRPr="00162731" w:rsidRDefault="009C0898" w:rsidP="009C0898">
      <w:pPr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 xml:space="preserve">Číslo šarže: </w:t>
      </w:r>
    </w:p>
    <w:p w14:paraId="2F2136C2" w14:textId="77777777" w:rsidR="009062F6" w:rsidRPr="00162731" w:rsidRDefault="009062F6" w:rsidP="009C0898">
      <w:pPr>
        <w:rPr>
          <w:rFonts w:asciiTheme="minorHAnsi" w:hAnsiTheme="minorHAnsi" w:cstheme="minorHAnsi"/>
          <w:sz w:val="22"/>
          <w:szCs w:val="22"/>
        </w:rPr>
      </w:pPr>
    </w:p>
    <w:p w14:paraId="38AB8677" w14:textId="3A0D285F" w:rsidR="00024CC0" w:rsidRPr="00162731" w:rsidRDefault="009C0898" w:rsidP="003525C7">
      <w:pPr>
        <w:rPr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Minimáln</w:t>
      </w:r>
      <w:r w:rsidR="001A5F66" w:rsidRPr="00162731">
        <w:rPr>
          <w:rFonts w:asciiTheme="minorHAnsi" w:hAnsiTheme="minorHAnsi" w:cstheme="minorHAnsi"/>
          <w:sz w:val="22"/>
          <w:szCs w:val="22"/>
        </w:rPr>
        <w:t>í</w:t>
      </w:r>
      <w:r w:rsidRPr="00162731">
        <w:rPr>
          <w:rFonts w:asciiTheme="minorHAnsi" w:hAnsiTheme="minorHAnsi" w:cstheme="minorHAnsi"/>
          <w:sz w:val="22"/>
          <w:szCs w:val="22"/>
        </w:rPr>
        <w:t xml:space="preserve"> trvanlivos</w:t>
      </w:r>
      <w:r w:rsidR="001A5F66" w:rsidRPr="00162731">
        <w:rPr>
          <w:rFonts w:asciiTheme="minorHAnsi" w:hAnsiTheme="minorHAnsi" w:cstheme="minorHAnsi"/>
          <w:sz w:val="22"/>
          <w:szCs w:val="22"/>
        </w:rPr>
        <w:t>t</w:t>
      </w:r>
      <w:r w:rsidRPr="00162731">
        <w:rPr>
          <w:rFonts w:asciiTheme="minorHAnsi" w:hAnsiTheme="minorHAnsi" w:cstheme="minorHAnsi"/>
          <w:sz w:val="22"/>
          <w:szCs w:val="22"/>
        </w:rPr>
        <w:t xml:space="preserve"> do:</w:t>
      </w:r>
    </w:p>
    <w:p w14:paraId="33A39A7B" w14:textId="77777777" w:rsidR="003525C7" w:rsidRPr="00162731" w:rsidRDefault="003525C7" w:rsidP="009C0898">
      <w:pPr>
        <w:rPr>
          <w:rFonts w:asciiTheme="minorHAnsi" w:hAnsiTheme="minorHAnsi" w:cstheme="minorHAnsi"/>
          <w:sz w:val="22"/>
          <w:szCs w:val="22"/>
        </w:rPr>
      </w:pPr>
    </w:p>
    <w:p w14:paraId="5BEB3894" w14:textId="21116F87" w:rsidR="00567B30" w:rsidRPr="00162731" w:rsidRDefault="00E729F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TEXT NA </w:t>
      </w:r>
      <w:r w:rsidR="00BC4830">
        <w:rPr>
          <w:rFonts w:asciiTheme="minorHAnsi" w:hAnsiTheme="minorHAnsi" w:cstheme="minorHAnsi"/>
          <w:b/>
          <w:caps/>
          <w:sz w:val="22"/>
          <w:szCs w:val="22"/>
        </w:rPr>
        <w:t>VNĚJŠÍ OBAL</w:t>
      </w:r>
    </w:p>
    <w:p w14:paraId="01D68E68" w14:textId="77777777" w:rsidR="009C0898" w:rsidRPr="00162731" w:rsidRDefault="009C0898" w:rsidP="009C08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1D4C5" w14:textId="2DA5DEDB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Náz</w:t>
      </w:r>
      <w:r w:rsidR="00567B30" w:rsidRPr="00162731">
        <w:rPr>
          <w:rFonts w:asciiTheme="minorHAnsi" w:hAnsiTheme="minorHAnsi" w:cstheme="minorHAnsi"/>
          <w:sz w:val="22"/>
          <w:szCs w:val="22"/>
        </w:rPr>
        <w:t>e</w:t>
      </w:r>
      <w:r w:rsidRPr="00162731">
        <w:rPr>
          <w:rFonts w:asciiTheme="minorHAnsi" w:hAnsiTheme="minorHAnsi" w:cstheme="minorHAnsi"/>
          <w:sz w:val="22"/>
          <w:szCs w:val="22"/>
        </w:rPr>
        <w:t xml:space="preserve">v vet. </w:t>
      </w:r>
      <w:r w:rsidR="00AF76A7" w:rsidRPr="00162731">
        <w:rPr>
          <w:rFonts w:asciiTheme="minorHAnsi" w:hAnsiTheme="minorHAnsi" w:cstheme="minorHAnsi"/>
          <w:sz w:val="22"/>
          <w:szCs w:val="22"/>
        </w:rPr>
        <w:t>p</w:t>
      </w:r>
      <w:r w:rsidR="00567B30" w:rsidRPr="00162731">
        <w:rPr>
          <w:rFonts w:asciiTheme="minorHAnsi" w:hAnsiTheme="minorHAnsi" w:cstheme="minorHAnsi"/>
          <w:sz w:val="22"/>
          <w:szCs w:val="22"/>
        </w:rPr>
        <w:t>ř</w:t>
      </w:r>
      <w:r w:rsidRPr="00162731">
        <w:rPr>
          <w:rFonts w:asciiTheme="minorHAnsi" w:hAnsiTheme="minorHAnsi" w:cstheme="minorHAnsi"/>
          <w:sz w:val="22"/>
          <w:szCs w:val="22"/>
        </w:rPr>
        <w:t>ípravku</w:t>
      </w:r>
      <w:r w:rsidRPr="00162731">
        <w:rPr>
          <w:rFonts w:asciiTheme="minorHAnsi" w:hAnsiTheme="minorHAnsi" w:cstheme="minorHAnsi"/>
          <w:sz w:val="22"/>
          <w:szCs w:val="22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</w:rPr>
        <w:tab/>
      </w:r>
      <w:r w:rsidRPr="00162731">
        <w:rPr>
          <w:rFonts w:asciiTheme="minorHAnsi" w:hAnsiTheme="minorHAnsi" w:cstheme="minorHAnsi"/>
          <w:b/>
          <w:sz w:val="22"/>
          <w:szCs w:val="22"/>
        </w:rPr>
        <w:t>ARAVA Bylinný šamp</w:t>
      </w:r>
      <w:r w:rsidR="00BC1DFC" w:rsidRPr="00162731">
        <w:rPr>
          <w:rFonts w:asciiTheme="minorHAnsi" w:hAnsiTheme="minorHAnsi" w:cstheme="minorHAnsi"/>
          <w:b/>
          <w:sz w:val="22"/>
          <w:szCs w:val="22"/>
        </w:rPr>
        <w:t>o</w:t>
      </w:r>
      <w:r w:rsidRPr="00162731">
        <w:rPr>
          <w:rFonts w:asciiTheme="minorHAnsi" w:hAnsiTheme="minorHAnsi" w:cstheme="minorHAnsi"/>
          <w:b/>
          <w:sz w:val="22"/>
          <w:szCs w:val="22"/>
        </w:rPr>
        <w:t>n</w:t>
      </w:r>
    </w:p>
    <w:p w14:paraId="6FEC4AC1" w14:textId="77777777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</w:p>
    <w:p w14:paraId="56FCC001" w14:textId="6258082C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  <w:r w:rsidRPr="00162731">
        <w:rPr>
          <w:rFonts w:asciiTheme="minorHAnsi" w:hAnsiTheme="minorHAnsi" w:cstheme="minorHAnsi"/>
          <w:szCs w:val="22"/>
        </w:rPr>
        <w:t>Výrobc</w:t>
      </w:r>
      <w:r w:rsidR="00567B30" w:rsidRPr="00162731">
        <w:rPr>
          <w:rFonts w:asciiTheme="minorHAnsi" w:hAnsiTheme="minorHAnsi" w:cstheme="minorHAnsi"/>
          <w:szCs w:val="22"/>
        </w:rPr>
        <w:t>e</w:t>
      </w:r>
      <w:r w:rsidRPr="00162731">
        <w:rPr>
          <w:rFonts w:asciiTheme="minorHAnsi" w:hAnsiTheme="minorHAnsi" w:cstheme="minorHAnsi"/>
          <w:szCs w:val="22"/>
        </w:rPr>
        <w:tab/>
        <w:t xml:space="preserve">: </w:t>
      </w:r>
      <w:r w:rsidRPr="00162731">
        <w:rPr>
          <w:rFonts w:asciiTheme="minorHAnsi" w:hAnsiTheme="minorHAnsi" w:cstheme="minorHAnsi"/>
          <w:szCs w:val="22"/>
        </w:rPr>
        <w:tab/>
      </w:r>
      <w:proofErr w:type="spellStart"/>
      <w:r w:rsidRPr="00162731">
        <w:rPr>
          <w:rFonts w:asciiTheme="minorHAnsi" w:hAnsiTheme="minorHAnsi" w:cstheme="minorHAnsi"/>
          <w:szCs w:val="22"/>
        </w:rPr>
        <w:t>Arava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62731">
        <w:rPr>
          <w:rFonts w:asciiTheme="minorHAnsi" w:hAnsiTheme="minorHAnsi" w:cstheme="minorHAnsi"/>
          <w:szCs w:val="22"/>
        </w:rPr>
        <w:t>Pet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62731">
        <w:rPr>
          <w:rFonts w:asciiTheme="minorHAnsi" w:hAnsiTheme="minorHAnsi" w:cstheme="minorHAnsi"/>
          <w:szCs w:val="22"/>
        </w:rPr>
        <w:t>Spa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Ltd., 3 </w:t>
      </w:r>
      <w:proofErr w:type="spellStart"/>
      <w:r w:rsidRPr="00162731">
        <w:rPr>
          <w:rFonts w:asciiTheme="minorHAnsi" w:hAnsiTheme="minorHAnsi" w:cstheme="minorHAnsi"/>
          <w:szCs w:val="22"/>
        </w:rPr>
        <w:t>Bazelet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St. </w:t>
      </w:r>
      <w:proofErr w:type="spellStart"/>
      <w:r w:rsidRPr="00162731">
        <w:rPr>
          <w:rFonts w:asciiTheme="minorHAnsi" w:hAnsiTheme="minorHAnsi" w:cstheme="minorHAnsi"/>
          <w:szCs w:val="22"/>
        </w:rPr>
        <w:t>Mitzpe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62731">
        <w:rPr>
          <w:rFonts w:asciiTheme="minorHAnsi" w:hAnsiTheme="minorHAnsi" w:cstheme="minorHAnsi"/>
          <w:szCs w:val="22"/>
        </w:rPr>
        <w:t>Sapir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162731">
        <w:rPr>
          <w:rFonts w:asciiTheme="minorHAnsi" w:hAnsiTheme="minorHAnsi" w:cstheme="minorHAnsi"/>
          <w:szCs w:val="22"/>
        </w:rPr>
        <w:t>Tzur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62731">
        <w:rPr>
          <w:rFonts w:asciiTheme="minorHAnsi" w:hAnsiTheme="minorHAnsi" w:cstheme="minorHAnsi"/>
          <w:szCs w:val="22"/>
        </w:rPr>
        <w:t>Igal</w:t>
      </w:r>
      <w:proofErr w:type="spellEnd"/>
      <w:r w:rsidRPr="00162731">
        <w:rPr>
          <w:rFonts w:asciiTheme="minorHAnsi" w:hAnsiTheme="minorHAnsi" w:cstheme="minorHAnsi"/>
          <w:szCs w:val="22"/>
        </w:rPr>
        <w:t>, Izrael.</w:t>
      </w:r>
    </w:p>
    <w:p w14:paraId="395EC3CD" w14:textId="77777777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</w:p>
    <w:p w14:paraId="038A565C" w14:textId="06C14CB0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  <w:r w:rsidRPr="00162731">
        <w:rPr>
          <w:rFonts w:asciiTheme="minorHAnsi" w:hAnsiTheme="minorHAnsi" w:cstheme="minorHAnsi"/>
          <w:szCs w:val="22"/>
          <w:lang w:eastAsia="sk-SK"/>
        </w:rPr>
        <w:t>Držite</w:t>
      </w:r>
      <w:r w:rsidR="00567B30" w:rsidRPr="00162731">
        <w:rPr>
          <w:rFonts w:asciiTheme="minorHAnsi" w:hAnsiTheme="minorHAnsi" w:cstheme="minorHAnsi"/>
          <w:szCs w:val="22"/>
          <w:lang w:eastAsia="sk-SK"/>
        </w:rPr>
        <w:t>l</w:t>
      </w:r>
      <w:r w:rsidRPr="00162731">
        <w:rPr>
          <w:rFonts w:asciiTheme="minorHAnsi" w:hAnsiTheme="minorHAnsi" w:cstheme="minorHAnsi"/>
          <w:szCs w:val="22"/>
          <w:lang w:eastAsia="sk-SK"/>
        </w:rPr>
        <w:t xml:space="preserve"> rozhodnut</w:t>
      </w:r>
      <w:r w:rsidR="00567B30" w:rsidRPr="00162731">
        <w:rPr>
          <w:rFonts w:asciiTheme="minorHAnsi" w:hAnsiTheme="minorHAnsi" w:cstheme="minorHAnsi"/>
          <w:szCs w:val="22"/>
          <w:lang w:eastAsia="sk-SK"/>
        </w:rPr>
        <w:t>í</w:t>
      </w:r>
      <w:r w:rsidRPr="00162731">
        <w:rPr>
          <w:rFonts w:asciiTheme="minorHAnsi" w:hAnsiTheme="minorHAnsi" w:cstheme="minorHAnsi"/>
          <w:szCs w:val="22"/>
          <w:lang w:eastAsia="sk-SK"/>
        </w:rPr>
        <w:tab/>
        <w:t xml:space="preserve">: </w:t>
      </w:r>
      <w:r w:rsidRPr="00162731">
        <w:rPr>
          <w:rFonts w:asciiTheme="minorHAnsi" w:hAnsiTheme="minorHAnsi" w:cstheme="minorHAnsi"/>
          <w:szCs w:val="22"/>
          <w:lang w:eastAsia="sk-SK"/>
        </w:rPr>
        <w:tab/>
      </w:r>
      <w:r w:rsidRPr="00162731">
        <w:rPr>
          <w:rFonts w:asciiTheme="minorHAnsi" w:hAnsiTheme="minorHAnsi" w:cstheme="minorHAnsi"/>
          <w:szCs w:val="22"/>
        </w:rPr>
        <w:t xml:space="preserve">ARAVA s. r. o., Na </w:t>
      </w:r>
      <w:proofErr w:type="spellStart"/>
      <w:r w:rsidRPr="00162731">
        <w:rPr>
          <w:rFonts w:asciiTheme="minorHAnsi" w:hAnsiTheme="minorHAnsi" w:cstheme="minorHAnsi"/>
          <w:szCs w:val="22"/>
        </w:rPr>
        <w:t>Bráne</w:t>
      </w:r>
      <w:proofErr w:type="spellEnd"/>
      <w:r w:rsidRPr="00162731">
        <w:rPr>
          <w:rFonts w:asciiTheme="minorHAnsi" w:hAnsiTheme="minorHAnsi" w:cstheme="minorHAnsi"/>
          <w:szCs w:val="22"/>
        </w:rPr>
        <w:t xml:space="preserve"> 10, 010 01 Žilina, Slovenská republika.</w:t>
      </w:r>
    </w:p>
    <w:p w14:paraId="6D1FB474" w14:textId="77777777" w:rsidR="009C0898" w:rsidRPr="00162731" w:rsidRDefault="009C0898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</w:p>
    <w:p w14:paraId="745AA658" w14:textId="2DC2CAEF" w:rsidR="009C0898" w:rsidRPr="00162731" w:rsidRDefault="00567B30" w:rsidP="009C0898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</w:rPr>
      </w:pPr>
      <w:r w:rsidRPr="00162731">
        <w:rPr>
          <w:rFonts w:asciiTheme="minorHAnsi" w:hAnsiTheme="minorHAnsi" w:cstheme="minorHAnsi"/>
          <w:szCs w:val="22"/>
        </w:rPr>
        <w:t>Složení</w:t>
      </w:r>
      <w:r w:rsidR="009C0898" w:rsidRPr="00162731">
        <w:rPr>
          <w:rFonts w:asciiTheme="minorHAnsi" w:hAnsiTheme="minorHAnsi" w:cstheme="minorHAnsi"/>
          <w:szCs w:val="22"/>
        </w:rPr>
        <w:tab/>
        <w:t>:</w:t>
      </w:r>
      <w:r w:rsidR="009C0898" w:rsidRPr="00162731">
        <w:rPr>
          <w:rFonts w:asciiTheme="minorHAnsi" w:hAnsiTheme="minorHAnsi" w:cstheme="minorHAnsi"/>
          <w:szCs w:val="22"/>
        </w:rPr>
        <w:tab/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Argan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Sea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Buckthorn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Sage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Borage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Oatmeal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Pomegranate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Evening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Primerose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Yarrow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Rosemary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Nettle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Calendula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Aloe Vera, Jojoba,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Wild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Yam,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Chamomile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Fennel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Flaxseeds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Origanum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Syriacum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Tea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Tree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Benzoin,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Liquorice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Mallow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Burdock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Sophora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Kelp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Shitake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Reishi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Maitake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Oyster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Shells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Dead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Sea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C0898" w:rsidRPr="00162731">
        <w:rPr>
          <w:rFonts w:asciiTheme="minorHAnsi" w:hAnsiTheme="minorHAnsi" w:cstheme="minorHAnsi"/>
          <w:szCs w:val="22"/>
        </w:rPr>
        <w:t>Minerals</w:t>
      </w:r>
      <w:proofErr w:type="spellEnd"/>
      <w:r w:rsidR="009C0898" w:rsidRPr="00162731">
        <w:rPr>
          <w:rFonts w:asciiTheme="minorHAnsi" w:hAnsiTheme="minorHAnsi" w:cstheme="minorHAnsi"/>
          <w:szCs w:val="22"/>
        </w:rPr>
        <w:t>.</w:t>
      </w:r>
    </w:p>
    <w:p w14:paraId="54AC86DD" w14:textId="77777777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</w:p>
    <w:p w14:paraId="79BEA0BA" w14:textId="162C325D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Popis vet. p</w:t>
      </w:r>
      <w:r w:rsidR="00567B30" w:rsidRPr="00162731">
        <w:rPr>
          <w:rFonts w:asciiTheme="minorHAnsi" w:hAnsiTheme="minorHAnsi" w:cstheme="minorHAnsi"/>
          <w:sz w:val="22"/>
          <w:szCs w:val="22"/>
        </w:rPr>
        <w:t>ř</w:t>
      </w:r>
      <w:r w:rsidRPr="00162731">
        <w:rPr>
          <w:rFonts w:asciiTheme="minorHAnsi" w:hAnsiTheme="minorHAnsi" w:cstheme="minorHAnsi"/>
          <w:sz w:val="22"/>
          <w:szCs w:val="22"/>
        </w:rPr>
        <w:t>ípravku</w:t>
      </w:r>
      <w:r w:rsidRPr="00162731">
        <w:rPr>
          <w:rFonts w:asciiTheme="minorHAnsi" w:hAnsiTheme="minorHAnsi" w:cstheme="minorHAnsi"/>
          <w:sz w:val="22"/>
          <w:szCs w:val="22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</w:rPr>
        <w:tab/>
      </w:r>
      <w:r w:rsidR="005922BF" w:rsidRPr="00162731">
        <w:rPr>
          <w:rFonts w:asciiTheme="minorHAnsi" w:hAnsiTheme="minorHAnsi" w:cstheme="minorHAnsi"/>
          <w:sz w:val="22"/>
          <w:szCs w:val="22"/>
        </w:rPr>
        <w:t>Mírně viskózní čirá kapalina žluté barvy s charakteristickou květinovou vůní.</w:t>
      </w:r>
    </w:p>
    <w:p w14:paraId="2128F49C" w14:textId="77777777" w:rsidR="009C0898" w:rsidRPr="00162731" w:rsidRDefault="009C0898" w:rsidP="009C0898">
      <w:pPr>
        <w:tabs>
          <w:tab w:val="left" w:pos="1276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</w:p>
    <w:p w14:paraId="3B3CD406" w14:textId="23630E0E" w:rsidR="009C0898" w:rsidRPr="00162731" w:rsidRDefault="009C0898" w:rsidP="009C0898">
      <w:pPr>
        <w:tabs>
          <w:tab w:val="left" w:pos="1276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Druh a kateg</w:t>
      </w:r>
      <w:r w:rsidR="00567B30" w:rsidRPr="00162731">
        <w:rPr>
          <w:rFonts w:asciiTheme="minorHAnsi" w:hAnsiTheme="minorHAnsi" w:cstheme="minorHAnsi"/>
          <w:sz w:val="22"/>
          <w:szCs w:val="22"/>
        </w:rPr>
        <w:t>orie</w:t>
      </w:r>
    </w:p>
    <w:p w14:paraId="279EAB5E" w14:textId="5512CE8B" w:rsidR="009C0898" w:rsidRPr="00162731" w:rsidRDefault="009C0898" w:rsidP="009C0898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  <w:lang w:eastAsia="sk-SK"/>
        </w:rPr>
        <w:t>zv</w:t>
      </w:r>
      <w:r w:rsidR="00567B30" w:rsidRPr="00162731">
        <w:rPr>
          <w:rFonts w:asciiTheme="minorHAnsi" w:hAnsiTheme="minorHAnsi" w:cstheme="minorHAnsi"/>
          <w:sz w:val="22"/>
          <w:szCs w:val="22"/>
          <w:lang w:eastAsia="sk-SK"/>
        </w:rPr>
        <w:t>ířat</w:t>
      </w:r>
      <w:r w:rsidRPr="00162731">
        <w:rPr>
          <w:rFonts w:asciiTheme="minorHAnsi" w:hAnsiTheme="minorHAnsi" w:cstheme="minorHAnsi"/>
          <w:sz w:val="22"/>
          <w:szCs w:val="22"/>
          <w:lang w:eastAsia="sk-SK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162731">
        <w:rPr>
          <w:rFonts w:asciiTheme="minorHAnsi" w:hAnsiTheme="minorHAnsi" w:cstheme="minorHAnsi"/>
          <w:sz w:val="22"/>
          <w:szCs w:val="22"/>
        </w:rPr>
        <w:t>Ps</w:t>
      </w:r>
      <w:r w:rsidR="00567B30" w:rsidRPr="00162731">
        <w:rPr>
          <w:rFonts w:asciiTheme="minorHAnsi" w:hAnsiTheme="minorHAnsi" w:cstheme="minorHAnsi"/>
          <w:sz w:val="22"/>
          <w:szCs w:val="22"/>
        </w:rPr>
        <w:t>i</w:t>
      </w:r>
      <w:r w:rsidRPr="0016273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D21100A" w14:textId="77777777" w:rsidR="009C0898" w:rsidRPr="00162731" w:rsidRDefault="009C0898" w:rsidP="009C0898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sz w:val="22"/>
          <w:szCs w:val="22"/>
        </w:rPr>
      </w:pPr>
    </w:p>
    <w:p w14:paraId="48710FC5" w14:textId="1C647195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731">
        <w:rPr>
          <w:rFonts w:asciiTheme="minorHAnsi" w:hAnsiTheme="minorHAnsi" w:cstheme="minorHAnsi"/>
          <w:bCs/>
          <w:sz w:val="22"/>
          <w:szCs w:val="22"/>
        </w:rPr>
        <w:t>Charakteristika</w:t>
      </w:r>
      <w:r w:rsidRPr="00162731">
        <w:rPr>
          <w:rFonts w:asciiTheme="minorHAnsi" w:hAnsiTheme="minorHAnsi" w:cstheme="minorHAnsi"/>
          <w:bCs/>
          <w:sz w:val="22"/>
          <w:szCs w:val="22"/>
        </w:rPr>
        <w:tab/>
        <w:t>:</w:t>
      </w:r>
      <w:r w:rsidRPr="00162731">
        <w:rPr>
          <w:rFonts w:asciiTheme="minorHAnsi" w:hAnsiTheme="minorHAnsi" w:cstheme="minorHAnsi"/>
          <w:bCs/>
          <w:sz w:val="22"/>
          <w:szCs w:val="22"/>
        </w:rPr>
        <w:tab/>
        <w:t>Bylinný šamp</w:t>
      </w:r>
      <w:r w:rsidR="00BC1DFC" w:rsidRPr="00162731">
        <w:rPr>
          <w:rFonts w:asciiTheme="minorHAnsi" w:hAnsiTheme="minorHAnsi" w:cstheme="minorHAnsi"/>
          <w:bCs/>
          <w:sz w:val="22"/>
          <w:szCs w:val="22"/>
        </w:rPr>
        <w:t>o</w:t>
      </w:r>
      <w:r w:rsidRPr="00162731">
        <w:rPr>
          <w:rFonts w:asciiTheme="minorHAnsi" w:hAnsiTheme="minorHAnsi" w:cstheme="minorHAnsi"/>
          <w:bCs/>
          <w:sz w:val="22"/>
          <w:szCs w:val="22"/>
        </w:rPr>
        <w:t>n obsahuje bylinné oleje, extrakty a minerály z M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>rtvého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 mo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>ře</w:t>
      </w:r>
      <w:r w:rsidR="00AF76A7"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2731">
        <w:rPr>
          <w:rFonts w:asciiTheme="minorHAnsi" w:hAnsiTheme="minorHAnsi" w:cstheme="minorHAnsi"/>
          <w:bCs/>
          <w:sz w:val="22"/>
          <w:szCs w:val="22"/>
        </w:rPr>
        <w:t>a napomáh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>á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>ř</w:t>
      </w:r>
      <w:r w:rsidRPr="00162731">
        <w:rPr>
          <w:rFonts w:asciiTheme="minorHAnsi" w:hAnsiTheme="minorHAnsi" w:cstheme="minorHAnsi"/>
          <w:bCs/>
          <w:sz w:val="22"/>
          <w:szCs w:val="22"/>
        </w:rPr>
        <w:t>i dermatologických problém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>e</w:t>
      </w:r>
      <w:r w:rsidRPr="00162731">
        <w:rPr>
          <w:rFonts w:asciiTheme="minorHAnsi" w:hAnsiTheme="minorHAnsi" w:cstheme="minorHAnsi"/>
          <w:bCs/>
          <w:sz w:val="22"/>
          <w:szCs w:val="22"/>
        </w:rPr>
        <w:t>ch spojených s vyrážkami a 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>j</w:t>
      </w:r>
      <w:r w:rsidRPr="00162731">
        <w:rPr>
          <w:rFonts w:asciiTheme="minorHAnsi" w:hAnsiTheme="minorHAnsi" w:cstheme="minorHAnsi"/>
          <w:bCs/>
          <w:sz w:val="22"/>
          <w:szCs w:val="22"/>
        </w:rPr>
        <w:t>ako pomoc p</w:t>
      </w:r>
      <w:r w:rsidR="00AF76A7" w:rsidRPr="00162731">
        <w:rPr>
          <w:rFonts w:asciiTheme="minorHAnsi" w:hAnsiTheme="minorHAnsi" w:cstheme="minorHAnsi"/>
          <w:bCs/>
          <w:sz w:val="22"/>
          <w:szCs w:val="22"/>
        </w:rPr>
        <w:t>ř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A75D07" w:rsidRPr="00162731">
        <w:rPr>
          <w:rFonts w:asciiTheme="minorHAnsi" w:hAnsiTheme="minorHAnsi" w:cstheme="minorHAnsi"/>
          <w:bCs/>
          <w:sz w:val="22"/>
          <w:szCs w:val="22"/>
        </w:rPr>
        <w:t>podrážděné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2731">
        <w:rPr>
          <w:rFonts w:asciiTheme="minorHAnsi" w:hAnsiTheme="minorHAnsi" w:cstheme="minorHAnsi"/>
          <w:bCs/>
          <w:sz w:val="22"/>
          <w:szCs w:val="22"/>
        </w:rPr>
        <w:t>pokož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>c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e. </w:t>
      </w:r>
      <w:r w:rsidR="00567B30" w:rsidRPr="00162731">
        <w:rPr>
          <w:rFonts w:asciiTheme="minorHAnsi" w:hAnsiTheme="minorHAnsi" w:cstheme="minorHAnsi"/>
          <w:bCs/>
          <w:sz w:val="22"/>
          <w:szCs w:val="22"/>
        </w:rPr>
        <w:t>Díky jedinečné kombinaci olejů, minerálů, ideálního pH a obsahu kondicionérů ošetř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 xml:space="preserve">uje pokožku bez vymývání její přirozené ochranné vrstvy a zanechává srst zdravou, lesklou a hedvábně jemnou. 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76E4FD" w14:textId="30D49BD9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731">
        <w:rPr>
          <w:rFonts w:asciiTheme="minorHAnsi" w:hAnsiTheme="minorHAnsi" w:cstheme="minorHAnsi"/>
          <w:bCs/>
          <w:sz w:val="22"/>
          <w:szCs w:val="22"/>
        </w:rPr>
        <w:tab/>
      </w:r>
      <w:r w:rsidRPr="00162731">
        <w:rPr>
          <w:rFonts w:asciiTheme="minorHAnsi" w:hAnsiTheme="minorHAnsi" w:cstheme="minorHAnsi"/>
          <w:bCs/>
          <w:sz w:val="22"/>
          <w:szCs w:val="22"/>
        </w:rPr>
        <w:tab/>
      </w:r>
      <w:r w:rsidRPr="00162731">
        <w:rPr>
          <w:rFonts w:asciiTheme="minorHAnsi" w:hAnsiTheme="minorHAnsi" w:cstheme="minorHAnsi"/>
          <w:bCs/>
          <w:sz w:val="22"/>
          <w:szCs w:val="22"/>
          <w:u w:val="single"/>
        </w:rPr>
        <w:t>Obsahuje vysok</w:t>
      </w:r>
      <w:r w:rsidR="00073993" w:rsidRPr="00162731">
        <w:rPr>
          <w:rFonts w:asciiTheme="minorHAnsi" w:hAnsiTheme="minorHAnsi" w:cstheme="minorHAnsi"/>
          <w:bCs/>
          <w:sz w:val="22"/>
          <w:szCs w:val="22"/>
          <w:u w:val="single"/>
        </w:rPr>
        <w:t>ou</w:t>
      </w:r>
      <w:r w:rsidRPr="0016273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koncentr</w:t>
      </w:r>
      <w:r w:rsidR="00073993" w:rsidRPr="00162731">
        <w:rPr>
          <w:rFonts w:asciiTheme="minorHAnsi" w:hAnsiTheme="minorHAnsi" w:cstheme="minorHAnsi"/>
          <w:bCs/>
          <w:sz w:val="22"/>
          <w:szCs w:val="22"/>
          <w:u w:val="single"/>
        </w:rPr>
        <w:t>a</w:t>
      </w:r>
      <w:r w:rsidRPr="00162731">
        <w:rPr>
          <w:rFonts w:asciiTheme="minorHAnsi" w:hAnsiTheme="minorHAnsi" w:cstheme="minorHAnsi"/>
          <w:bCs/>
          <w:sz w:val="22"/>
          <w:szCs w:val="22"/>
          <w:u w:val="single"/>
        </w:rPr>
        <w:t xml:space="preserve">ci až 30 </w:t>
      </w:r>
      <w:r w:rsidR="00073993" w:rsidRPr="00162731">
        <w:rPr>
          <w:rFonts w:asciiTheme="minorHAnsi" w:hAnsiTheme="minorHAnsi" w:cstheme="minorHAnsi"/>
          <w:bCs/>
          <w:sz w:val="22"/>
          <w:szCs w:val="22"/>
          <w:u w:val="single"/>
        </w:rPr>
        <w:t>aktivních přírodních složek</w:t>
      </w:r>
      <w:r w:rsidRPr="00162731">
        <w:rPr>
          <w:rFonts w:asciiTheme="minorHAnsi" w:hAnsiTheme="minorHAnsi" w:cstheme="minorHAnsi"/>
          <w:bCs/>
          <w:sz w:val="22"/>
          <w:szCs w:val="22"/>
          <w:u w:val="single"/>
        </w:rPr>
        <w:t xml:space="preserve">: </w:t>
      </w:r>
      <w:r w:rsidRPr="00162731">
        <w:rPr>
          <w:rFonts w:asciiTheme="minorHAnsi" w:hAnsiTheme="minorHAnsi" w:cstheme="minorHAnsi"/>
          <w:b/>
          <w:bCs/>
          <w:sz w:val="22"/>
          <w:szCs w:val="22"/>
        </w:rPr>
        <w:t>Esenciáln</w:t>
      </w:r>
      <w:r w:rsidR="00073993" w:rsidRPr="00162731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162731">
        <w:rPr>
          <w:rFonts w:asciiTheme="minorHAnsi" w:hAnsiTheme="minorHAnsi" w:cstheme="minorHAnsi"/>
          <w:b/>
          <w:bCs/>
          <w:sz w:val="22"/>
          <w:szCs w:val="22"/>
        </w:rPr>
        <w:t xml:space="preserve"> oleje z: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 xml:space="preserve">heřmánku, rozmarýnu, řebříčku, fenyklu, šalvěje, </w:t>
      </w:r>
      <w:proofErr w:type="spellStart"/>
      <w:r w:rsidR="00073993" w:rsidRPr="00162731">
        <w:rPr>
          <w:rFonts w:asciiTheme="minorHAnsi" w:hAnsiTheme="minorHAnsi" w:cstheme="minorHAnsi"/>
          <w:bCs/>
          <w:sz w:val="22"/>
          <w:szCs w:val="22"/>
        </w:rPr>
        <w:t>tea</w:t>
      </w:r>
      <w:proofErr w:type="spellEnd"/>
      <w:r w:rsidR="00073993"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73993" w:rsidRPr="00162731">
        <w:rPr>
          <w:rFonts w:asciiTheme="minorHAnsi" w:hAnsiTheme="minorHAnsi" w:cstheme="minorHAnsi"/>
          <w:bCs/>
          <w:sz w:val="22"/>
          <w:szCs w:val="22"/>
        </w:rPr>
        <w:t>tree</w:t>
      </w:r>
      <w:proofErr w:type="spellEnd"/>
      <w:r w:rsidR="00073993" w:rsidRPr="00162731">
        <w:rPr>
          <w:rFonts w:asciiTheme="minorHAnsi" w:hAnsiTheme="minorHAnsi" w:cstheme="minorHAnsi"/>
          <w:bCs/>
          <w:sz w:val="22"/>
          <w:szCs w:val="22"/>
        </w:rPr>
        <w:t xml:space="preserve"> a majoránky. </w:t>
      </w:r>
    </w:p>
    <w:p w14:paraId="503B9161" w14:textId="5EDB3FD7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731">
        <w:rPr>
          <w:rFonts w:asciiTheme="minorHAnsi" w:hAnsiTheme="minorHAnsi" w:cstheme="minorHAnsi"/>
          <w:bCs/>
          <w:sz w:val="22"/>
          <w:szCs w:val="22"/>
        </w:rPr>
        <w:tab/>
      </w:r>
      <w:r w:rsidRPr="00162731">
        <w:rPr>
          <w:rFonts w:asciiTheme="minorHAnsi" w:hAnsiTheme="minorHAnsi" w:cstheme="minorHAnsi"/>
          <w:bCs/>
          <w:sz w:val="22"/>
          <w:szCs w:val="22"/>
        </w:rPr>
        <w:tab/>
      </w:r>
      <w:r w:rsidRPr="00162731">
        <w:rPr>
          <w:rFonts w:asciiTheme="minorHAnsi" w:hAnsiTheme="minorHAnsi" w:cstheme="minorHAnsi"/>
          <w:b/>
          <w:bCs/>
          <w:sz w:val="22"/>
          <w:szCs w:val="22"/>
        </w:rPr>
        <w:t>Oleje z: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73993" w:rsidRPr="00162731">
        <w:rPr>
          <w:rFonts w:asciiTheme="minorHAnsi" w:hAnsiTheme="minorHAnsi" w:cstheme="minorHAnsi"/>
          <w:bCs/>
          <w:sz w:val="22"/>
          <w:szCs w:val="22"/>
        </w:rPr>
        <w:t>a</w:t>
      </w:r>
      <w:r w:rsidRPr="00162731">
        <w:rPr>
          <w:rFonts w:asciiTheme="minorHAnsi" w:hAnsiTheme="minorHAnsi" w:cstheme="minorHAnsi"/>
          <w:bCs/>
          <w:sz w:val="22"/>
          <w:szCs w:val="22"/>
        </w:rPr>
        <w:t>rganu</w:t>
      </w:r>
      <w:proofErr w:type="spellEnd"/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r</w:t>
      </w:r>
      <w:r w:rsidRPr="00162731">
        <w:rPr>
          <w:rFonts w:asciiTheme="minorHAnsi" w:hAnsiTheme="minorHAnsi" w:cstheme="minorHAnsi"/>
          <w:bCs/>
          <w:sz w:val="22"/>
          <w:szCs w:val="22"/>
        </w:rPr>
        <w:t>akytník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u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brutnáku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o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vsa,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řebříčku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p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upalky,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měsíčku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jojoby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b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enzoinu a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lnu</w:t>
      </w:r>
      <w:r w:rsidRPr="001627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451D6B" w14:textId="54661BCC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731">
        <w:rPr>
          <w:rFonts w:asciiTheme="minorHAnsi" w:hAnsiTheme="minorHAnsi" w:cstheme="minorHAnsi"/>
          <w:bCs/>
          <w:sz w:val="22"/>
          <w:szCs w:val="22"/>
        </w:rPr>
        <w:tab/>
      </w:r>
      <w:r w:rsidRPr="00162731">
        <w:rPr>
          <w:rFonts w:asciiTheme="minorHAnsi" w:hAnsiTheme="minorHAnsi" w:cstheme="minorHAnsi"/>
          <w:bCs/>
          <w:sz w:val="22"/>
          <w:szCs w:val="22"/>
        </w:rPr>
        <w:tab/>
      </w:r>
      <w:r w:rsidRPr="00162731">
        <w:rPr>
          <w:rFonts w:asciiTheme="minorHAnsi" w:hAnsiTheme="minorHAnsi" w:cstheme="minorHAnsi"/>
          <w:b/>
          <w:bCs/>
          <w:sz w:val="22"/>
          <w:szCs w:val="22"/>
        </w:rPr>
        <w:t xml:space="preserve">Extrakty z: </w:t>
      </w:r>
      <w:proofErr w:type="spellStart"/>
      <w:r w:rsidR="00073993" w:rsidRPr="00162731">
        <w:rPr>
          <w:rFonts w:asciiTheme="minorHAnsi" w:hAnsiTheme="minorHAnsi" w:cstheme="minorHAnsi"/>
          <w:bCs/>
          <w:sz w:val="22"/>
          <w:szCs w:val="22"/>
        </w:rPr>
        <w:t>kelpu</w:t>
      </w:r>
      <w:proofErr w:type="spellEnd"/>
      <w:r w:rsidR="00073993" w:rsidRPr="00162731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073993" w:rsidRPr="00162731">
        <w:rPr>
          <w:rFonts w:asciiTheme="minorHAnsi" w:hAnsiTheme="minorHAnsi" w:cstheme="minorHAnsi"/>
          <w:bCs/>
          <w:sz w:val="22"/>
          <w:szCs w:val="22"/>
        </w:rPr>
        <w:t>moř</w:t>
      </w:r>
      <w:r w:rsidR="001D5497" w:rsidRPr="00162731">
        <w:rPr>
          <w:rFonts w:asciiTheme="minorHAnsi" w:hAnsiTheme="minorHAnsi" w:cstheme="minorHAnsi"/>
          <w:bCs/>
          <w:sz w:val="22"/>
          <w:szCs w:val="22"/>
        </w:rPr>
        <w:t>s</w:t>
      </w:r>
      <w:proofErr w:type="spellEnd"/>
      <w:r w:rsidR="00073993" w:rsidRPr="00162731">
        <w:rPr>
          <w:rFonts w:asciiTheme="minorHAnsi" w:hAnsiTheme="minorHAnsi" w:cstheme="minorHAnsi"/>
          <w:bCs/>
          <w:sz w:val="22"/>
          <w:szCs w:val="22"/>
        </w:rPr>
        <w:t>. řasa)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073993" w:rsidRPr="00162731">
        <w:rPr>
          <w:rFonts w:asciiTheme="minorHAnsi" w:hAnsiTheme="minorHAnsi" w:cstheme="minorHAnsi"/>
          <w:bCs/>
          <w:sz w:val="22"/>
          <w:szCs w:val="22"/>
        </w:rPr>
        <w:t>r</w:t>
      </w:r>
      <w:r w:rsidRPr="00162731">
        <w:rPr>
          <w:rFonts w:asciiTheme="minorHAnsi" w:hAnsiTheme="minorHAnsi" w:cstheme="minorHAnsi"/>
          <w:bCs/>
          <w:sz w:val="22"/>
          <w:szCs w:val="22"/>
        </w:rPr>
        <w:t>eishi</w:t>
      </w:r>
      <w:proofErr w:type="spellEnd"/>
      <w:r w:rsidR="00AF76A7" w:rsidRPr="00162731">
        <w:rPr>
          <w:rFonts w:asciiTheme="minorHAnsi" w:hAnsiTheme="minorHAnsi" w:cstheme="minorHAnsi"/>
          <w:bCs/>
          <w:sz w:val="22"/>
          <w:szCs w:val="22"/>
        </w:rPr>
        <w:t>,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73993" w:rsidRPr="00162731">
        <w:rPr>
          <w:rFonts w:asciiTheme="minorHAnsi" w:hAnsiTheme="minorHAnsi" w:cstheme="minorHAnsi"/>
          <w:bCs/>
          <w:sz w:val="22"/>
          <w:szCs w:val="22"/>
        </w:rPr>
        <w:t>s</w:t>
      </w:r>
      <w:r w:rsidRPr="00162731">
        <w:rPr>
          <w:rFonts w:asciiTheme="minorHAnsi" w:hAnsiTheme="minorHAnsi" w:cstheme="minorHAnsi"/>
          <w:bCs/>
          <w:sz w:val="22"/>
          <w:szCs w:val="22"/>
        </w:rPr>
        <w:t>hiitake</w:t>
      </w:r>
      <w:proofErr w:type="spellEnd"/>
      <w:r w:rsidR="00073993"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76A7" w:rsidRPr="00162731">
        <w:rPr>
          <w:rFonts w:asciiTheme="minorHAnsi" w:hAnsiTheme="minorHAnsi" w:cstheme="minorHAnsi"/>
          <w:bCs/>
          <w:sz w:val="22"/>
          <w:szCs w:val="22"/>
        </w:rPr>
        <w:t>a </w:t>
      </w:r>
      <w:proofErr w:type="spellStart"/>
      <w:r w:rsidR="00AF76A7" w:rsidRPr="00162731">
        <w:rPr>
          <w:rFonts w:asciiTheme="minorHAnsi" w:hAnsiTheme="minorHAnsi" w:cstheme="minorHAnsi"/>
          <w:bCs/>
          <w:sz w:val="22"/>
          <w:szCs w:val="22"/>
        </w:rPr>
        <w:t>maitake</w:t>
      </w:r>
      <w:proofErr w:type="spellEnd"/>
      <w:r w:rsidR="00AF76A7" w:rsidRPr="001627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(houby)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slézu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AF76A7" w:rsidRPr="00162731">
        <w:rPr>
          <w:rFonts w:asciiTheme="minorHAnsi" w:hAnsiTheme="minorHAnsi" w:cstheme="minorHAnsi"/>
          <w:bCs/>
          <w:sz w:val="22"/>
          <w:szCs w:val="22"/>
        </w:rPr>
        <w:t>smldince</w:t>
      </w:r>
      <w:proofErr w:type="spellEnd"/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lopuchu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a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loe </w:t>
      </w:r>
      <w:r w:rsidR="00073993" w:rsidRPr="00162731">
        <w:rPr>
          <w:rFonts w:asciiTheme="minorHAnsi" w:hAnsiTheme="minorHAnsi" w:cstheme="minorHAnsi"/>
          <w:bCs/>
          <w:sz w:val="22"/>
          <w:szCs w:val="22"/>
        </w:rPr>
        <w:t>v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era, </w:t>
      </w:r>
      <w:r w:rsidR="00AF76A7" w:rsidRPr="00162731">
        <w:rPr>
          <w:rFonts w:asciiTheme="minorHAnsi" w:hAnsiTheme="minorHAnsi" w:cstheme="minorHAnsi"/>
          <w:bCs/>
          <w:sz w:val="22"/>
          <w:szCs w:val="22"/>
        </w:rPr>
        <w:t>lékořice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F76A7" w:rsidRPr="00162731">
        <w:rPr>
          <w:rFonts w:asciiTheme="minorHAnsi" w:hAnsiTheme="minorHAnsi" w:cstheme="minorHAnsi"/>
          <w:bCs/>
          <w:sz w:val="22"/>
          <w:szCs w:val="22"/>
        </w:rPr>
        <w:t>lastur ústřice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F76A7" w:rsidRPr="00162731">
        <w:rPr>
          <w:rFonts w:asciiTheme="minorHAnsi" w:hAnsiTheme="minorHAnsi" w:cstheme="minorHAnsi"/>
          <w:bCs/>
          <w:sz w:val="22"/>
          <w:szCs w:val="22"/>
        </w:rPr>
        <w:t>jerlínu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 a </w:t>
      </w:r>
      <w:r w:rsidR="00AF76A7" w:rsidRPr="00162731">
        <w:rPr>
          <w:rFonts w:asciiTheme="minorHAnsi" w:hAnsiTheme="minorHAnsi" w:cstheme="minorHAnsi"/>
          <w:bCs/>
          <w:sz w:val="22"/>
          <w:szCs w:val="22"/>
        </w:rPr>
        <w:t>kopřivy</w:t>
      </w:r>
      <w:r w:rsidRPr="00162731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2E8649EB" w14:textId="35224380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2731">
        <w:rPr>
          <w:rFonts w:asciiTheme="minorHAnsi" w:hAnsiTheme="minorHAnsi" w:cstheme="minorHAnsi"/>
          <w:bCs/>
          <w:sz w:val="22"/>
          <w:szCs w:val="22"/>
        </w:rPr>
        <w:tab/>
      </w:r>
      <w:r w:rsidRPr="00162731">
        <w:rPr>
          <w:rFonts w:asciiTheme="minorHAnsi" w:hAnsiTheme="minorHAnsi" w:cstheme="minorHAnsi"/>
          <w:bCs/>
          <w:sz w:val="22"/>
          <w:szCs w:val="22"/>
        </w:rPr>
        <w:tab/>
      </w:r>
      <w:r w:rsidRPr="00162731">
        <w:rPr>
          <w:rFonts w:asciiTheme="minorHAnsi" w:hAnsiTheme="minorHAnsi" w:cstheme="minorHAnsi"/>
          <w:b/>
          <w:bCs/>
          <w:sz w:val="22"/>
          <w:szCs w:val="22"/>
        </w:rPr>
        <w:t>Minerály z M</w:t>
      </w:r>
      <w:r w:rsidR="00AF76A7" w:rsidRPr="00162731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162731">
        <w:rPr>
          <w:rFonts w:asciiTheme="minorHAnsi" w:hAnsiTheme="minorHAnsi" w:cstheme="minorHAnsi"/>
          <w:b/>
          <w:bCs/>
          <w:sz w:val="22"/>
          <w:szCs w:val="22"/>
        </w:rPr>
        <w:t>tv</w:t>
      </w:r>
      <w:r w:rsidR="00AF76A7" w:rsidRPr="00162731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162731">
        <w:rPr>
          <w:rFonts w:asciiTheme="minorHAnsi" w:hAnsiTheme="minorHAnsi" w:cstheme="minorHAnsi"/>
          <w:b/>
          <w:bCs/>
          <w:sz w:val="22"/>
          <w:szCs w:val="22"/>
        </w:rPr>
        <w:t>ho mo</w:t>
      </w:r>
      <w:r w:rsidR="00AF76A7" w:rsidRPr="00162731">
        <w:rPr>
          <w:rFonts w:asciiTheme="minorHAnsi" w:hAnsiTheme="minorHAnsi" w:cstheme="minorHAnsi"/>
          <w:b/>
          <w:bCs/>
          <w:sz w:val="22"/>
          <w:szCs w:val="22"/>
        </w:rPr>
        <w:t>ře</w:t>
      </w:r>
      <w:r w:rsidRPr="0016273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FA1F015" w14:textId="6C454390" w:rsidR="009C0898" w:rsidRPr="00162731" w:rsidRDefault="00AF76A7" w:rsidP="00EF3E05">
      <w:pPr>
        <w:tabs>
          <w:tab w:val="left" w:pos="2127"/>
          <w:tab w:val="left" w:pos="2552"/>
        </w:tabs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162731">
        <w:rPr>
          <w:rFonts w:asciiTheme="minorHAnsi" w:hAnsiTheme="minorHAnsi" w:cstheme="minorHAnsi"/>
          <w:bCs/>
          <w:sz w:val="22"/>
          <w:szCs w:val="22"/>
        </w:rPr>
        <w:t>Oblast použití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ab/>
        <w:t>: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ab/>
        <w:t>Bylinný šamp</w:t>
      </w:r>
      <w:r w:rsidR="00BC1DFC" w:rsidRPr="00162731">
        <w:rPr>
          <w:rFonts w:asciiTheme="minorHAnsi" w:hAnsiTheme="minorHAnsi" w:cstheme="minorHAnsi"/>
          <w:bCs/>
          <w:sz w:val="22"/>
          <w:szCs w:val="22"/>
        </w:rPr>
        <w:t>o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n pr</w:t>
      </w:r>
      <w:r w:rsidRPr="00162731">
        <w:rPr>
          <w:rFonts w:asciiTheme="minorHAnsi" w:hAnsiTheme="minorHAnsi" w:cstheme="minorHAnsi"/>
          <w:bCs/>
          <w:sz w:val="22"/>
          <w:szCs w:val="22"/>
        </w:rPr>
        <w:t>o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 xml:space="preserve"> psy a št</w:t>
      </w:r>
      <w:r w:rsidRPr="00162731">
        <w:rPr>
          <w:rFonts w:asciiTheme="minorHAnsi" w:hAnsiTheme="minorHAnsi" w:cstheme="minorHAnsi"/>
          <w:bCs/>
          <w:sz w:val="22"/>
          <w:szCs w:val="22"/>
        </w:rPr>
        <w:t>ě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ňat</w:t>
      </w:r>
      <w:r w:rsidRPr="00162731">
        <w:rPr>
          <w:rFonts w:asciiTheme="minorHAnsi" w:hAnsiTheme="minorHAnsi" w:cstheme="minorHAnsi"/>
          <w:bCs/>
          <w:sz w:val="22"/>
          <w:szCs w:val="22"/>
        </w:rPr>
        <w:t>a</w:t>
      </w:r>
      <w:r w:rsidR="00B04BF2" w:rsidRPr="00162731">
        <w:rPr>
          <w:rFonts w:asciiTheme="minorHAnsi" w:hAnsiTheme="minorHAnsi" w:cstheme="minorHAnsi"/>
          <w:bCs/>
          <w:sz w:val="22"/>
          <w:szCs w:val="22"/>
        </w:rPr>
        <w:t xml:space="preserve"> starší jak 6 měsíců</w:t>
      </w:r>
      <w:r w:rsidR="009C0898" w:rsidRPr="001627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843ADB" w14:textId="77777777" w:rsidR="009C0898" w:rsidRPr="00162731" w:rsidRDefault="009C0898" w:rsidP="009C0898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D2CC9B" w14:textId="2B06F2CE" w:rsidR="009C0898" w:rsidRPr="00162731" w:rsidRDefault="00AF76A7" w:rsidP="009C0898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>Způsob použití</w:t>
      </w:r>
      <w:r w:rsidR="009C0898"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  <w:t>:</w:t>
      </w:r>
      <w:r w:rsidR="009C0898" w:rsidRPr="00162731">
        <w:rPr>
          <w:rFonts w:asciiTheme="minorHAnsi" w:hAnsiTheme="minorHAnsi" w:cstheme="minorHAnsi"/>
          <w:iCs/>
          <w:sz w:val="22"/>
          <w:szCs w:val="22"/>
          <w:lang w:val="cs-CZ"/>
        </w:rPr>
        <w:tab/>
        <w:t>Vi</w:t>
      </w:r>
      <w:r w:rsidRPr="00162731">
        <w:rPr>
          <w:rFonts w:asciiTheme="minorHAnsi" w:hAnsiTheme="minorHAnsi" w:cstheme="minorHAnsi"/>
          <w:iCs/>
          <w:sz w:val="22"/>
          <w:szCs w:val="22"/>
          <w:lang w:val="cs-CZ"/>
        </w:rPr>
        <w:t>z</w:t>
      </w:r>
      <w:r w:rsidR="009C0898" w:rsidRPr="00162731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43071A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vnitřní </w:t>
      </w:r>
      <w:r w:rsidR="009C0898" w:rsidRPr="00162731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obal produktu. </w:t>
      </w:r>
    </w:p>
    <w:p w14:paraId="63004979" w14:textId="77777777" w:rsidR="009C0898" w:rsidRPr="00162731" w:rsidRDefault="009C0898" w:rsidP="009C0898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</w:p>
    <w:p w14:paraId="1D0F87C4" w14:textId="23142F4D" w:rsidR="009C0898" w:rsidRPr="00162731" w:rsidRDefault="00AF76A7" w:rsidP="009C0898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sz w:val="22"/>
          <w:szCs w:val="22"/>
          <w:lang w:val="cs-CZ"/>
        </w:rPr>
      </w:pPr>
      <w:r w:rsidRPr="00162731">
        <w:rPr>
          <w:rFonts w:asciiTheme="minorHAnsi" w:hAnsiTheme="minorHAnsi" w:cstheme="minorHAnsi"/>
          <w:sz w:val="22"/>
          <w:szCs w:val="22"/>
          <w:lang w:val="cs-CZ"/>
        </w:rPr>
        <w:t>Velikost balení</w:t>
      </w:r>
      <w:r w:rsidR="009C0898" w:rsidRPr="00162731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="009C0898" w:rsidRPr="00162731">
        <w:rPr>
          <w:rFonts w:asciiTheme="minorHAnsi" w:hAnsiTheme="minorHAnsi" w:cstheme="minorHAnsi"/>
          <w:sz w:val="22"/>
          <w:szCs w:val="22"/>
          <w:lang w:val="cs-CZ"/>
        </w:rPr>
        <w:tab/>
        <w:t>400 ml</w:t>
      </w:r>
      <w:r w:rsidR="009C0898" w:rsidRPr="00162731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77D837C0" w14:textId="77777777" w:rsidR="009C0898" w:rsidRPr="00162731" w:rsidRDefault="009C0898" w:rsidP="009C0898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</w:p>
    <w:p w14:paraId="05030074" w14:textId="38A3CE2B" w:rsidR="00AF76A7" w:rsidRPr="00162731" w:rsidRDefault="00AF76A7" w:rsidP="00AF76A7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Způsob uchovávání</w:t>
      </w:r>
      <w:r w:rsidRPr="00162731">
        <w:rPr>
          <w:rFonts w:asciiTheme="minorHAnsi" w:hAnsiTheme="minorHAnsi" w:cstheme="minorHAnsi"/>
          <w:sz w:val="22"/>
          <w:szCs w:val="22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</w:rPr>
        <w:tab/>
        <w:t>Uchováv</w:t>
      </w:r>
      <w:r w:rsidR="003A38B6" w:rsidRPr="00162731">
        <w:rPr>
          <w:rFonts w:asciiTheme="minorHAnsi" w:hAnsiTheme="minorHAnsi" w:cstheme="minorHAnsi"/>
          <w:sz w:val="22"/>
          <w:szCs w:val="22"/>
        </w:rPr>
        <w:t>e</w:t>
      </w:r>
      <w:r w:rsidRPr="00162731">
        <w:rPr>
          <w:rFonts w:asciiTheme="minorHAnsi" w:hAnsiTheme="minorHAnsi" w:cstheme="minorHAnsi"/>
          <w:sz w:val="22"/>
          <w:szCs w:val="22"/>
        </w:rPr>
        <w:t>jte při pokojové teplotě. Uchovávejte mimo</w:t>
      </w:r>
      <w:r w:rsidR="009062F6" w:rsidRPr="00162731">
        <w:rPr>
          <w:rFonts w:asciiTheme="minorHAnsi" w:hAnsiTheme="minorHAnsi" w:cstheme="minorHAnsi"/>
          <w:sz w:val="22"/>
          <w:szCs w:val="22"/>
        </w:rPr>
        <w:t xml:space="preserve"> dohled a</w:t>
      </w:r>
      <w:r w:rsidRPr="00162731">
        <w:rPr>
          <w:rFonts w:asciiTheme="minorHAnsi" w:hAnsiTheme="minorHAnsi" w:cstheme="minorHAnsi"/>
          <w:sz w:val="22"/>
          <w:szCs w:val="22"/>
        </w:rPr>
        <w:t xml:space="preserve"> dosah dětí.</w:t>
      </w:r>
    </w:p>
    <w:p w14:paraId="0A23EBAD" w14:textId="77777777" w:rsidR="009062F6" w:rsidRPr="00162731" w:rsidRDefault="009062F6" w:rsidP="00AF76A7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</w:p>
    <w:p w14:paraId="5F352354" w14:textId="77777777" w:rsidR="00AF76A7" w:rsidRPr="00162731" w:rsidRDefault="00AF76A7" w:rsidP="00AF76A7">
      <w:pPr>
        <w:tabs>
          <w:tab w:val="left" w:pos="2127"/>
          <w:tab w:val="left" w:pos="2552"/>
          <w:tab w:val="left" w:pos="3060"/>
        </w:tabs>
        <w:ind w:left="3260" w:hanging="3260"/>
        <w:jc w:val="both"/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  <w:lang w:eastAsia="sk-SK"/>
        </w:rPr>
        <w:t>Doba použitelnosti</w:t>
      </w:r>
      <w:r w:rsidRPr="00162731">
        <w:rPr>
          <w:rFonts w:asciiTheme="minorHAnsi" w:hAnsiTheme="minorHAnsi" w:cstheme="minorHAnsi"/>
          <w:sz w:val="22"/>
          <w:szCs w:val="22"/>
          <w:lang w:eastAsia="sk-SK"/>
        </w:rPr>
        <w:tab/>
        <w:t>:</w:t>
      </w:r>
      <w:r w:rsidRPr="00162731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162731">
        <w:rPr>
          <w:rFonts w:asciiTheme="minorHAnsi" w:hAnsiTheme="minorHAnsi" w:cstheme="minorHAnsi"/>
          <w:bCs/>
          <w:sz w:val="22"/>
          <w:szCs w:val="22"/>
        </w:rPr>
        <w:t>3 roky.</w:t>
      </w:r>
    </w:p>
    <w:p w14:paraId="14992868" w14:textId="77777777" w:rsidR="00AF76A7" w:rsidRPr="00162731" w:rsidRDefault="00AF76A7" w:rsidP="00AF76A7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</w:p>
    <w:p w14:paraId="52AFDDEB" w14:textId="23E7E979" w:rsidR="00AF76A7" w:rsidRPr="00162731" w:rsidRDefault="00AF76A7" w:rsidP="00AF76A7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  <w:r w:rsidRPr="00162731">
        <w:rPr>
          <w:rFonts w:asciiTheme="minorHAnsi" w:hAnsiTheme="minorHAnsi" w:cstheme="minorHAnsi"/>
          <w:szCs w:val="22"/>
          <w:lang w:eastAsia="sk-SK"/>
        </w:rPr>
        <w:t>Označení</w:t>
      </w:r>
      <w:r w:rsidRPr="00162731">
        <w:rPr>
          <w:rFonts w:asciiTheme="minorHAnsi" w:hAnsiTheme="minorHAnsi" w:cstheme="minorHAnsi"/>
          <w:szCs w:val="22"/>
          <w:lang w:eastAsia="sk-SK"/>
        </w:rPr>
        <w:tab/>
        <w:t>:</w:t>
      </w:r>
      <w:r w:rsidRPr="00162731">
        <w:rPr>
          <w:rFonts w:asciiTheme="minorHAnsi" w:hAnsiTheme="minorHAnsi" w:cstheme="minorHAnsi"/>
          <w:szCs w:val="22"/>
          <w:lang w:eastAsia="sk-SK"/>
        </w:rPr>
        <w:tab/>
      </w:r>
      <w:r w:rsidR="009062F6" w:rsidRPr="00162731">
        <w:rPr>
          <w:rFonts w:asciiTheme="minorHAnsi" w:hAnsiTheme="minorHAnsi" w:cstheme="minorHAnsi"/>
          <w:szCs w:val="22"/>
          <w:lang w:eastAsia="sk-SK"/>
        </w:rPr>
        <w:t xml:space="preserve">Veterinární přípravek. </w:t>
      </w:r>
      <w:r w:rsidRPr="00162731">
        <w:rPr>
          <w:rFonts w:asciiTheme="minorHAnsi" w:hAnsiTheme="minorHAnsi" w:cstheme="minorHAnsi"/>
          <w:szCs w:val="22"/>
          <w:lang w:eastAsia="sk-SK"/>
        </w:rPr>
        <w:t>Jen pro zvířata!</w:t>
      </w:r>
    </w:p>
    <w:p w14:paraId="45750682" w14:textId="77777777" w:rsidR="009C0898" w:rsidRPr="00162731" w:rsidRDefault="009C0898" w:rsidP="009C0898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</w:p>
    <w:p w14:paraId="45DDEFCE" w14:textId="3894CF5C" w:rsidR="00991D5D" w:rsidRPr="00162731" w:rsidRDefault="00AF76A7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  <w:r w:rsidRPr="00162731">
        <w:rPr>
          <w:rFonts w:asciiTheme="minorHAnsi" w:hAnsiTheme="minorHAnsi" w:cstheme="minorHAnsi"/>
          <w:szCs w:val="22"/>
          <w:lang w:eastAsia="sk-SK"/>
        </w:rPr>
        <w:t>Upozornění na způsob n</w:t>
      </w:r>
      <w:r w:rsidR="003A38B6" w:rsidRPr="00162731">
        <w:rPr>
          <w:rFonts w:asciiTheme="minorHAnsi" w:hAnsiTheme="minorHAnsi" w:cstheme="minorHAnsi"/>
          <w:szCs w:val="22"/>
          <w:lang w:eastAsia="sk-SK"/>
        </w:rPr>
        <w:t>a</w:t>
      </w:r>
      <w:r w:rsidRPr="00162731">
        <w:rPr>
          <w:rFonts w:asciiTheme="minorHAnsi" w:hAnsiTheme="minorHAnsi" w:cstheme="minorHAnsi"/>
          <w:szCs w:val="22"/>
          <w:lang w:eastAsia="sk-SK"/>
        </w:rPr>
        <w:t xml:space="preserve">kládání s nepoužitým vet. přípravkem a obalem:  </w:t>
      </w:r>
    </w:p>
    <w:p w14:paraId="68602D51" w14:textId="67F85D68" w:rsidR="00070827" w:rsidRPr="00162731" w:rsidRDefault="00AF76A7" w:rsidP="00AF76A7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  <w:r w:rsidRPr="00162731">
        <w:rPr>
          <w:rFonts w:asciiTheme="minorHAnsi" w:hAnsiTheme="minorHAnsi" w:cstheme="minorHAnsi"/>
          <w:szCs w:val="22"/>
          <w:lang w:eastAsia="sk-SK"/>
        </w:rPr>
        <w:tab/>
      </w:r>
      <w:r w:rsidRPr="00162731">
        <w:rPr>
          <w:rFonts w:asciiTheme="minorHAnsi" w:hAnsiTheme="minorHAnsi" w:cstheme="minorHAnsi"/>
          <w:szCs w:val="22"/>
          <w:lang w:eastAsia="sk-SK"/>
        </w:rPr>
        <w:tab/>
        <w:t xml:space="preserve">Nepoužité a nespotřebované veterinární přípravky a jejich obaly se likvidují dle platných právních předpisů. </w:t>
      </w:r>
    </w:p>
    <w:p w14:paraId="31C5913F" w14:textId="77777777" w:rsidR="00070827" w:rsidRPr="00162731" w:rsidRDefault="00070827" w:rsidP="00AF76A7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eastAsia="sk-SK"/>
        </w:rPr>
      </w:pPr>
    </w:p>
    <w:p w14:paraId="6EFF7EE8" w14:textId="743C0FA1" w:rsidR="009C0898" w:rsidRPr="00162731" w:rsidRDefault="00AF76A7" w:rsidP="003525C7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</w:rPr>
      </w:pPr>
      <w:r w:rsidRPr="00162731">
        <w:rPr>
          <w:rFonts w:asciiTheme="minorHAnsi" w:hAnsiTheme="minorHAnsi" w:cstheme="minorHAnsi"/>
        </w:rPr>
        <w:t>Číslo schválení</w:t>
      </w:r>
      <w:r w:rsidR="00553722">
        <w:rPr>
          <w:rFonts w:asciiTheme="minorHAnsi" w:hAnsiTheme="minorHAnsi" w:cstheme="minorHAnsi"/>
        </w:rPr>
        <w:tab/>
      </w:r>
      <w:r w:rsidR="009C0898" w:rsidRPr="00162731">
        <w:rPr>
          <w:rFonts w:asciiTheme="minorHAnsi" w:hAnsiTheme="minorHAnsi" w:cstheme="minorHAnsi"/>
        </w:rPr>
        <w:t>:</w:t>
      </w:r>
      <w:r w:rsidR="00553722">
        <w:rPr>
          <w:rFonts w:asciiTheme="minorHAnsi" w:hAnsiTheme="minorHAnsi" w:cstheme="minorHAnsi"/>
        </w:rPr>
        <w:t xml:space="preserve">       302-21/C</w:t>
      </w:r>
    </w:p>
    <w:p w14:paraId="4DCC4B3D" w14:textId="77777777" w:rsidR="00A75D07" w:rsidRPr="00162731" w:rsidRDefault="00A75D07" w:rsidP="00EF3E05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Cs/>
        </w:rPr>
      </w:pPr>
    </w:p>
    <w:p w14:paraId="63EDA196" w14:textId="60035B96" w:rsidR="009C0898" w:rsidRPr="00162731" w:rsidRDefault="009C0898" w:rsidP="009C0898">
      <w:pPr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 xml:space="preserve">Číslo šarže: </w:t>
      </w:r>
    </w:p>
    <w:p w14:paraId="709841ED" w14:textId="77777777" w:rsidR="003525C7" w:rsidRPr="00162731" w:rsidRDefault="003525C7" w:rsidP="009C0898">
      <w:pPr>
        <w:rPr>
          <w:rFonts w:asciiTheme="minorHAnsi" w:hAnsiTheme="minorHAnsi" w:cstheme="minorHAnsi"/>
          <w:sz w:val="22"/>
          <w:szCs w:val="22"/>
        </w:rPr>
      </w:pPr>
    </w:p>
    <w:p w14:paraId="2E5CE590" w14:textId="17358844" w:rsidR="009C0898" w:rsidRPr="00162731" w:rsidRDefault="009C0898" w:rsidP="009C0898">
      <w:pPr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Minimáln</w:t>
      </w:r>
      <w:r w:rsidR="00AF76A7" w:rsidRPr="00162731">
        <w:rPr>
          <w:rFonts w:asciiTheme="minorHAnsi" w:hAnsiTheme="minorHAnsi" w:cstheme="minorHAnsi"/>
          <w:sz w:val="22"/>
          <w:szCs w:val="22"/>
        </w:rPr>
        <w:t>í</w:t>
      </w:r>
      <w:r w:rsidRPr="00162731">
        <w:rPr>
          <w:rFonts w:asciiTheme="minorHAnsi" w:hAnsiTheme="minorHAnsi" w:cstheme="minorHAnsi"/>
          <w:sz w:val="22"/>
          <w:szCs w:val="22"/>
        </w:rPr>
        <w:t xml:space="preserve"> trvanlivos</w:t>
      </w:r>
      <w:r w:rsidR="00AF76A7" w:rsidRPr="00162731">
        <w:rPr>
          <w:rFonts w:asciiTheme="minorHAnsi" w:hAnsiTheme="minorHAnsi" w:cstheme="minorHAnsi"/>
          <w:sz w:val="22"/>
          <w:szCs w:val="22"/>
        </w:rPr>
        <w:t>t</w:t>
      </w:r>
      <w:r w:rsidRPr="00162731">
        <w:rPr>
          <w:rFonts w:asciiTheme="minorHAnsi" w:hAnsiTheme="minorHAnsi" w:cstheme="minorHAnsi"/>
          <w:sz w:val="22"/>
          <w:szCs w:val="22"/>
        </w:rPr>
        <w:t xml:space="preserve"> do: </w:t>
      </w:r>
    </w:p>
    <w:p w14:paraId="3CDF98A2" w14:textId="77777777" w:rsidR="009C0898" w:rsidRPr="00162731" w:rsidRDefault="009C0898" w:rsidP="009C0898">
      <w:pPr>
        <w:rPr>
          <w:rFonts w:asciiTheme="minorHAnsi" w:hAnsiTheme="minorHAnsi" w:cstheme="minorHAnsi"/>
          <w:sz w:val="22"/>
          <w:szCs w:val="22"/>
        </w:rPr>
      </w:pPr>
    </w:p>
    <w:p w14:paraId="68EF5817" w14:textId="2EE3F869" w:rsidR="009C0898" w:rsidRPr="00162731" w:rsidRDefault="009C0898" w:rsidP="009C0898">
      <w:pPr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Vyroben</w:t>
      </w:r>
      <w:r w:rsidR="00AF76A7" w:rsidRPr="00162731">
        <w:rPr>
          <w:rFonts w:asciiTheme="minorHAnsi" w:hAnsiTheme="minorHAnsi" w:cstheme="minorHAnsi"/>
          <w:sz w:val="22"/>
          <w:szCs w:val="22"/>
        </w:rPr>
        <w:t>o</w:t>
      </w:r>
      <w:r w:rsidRPr="00162731">
        <w:rPr>
          <w:rFonts w:asciiTheme="minorHAnsi" w:hAnsiTheme="minorHAnsi" w:cstheme="minorHAnsi"/>
          <w:sz w:val="22"/>
          <w:szCs w:val="22"/>
        </w:rPr>
        <w:t xml:space="preserve"> v Izraeli.</w:t>
      </w:r>
    </w:p>
    <w:p w14:paraId="41135102" w14:textId="77777777" w:rsidR="009C0898" w:rsidRPr="00162731" w:rsidRDefault="009C0898" w:rsidP="009C0898">
      <w:pPr>
        <w:rPr>
          <w:rFonts w:asciiTheme="minorHAnsi" w:hAnsiTheme="minorHAnsi" w:cstheme="minorHAnsi"/>
          <w:sz w:val="22"/>
          <w:szCs w:val="22"/>
        </w:rPr>
      </w:pPr>
    </w:p>
    <w:p w14:paraId="6A04333F" w14:textId="2E1945EB" w:rsidR="009C0898" w:rsidRPr="00162731" w:rsidRDefault="004A5CF6" w:rsidP="009C0898">
      <w:pPr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Držitel rozhodnutí o schválení a d</w:t>
      </w:r>
      <w:r w:rsidR="009C0898" w:rsidRPr="00162731">
        <w:rPr>
          <w:rFonts w:asciiTheme="minorHAnsi" w:hAnsiTheme="minorHAnsi" w:cstheme="minorHAnsi"/>
          <w:sz w:val="22"/>
          <w:szCs w:val="22"/>
        </w:rPr>
        <w:t>istrib</w:t>
      </w:r>
      <w:r w:rsidR="00AF76A7" w:rsidRPr="00162731">
        <w:rPr>
          <w:rFonts w:asciiTheme="minorHAnsi" w:hAnsiTheme="minorHAnsi" w:cstheme="minorHAnsi"/>
          <w:sz w:val="22"/>
          <w:szCs w:val="22"/>
        </w:rPr>
        <w:t>u</w:t>
      </w:r>
      <w:r w:rsidR="009C0898" w:rsidRPr="00162731">
        <w:rPr>
          <w:rFonts w:asciiTheme="minorHAnsi" w:hAnsiTheme="minorHAnsi" w:cstheme="minorHAnsi"/>
          <w:sz w:val="22"/>
          <w:szCs w:val="22"/>
        </w:rPr>
        <w:t xml:space="preserve">tor: ARAVA s. r. o., Na </w:t>
      </w:r>
      <w:proofErr w:type="spellStart"/>
      <w:r w:rsidR="009C0898" w:rsidRPr="00162731">
        <w:rPr>
          <w:rFonts w:asciiTheme="minorHAnsi" w:hAnsiTheme="minorHAnsi" w:cstheme="minorHAnsi"/>
          <w:sz w:val="22"/>
          <w:szCs w:val="22"/>
        </w:rPr>
        <w:t>Bráne</w:t>
      </w:r>
      <w:proofErr w:type="spellEnd"/>
      <w:r w:rsidR="009C0898" w:rsidRPr="00162731">
        <w:rPr>
          <w:rFonts w:asciiTheme="minorHAnsi" w:hAnsiTheme="minorHAnsi" w:cstheme="minorHAnsi"/>
          <w:sz w:val="22"/>
          <w:szCs w:val="22"/>
        </w:rPr>
        <w:t xml:space="preserve"> 10, 010 01 Žilina, Slovenská republika</w:t>
      </w:r>
      <w:r w:rsidRPr="00162731">
        <w:rPr>
          <w:rFonts w:asciiTheme="minorHAnsi" w:hAnsiTheme="minorHAnsi" w:cstheme="minorHAnsi"/>
          <w:sz w:val="22"/>
          <w:szCs w:val="22"/>
        </w:rPr>
        <w:t xml:space="preserve">, </w:t>
      </w:r>
      <w:hyperlink r:id="rId6" w:history="1">
        <w:r w:rsidRPr="00162731">
          <w:rPr>
            <w:rStyle w:val="Hypertextovodkaz"/>
            <w:rFonts w:asciiTheme="minorHAnsi" w:hAnsiTheme="minorHAnsi" w:cstheme="minorHAnsi"/>
            <w:sz w:val="22"/>
            <w:szCs w:val="22"/>
          </w:rPr>
          <w:t>www.aravashop.sk</w:t>
        </w:r>
      </w:hyperlink>
      <w:r w:rsidRPr="00162731">
        <w:rPr>
          <w:rFonts w:asciiTheme="minorHAnsi" w:hAnsiTheme="minorHAnsi" w:cstheme="minorHAnsi"/>
          <w:sz w:val="22"/>
          <w:szCs w:val="22"/>
        </w:rPr>
        <w:t>, e-</w:t>
      </w:r>
      <w:r w:rsidR="009C0898" w:rsidRPr="00162731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7" w:history="1">
        <w:r w:rsidR="009C0898" w:rsidRPr="00162731">
          <w:rPr>
            <w:rStyle w:val="Hypertextovodkaz"/>
            <w:rFonts w:asciiTheme="minorHAnsi" w:hAnsiTheme="minorHAnsi" w:cstheme="minorHAnsi"/>
            <w:sz w:val="22"/>
            <w:szCs w:val="22"/>
          </w:rPr>
          <w:t>info@aravashop.sk</w:t>
        </w:r>
      </w:hyperlink>
    </w:p>
    <w:p w14:paraId="3E2EF59E" w14:textId="77777777" w:rsidR="009C0898" w:rsidRPr="00162731" w:rsidRDefault="009C0898" w:rsidP="009C0898">
      <w:pPr>
        <w:rPr>
          <w:rFonts w:asciiTheme="minorHAnsi" w:hAnsiTheme="minorHAnsi" w:cstheme="minorHAnsi"/>
          <w:sz w:val="22"/>
          <w:szCs w:val="22"/>
        </w:rPr>
      </w:pPr>
    </w:p>
    <w:p w14:paraId="2A91804C" w14:textId="77777777" w:rsidR="009C0898" w:rsidRPr="00162731" w:rsidRDefault="009C0898" w:rsidP="009C0898">
      <w:pPr>
        <w:rPr>
          <w:rFonts w:asciiTheme="minorHAnsi" w:hAnsiTheme="minorHAnsi" w:cstheme="minorHAnsi"/>
          <w:sz w:val="22"/>
          <w:szCs w:val="22"/>
        </w:rPr>
      </w:pPr>
      <w:r w:rsidRPr="00162731">
        <w:rPr>
          <w:rFonts w:asciiTheme="minorHAnsi" w:hAnsiTheme="minorHAnsi" w:cstheme="minorHAnsi"/>
          <w:sz w:val="22"/>
          <w:szCs w:val="22"/>
        </w:rPr>
        <w:t>EAN kód:</w:t>
      </w:r>
    </w:p>
    <w:p w14:paraId="2AF3AB8B" w14:textId="77777777" w:rsidR="009C0898" w:rsidRPr="00162731" w:rsidRDefault="009C0898" w:rsidP="009C0898">
      <w:pPr>
        <w:rPr>
          <w:sz w:val="22"/>
          <w:szCs w:val="22"/>
        </w:rPr>
      </w:pPr>
    </w:p>
    <w:p w14:paraId="6108B55B" w14:textId="77777777" w:rsidR="009C0898" w:rsidRPr="00162731" w:rsidRDefault="009C0898" w:rsidP="009C0898">
      <w:pPr>
        <w:rPr>
          <w:sz w:val="22"/>
          <w:szCs w:val="22"/>
        </w:rPr>
      </w:pPr>
    </w:p>
    <w:p w14:paraId="2622574D" w14:textId="77777777" w:rsidR="009C0898" w:rsidRPr="00162731" w:rsidRDefault="009C0898" w:rsidP="009C0898">
      <w:pPr>
        <w:rPr>
          <w:sz w:val="22"/>
          <w:szCs w:val="22"/>
        </w:rPr>
      </w:pPr>
    </w:p>
    <w:p w14:paraId="0E7BE663" w14:textId="77777777" w:rsidR="009C0898" w:rsidRPr="00162731" w:rsidRDefault="009C0898" w:rsidP="009C0898">
      <w:pPr>
        <w:tabs>
          <w:tab w:val="left" w:pos="2127"/>
          <w:tab w:val="left" w:pos="2552"/>
        </w:tabs>
        <w:ind w:left="2552" w:hanging="2552"/>
        <w:jc w:val="both"/>
        <w:rPr>
          <w:szCs w:val="22"/>
        </w:rPr>
      </w:pPr>
    </w:p>
    <w:p w14:paraId="42422D65" w14:textId="77777777" w:rsidR="00D02BC8" w:rsidRPr="00162731" w:rsidRDefault="00740304"/>
    <w:sectPr w:rsidR="00D02BC8" w:rsidRPr="00162731" w:rsidSect="00A35CD1">
      <w:footerReference w:type="default" r:id="rId8"/>
      <w:headerReference w:type="first" r:id="rId9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1DB2" w14:textId="77777777" w:rsidR="00740304" w:rsidRDefault="00740304" w:rsidP="009C0898">
      <w:r>
        <w:separator/>
      </w:r>
    </w:p>
  </w:endnote>
  <w:endnote w:type="continuationSeparator" w:id="0">
    <w:p w14:paraId="482E4CF0" w14:textId="77777777" w:rsidR="00740304" w:rsidRDefault="00740304" w:rsidP="009C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4668" w14:textId="77777777" w:rsidR="00C25FBD" w:rsidRDefault="002F4EE5" w:rsidP="00C25FBD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\* Arabic  \* MERGEFORMAT</w:instrText>
    </w:r>
    <w:r>
      <w:rPr>
        <w:sz w:val="18"/>
        <w:szCs w:val="18"/>
      </w:rPr>
      <w:fldChar w:fldCharType="separate"/>
    </w:r>
    <w:r w:rsidR="0055372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 \* Arabic  \* MERGEFORMAT</w:instrText>
    </w:r>
    <w:r>
      <w:rPr>
        <w:sz w:val="18"/>
        <w:szCs w:val="18"/>
      </w:rPr>
      <w:fldChar w:fldCharType="separate"/>
    </w:r>
    <w:r w:rsidR="0055372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5A44AD97" w14:textId="77777777" w:rsidR="00C25FBD" w:rsidRDefault="007403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B499" w14:textId="77777777" w:rsidR="00740304" w:rsidRDefault="00740304" w:rsidP="009C0898">
      <w:r>
        <w:separator/>
      </w:r>
    </w:p>
  </w:footnote>
  <w:footnote w:type="continuationSeparator" w:id="0">
    <w:p w14:paraId="2CF4D91C" w14:textId="77777777" w:rsidR="00740304" w:rsidRDefault="00740304" w:rsidP="009C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55DE" w14:textId="04CF1C32" w:rsidR="00540E4B" w:rsidRPr="00AF5E6F" w:rsidRDefault="00540E4B" w:rsidP="00AF5E6F">
    <w:pPr>
      <w:jc w:val="both"/>
      <w:rPr>
        <w:rFonts w:asciiTheme="minorHAnsi" w:hAnsiTheme="minorHAnsi" w:cstheme="minorHAnsi"/>
        <w:bCs/>
        <w:sz w:val="22"/>
        <w:szCs w:val="22"/>
      </w:rPr>
    </w:pPr>
    <w:r w:rsidRPr="00AF5E6F">
      <w:rPr>
        <w:rFonts w:asciiTheme="minorHAnsi" w:hAnsiTheme="minorHAnsi" w:cstheme="minorHAnsi"/>
        <w:bCs/>
        <w:sz w:val="22"/>
        <w:szCs w:val="22"/>
      </w:rPr>
      <w:t>Text na</w:t>
    </w:r>
    <w:r w:rsidRPr="00AF5E6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12003158"/>
        <w:placeholder>
          <w:docPart w:val="156DEBDFC9264D4DB9BA98D28ECEA8C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B4BF0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AF5E6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AF5E6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AF5E6F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568110701"/>
        <w:placeholder>
          <w:docPart w:val="8956C9C9D9DF4B58B55396EA3759068E"/>
        </w:placeholder>
        <w:text/>
      </w:sdtPr>
      <w:sdtEndPr/>
      <w:sdtContent>
        <w:r w:rsidR="00553722">
          <w:rPr>
            <w:rFonts w:asciiTheme="minorHAnsi" w:hAnsiTheme="minorHAnsi" w:cstheme="minorHAnsi"/>
            <w:sz w:val="22"/>
            <w:szCs w:val="22"/>
          </w:rPr>
          <w:t>USKVBL/3777</w:t>
        </w:r>
        <w:r w:rsidR="00AF5E6F" w:rsidRPr="00AF5E6F">
          <w:rPr>
            <w:rFonts w:asciiTheme="minorHAnsi" w:hAnsiTheme="minorHAnsi" w:cstheme="minorHAnsi"/>
            <w:sz w:val="22"/>
            <w:szCs w:val="22"/>
          </w:rPr>
          <w:t>/2021/POD</w:t>
        </w:r>
      </w:sdtContent>
    </w:sdt>
    <w:r w:rsidRPr="00AF5E6F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035501524"/>
        <w:placeholder>
          <w:docPart w:val="8956C9C9D9DF4B58B55396EA3759068E"/>
        </w:placeholder>
        <w:text/>
      </w:sdtPr>
      <w:sdtEndPr/>
      <w:sdtContent>
        <w:r w:rsidR="00553722" w:rsidRPr="00553722">
          <w:rPr>
            <w:rFonts w:asciiTheme="minorHAnsi" w:hAnsiTheme="minorHAnsi" w:cstheme="minorHAnsi"/>
            <w:bCs/>
            <w:sz w:val="22"/>
            <w:szCs w:val="22"/>
          </w:rPr>
          <w:t>USKVBL/13745/2021/REG-</w:t>
        </w:r>
        <w:proofErr w:type="spellStart"/>
        <w:r w:rsidR="00553722" w:rsidRPr="0055372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AF5E6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841732938"/>
        <w:placeholder>
          <w:docPart w:val="ED2CDB7E944A4926AE8D53022B210AB6"/>
        </w:placeholder>
        <w:date w:fullDate="2021-10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53722">
          <w:rPr>
            <w:rFonts w:asciiTheme="minorHAnsi" w:hAnsiTheme="minorHAnsi" w:cstheme="minorHAnsi"/>
            <w:bCs/>
            <w:sz w:val="22"/>
            <w:szCs w:val="22"/>
          </w:rPr>
          <w:t>11.10.2021</w:t>
        </w:r>
      </w:sdtContent>
    </w:sdt>
    <w:r w:rsidRPr="00AF5E6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2028446389"/>
        <w:placeholder>
          <w:docPart w:val="F7BF3EB76F8C4DBB937CCDC541FF37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F5E6F" w:rsidRPr="00AF5E6F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AF5E6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6394940"/>
        <w:placeholder>
          <w:docPart w:val="B270296489B04DCBA3302C35E0882E9D"/>
        </w:placeholder>
        <w:text/>
      </w:sdtPr>
      <w:sdtEndPr/>
      <w:sdtContent>
        <w:r w:rsidR="00AF5E6F" w:rsidRPr="00AF5E6F">
          <w:rPr>
            <w:rFonts w:asciiTheme="minorHAnsi" w:hAnsiTheme="minorHAnsi" w:cstheme="minorHAnsi"/>
            <w:sz w:val="22"/>
            <w:szCs w:val="22"/>
          </w:rPr>
          <w:t>ARAVA Bylinný šampon</w:t>
        </w:r>
      </w:sdtContent>
    </w:sdt>
  </w:p>
  <w:p w14:paraId="345F555E" w14:textId="77777777" w:rsidR="00540E4B" w:rsidRDefault="00540E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13"/>
    <w:rsid w:val="00005F16"/>
    <w:rsid w:val="00007F30"/>
    <w:rsid w:val="00024CC0"/>
    <w:rsid w:val="00070827"/>
    <w:rsid w:val="00073993"/>
    <w:rsid w:val="000872B1"/>
    <w:rsid w:val="000A42C5"/>
    <w:rsid w:val="000D558D"/>
    <w:rsid w:val="00112843"/>
    <w:rsid w:val="00114F08"/>
    <w:rsid w:val="00162731"/>
    <w:rsid w:val="0017530F"/>
    <w:rsid w:val="001A5F66"/>
    <w:rsid w:val="001D5497"/>
    <w:rsid w:val="002014F4"/>
    <w:rsid w:val="002238CD"/>
    <w:rsid w:val="002667EE"/>
    <w:rsid w:val="002C62F9"/>
    <w:rsid w:val="002E114E"/>
    <w:rsid w:val="002F3750"/>
    <w:rsid w:val="002F4EE5"/>
    <w:rsid w:val="003525C7"/>
    <w:rsid w:val="003557A1"/>
    <w:rsid w:val="00366C7E"/>
    <w:rsid w:val="00381661"/>
    <w:rsid w:val="003A2429"/>
    <w:rsid w:val="003A38B6"/>
    <w:rsid w:val="003F61BB"/>
    <w:rsid w:val="00423FB4"/>
    <w:rsid w:val="0043071A"/>
    <w:rsid w:val="004353CF"/>
    <w:rsid w:val="004747D9"/>
    <w:rsid w:val="004A5CF6"/>
    <w:rsid w:val="004A60CF"/>
    <w:rsid w:val="004D2105"/>
    <w:rsid w:val="004E522B"/>
    <w:rsid w:val="00540E4B"/>
    <w:rsid w:val="00553722"/>
    <w:rsid w:val="00567B30"/>
    <w:rsid w:val="005922BF"/>
    <w:rsid w:val="006124A8"/>
    <w:rsid w:val="00652734"/>
    <w:rsid w:val="00676EEA"/>
    <w:rsid w:val="006F3BFD"/>
    <w:rsid w:val="00740304"/>
    <w:rsid w:val="007600AA"/>
    <w:rsid w:val="0079703C"/>
    <w:rsid w:val="007D58DA"/>
    <w:rsid w:val="007E0215"/>
    <w:rsid w:val="007E097E"/>
    <w:rsid w:val="00860147"/>
    <w:rsid w:val="0086399E"/>
    <w:rsid w:val="00865EA8"/>
    <w:rsid w:val="008D345F"/>
    <w:rsid w:val="008E135B"/>
    <w:rsid w:val="008E62EB"/>
    <w:rsid w:val="009062F6"/>
    <w:rsid w:val="009244FC"/>
    <w:rsid w:val="00941C10"/>
    <w:rsid w:val="00942229"/>
    <w:rsid w:val="00991D5D"/>
    <w:rsid w:val="009A09E5"/>
    <w:rsid w:val="009A4145"/>
    <w:rsid w:val="009B2E4B"/>
    <w:rsid w:val="009C0898"/>
    <w:rsid w:val="009C7A43"/>
    <w:rsid w:val="009D04CF"/>
    <w:rsid w:val="00A051B9"/>
    <w:rsid w:val="00A05B8C"/>
    <w:rsid w:val="00A33097"/>
    <w:rsid w:val="00A7144B"/>
    <w:rsid w:val="00A75D07"/>
    <w:rsid w:val="00A864C7"/>
    <w:rsid w:val="00A87233"/>
    <w:rsid w:val="00A91007"/>
    <w:rsid w:val="00AB4BF0"/>
    <w:rsid w:val="00AD6113"/>
    <w:rsid w:val="00AF5E6F"/>
    <w:rsid w:val="00AF76A7"/>
    <w:rsid w:val="00B04BF2"/>
    <w:rsid w:val="00B246A2"/>
    <w:rsid w:val="00B64157"/>
    <w:rsid w:val="00BC1DFC"/>
    <w:rsid w:val="00BC4830"/>
    <w:rsid w:val="00C527F5"/>
    <w:rsid w:val="00D059B3"/>
    <w:rsid w:val="00D67ED0"/>
    <w:rsid w:val="00D745C6"/>
    <w:rsid w:val="00D74F9B"/>
    <w:rsid w:val="00DD0050"/>
    <w:rsid w:val="00DF4085"/>
    <w:rsid w:val="00E729F1"/>
    <w:rsid w:val="00E72CE7"/>
    <w:rsid w:val="00EF3E05"/>
    <w:rsid w:val="00F1136B"/>
    <w:rsid w:val="00F308A5"/>
    <w:rsid w:val="00F570E1"/>
    <w:rsid w:val="00F65ABD"/>
    <w:rsid w:val="00F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F2FB"/>
  <w15:docId w15:val="{0719FD53-6AF4-48A7-9D35-BD88B062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9C0898"/>
    <w:pPr>
      <w:tabs>
        <w:tab w:val="left" w:pos="851"/>
      </w:tabs>
      <w:spacing w:before="120" w:line="240" w:lineRule="atLeast"/>
      <w:jc w:val="both"/>
    </w:pPr>
    <w:rPr>
      <w:szCs w:val="20"/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9C0898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styleId="Hypertextovodkaz">
    <w:name w:val="Hyperlink"/>
    <w:rsid w:val="009C089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9C0898"/>
    <w:rPr>
      <w:sz w:val="22"/>
      <w:lang w:eastAsia="x-none"/>
    </w:rPr>
  </w:style>
  <w:style w:type="character" w:customStyle="1" w:styleId="Zkladntext2Char">
    <w:name w:val="Základní text 2 Char"/>
    <w:basedOn w:val="Standardnpsmoodstavce"/>
    <w:link w:val="Zkladntext2"/>
    <w:rsid w:val="009C0898"/>
    <w:rPr>
      <w:rFonts w:ascii="Times New Roman" w:eastAsia="Times New Roman" w:hAnsi="Times New Roman" w:cs="Times New Roman"/>
      <w:szCs w:val="24"/>
      <w:lang w:eastAsia="x-none"/>
    </w:rPr>
  </w:style>
  <w:style w:type="paragraph" w:styleId="Zhlav">
    <w:name w:val="header"/>
    <w:basedOn w:val="Normln"/>
    <w:link w:val="ZhlavChar"/>
    <w:uiPriority w:val="99"/>
    <w:unhideWhenUsed/>
    <w:rsid w:val="009C0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08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0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08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540E4B"/>
    <w:rPr>
      <w:color w:val="808080"/>
    </w:rPr>
  </w:style>
  <w:style w:type="character" w:customStyle="1" w:styleId="Styl2">
    <w:name w:val="Styl2"/>
    <w:basedOn w:val="Standardnpsmoodstavce"/>
    <w:uiPriority w:val="1"/>
    <w:rsid w:val="00540E4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A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A4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5CF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1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14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147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aravashop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vashop.s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6DEBDFC9264D4DB9BA98D28ECEA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4D0C1-4C19-4C75-9D9F-4A7AF0B11130}"/>
      </w:docPartPr>
      <w:docPartBody>
        <w:p w:rsidR="0009465D" w:rsidRDefault="004705B4" w:rsidP="004705B4">
          <w:pPr>
            <w:pStyle w:val="156DEBDFC9264D4DB9BA98D28ECEA8C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56C9C9D9DF4B58B55396EA37590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1E756-7B22-47C0-8461-7AF17109DC81}"/>
      </w:docPartPr>
      <w:docPartBody>
        <w:p w:rsidR="0009465D" w:rsidRDefault="004705B4" w:rsidP="004705B4">
          <w:pPr>
            <w:pStyle w:val="8956C9C9D9DF4B58B55396EA375906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2CDB7E944A4926AE8D53022B210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C9A06-0172-4EA4-A96D-77C68E934D60}"/>
      </w:docPartPr>
      <w:docPartBody>
        <w:p w:rsidR="0009465D" w:rsidRDefault="004705B4" w:rsidP="004705B4">
          <w:pPr>
            <w:pStyle w:val="ED2CDB7E944A4926AE8D53022B210A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7BF3EB76F8C4DBB937CCDC541FF3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E6ABD-DAE0-4A13-99FD-D5138CC6B492}"/>
      </w:docPartPr>
      <w:docPartBody>
        <w:p w:rsidR="0009465D" w:rsidRDefault="004705B4" w:rsidP="004705B4">
          <w:pPr>
            <w:pStyle w:val="F7BF3EB76F8C4DBB937CCDC541FF377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270296489B04DCBA3302C35E0882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279D2-BE4A-42D4-A21B-7F5C44DB4B24}"/>
      </w:docPartPr>
      <w:docPartBody>
        <w:p w:rsidR="0009465D" w:rsidRDefault="004705B4" w:rsidP="004705B4">
          <w:pPr>
            <w:pStyle w:val="B270296489B04DCBA3302C35E0882E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B4"/>
    <w:rsid w:val="0009465D"/>
    <w:rsid w:val="0015149D"/>
    <w:rsid w:val="002053FF"/>
    <w:rsid w:val="004546F5"/>
    <w:rsid w:val="004705B4"/>
    <w:rsid w:val="00494736"/>
    <w:rsid w:val="00564C4A"/>
    <w:rsid w:val="006E2584"/>
    <w:rsid w:val="00707F2A"/>
    <w:rsid w:val="00791250"/>
    <w:rsid w:val="00D568BB"/>
    <w:rsid w:val="00F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705B4"/>
    <w:rPr>
      <w:color w:val="808080"/>
    </w:rPr>
  </w:style>
  <w:style w:type="paragraph" w:customStyle="1" w:styleId="156DEBDFC9264D4DB9BA98D28ECEA8CE">
    <w:name w:val="156DEBDFC9264D4DB9BA98D28ECEA8CE"/>
    <w:rsid w:val="004705B4"/>
  </w:style>
  <w:style w:type="paragraph" w:customStyle="1" w:styleId="8956C9C9D9DF4B58B55396EA3759068E">
    <w:name w:val="8956C9C9D9DF4B58B55396EA3759068E"/>
    <w:rsid w:val="004705B4"/>
  </w:style>
  <w:style w:type="paragraph" w:customStyle="1" w:styleId="ED2CDB7E944A4926AE8D53022B210AB6">
    <w:name w:val="ED2CDB7E944A4926AE8D53022B210AB6"/>
    <w:rsid w:val="004705B4"/>
  </w:style>
  <w:style w:type="paragraph" w:customStyle="1" w:styleId="F7BF3EB76F8C4DBB937CCDC541FF377E">
    <w:name w:val="F7BF3EB76F8C4DBB937CCDC541FF377E"/>
    <w:rsid w:val="004705B4"/>
  </w:style>
  <w:style w:type="paragraph" w:customStyle="1" w:styleId="B270296489B04DCBA3302C35E0882E9D">
    <w:name w:val="B270296489B04DCBA3302C35E0882E9D"/>
    <w:rsid w:val="0047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Rajtarová</dc:creator>
  <cp:keywords/>
  <dc:description/>
  <cp:lastModifiedBy>Hoferková Lucie</cp:lastModifiedBy>
  <cp:revision>96</cp:revision>
  <dcterms:created xsi:type="dcterms:W3CDTF">2021-09-03T10:24:00Z</dcterms:created>
  <dcterms:modified xsi:type="dcterms:W3CDTF">2021-10-15T10:58:00Z</dcterms:modified>
</cp:coreProperties>
</file>