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60BF4" w14:textId="698DACD4" w:rsidR="00AA23E3" w:rsidRDefault="00FC1267" w:rsidP="001F7CE3">
      <w:pPr>
        <w:spacing w:after="0"/>
        <w:rPr>
          <w:b/>
        </w:rPr>
      </w:pPr>
      <w:proofErr w:type="spellStart"/>
      <w:r w:rsidRPr="00FC1267">
        <w:rPr>
          <w:b/>
        </w:rPr>
        <w:t>Aptus</w:t>
      </w:r>
      <w:proofErr w:type="spellEnd"/>
      <w:r w:rsidRPr="00FC1267">
        <w:rPr>
          <w:b/>
        </w:rPr>
        <w:t xml:space="preserve"> </w:t>
      </w:r>
      <w:proofErr w:type="spellStart"/>
      <w:r w:rsidRPr="00FC1267">
        <w:rPr>
          <w:b/>
        </w:rPr>
        <w:t>eye</w:t>
      </w:r>
      <w:proofErr w:type="spellEnd"/>
      <w:r w:rsidRPr="00FC1267">
        <w:rPr>
          <w:b/>
        </w:rPr>
        <w:t xml:space="preserve"> drops</w:t>
      </w:r>
      <w:bookmarkStart w:id="0" w:name="_GoBack"/>
      <w:bookmarkEnd w:id="0"/>
    </w:p>
    <w:p w14:paraId="7B2C2A96" w14:textId="6A4A5E9D" w:rsidR="001F7CE3" w:rsidRDefault="00DA08E8" w:rsidP="001F7CE3">
      <w:pPr>
        <w:spacing w:after="0"/>
        <w:rPr>
          <w:b/>
        </w:rPr>
      </w:pPr>
      <w:r>
        <w:rPr>
          <w:b/>
        </w:rPr>
        <w:t>Veterinární přípravek</w:t>
      </w:r>
    </w:p>
    <w:p w14:paraId="77D90124" w14:textId="77777777" w:rsidR="00DA08E8" w:rsidRDefault="00DA08E8" w:rsidP="001F7CE3">
      <w:pPr>
        <w:spacing w:after="0"/>
        <w:rPr>
          <w:b/>
        </w:rPr>
      </w:pPr>
    </w:p>
    <w:p w14:paraId="604DBE22" w14:textId="77777777" w:rsidR="00FC1267" w:rsidRPr="00FC1267" w:rsidRDefault="00FC1267" w:rsidP="001F7CE3">
      <w:pPr>
        <w:spacing w:after="0"/>
      </w:pPr>
      <w:r w:rsidRPr="00FC1267">
        <w:t xml:space="preserve">Umělé slzy pro psy a kočky s 0,18% </w:t>
      </w:r>
      <w:proofErr w:type="spellStart"/>
      <w:r w:rsidRPr="00FC1267">
        <w:t>hyaluronátem</w:t>
      </w:r>
      <w:proofErr w:type="spellEnd"/>
      <w:r w:rsidRPr="00FC1267">
        <w:t xml:space="preserve"> sodným.</w:t>
      </w:r>
    </w:p>
    <w:p w14:paraId="218419E9" w14:textId="77777777" w:rsidR="00FC1267" w:rsidRPr="00FC1267" w:rsidRDefault="00FC1267" w:rsidP="001F7CE3">
      <w:pPr>
        <w:spacing w:after="0"/>
      </w:pPr>
      <w:r w:rsidRPr="00FC1267">
        <w:t>Okamžitá, dlouhodobá hydratace a komfort.</w:t>
      </w:r>
    </w:p>
    <w:p w14:paraId="63E2C746" w14:textId="77777777" w:rsidR="00FC1267" w:rsidRPr="00FC1267" w:rsidRDefault="00FC1267" w:rsidP="001F7CE3">
      <w:pPr>
        <w:spacing w:after="0"/>
      </w:pPr>
      <w:r w:rsidRPr="00FC1267">
        <w:t>Bez konzervačních látek.</w:t>
      </w:r>
    </w:p>
    <w:p w14:paraId="0E03BB26" w14:textId="686ABA12" w:rsidR="00FC1267" w:rsidRDefault="00FC1267" w:rsidP="001F7CE3">
      <w:pPr>
        <w:spacing w:after="0"/>
      </w:pPr>
      <w:r w:rsidRPr="00FC1267">
        <w:t>Sterilní lahvička s jednocestnou chlopní.</w:t>
      </w:r>
    </w:p>
    <w:p w14:paraId="61712EDC" w14:textId="77777777" w:rsidR="001F7CE3" w:rsidRPr="00FC1267" w:rsidRDefault="001F7CE3" w:rsidP="001F7CE3">
      <w:pPr>
        <w:spacing w:after="0"/>
      </w:pPr>
    </w:p>
    <w:p w14:paraId="402F57CD" w14:textId="4E1FA475" w:rsidR="00FC1267" w:rsidRDefault="00FC1267" w:rsidP="001F7CE3">
      <w:pPr>
        <w:spacing w:after="0"/>
      </w:pPr>
      <w:r w:rsidRPr="00FC1267">
        <w:t>V případě nemoci očí se vždy poraďte s veterinářem.</w:t>
      </w:r>
    </w:p>
    <w:p w14:paraId="2EF503FB" w14:textId="77777777" w:rsidR="001F7CE3" w:rsidRPr="00FC1267" w:rsidRDefault="001F7CE3" w:rsidP="001F7CE3">
      <w:pPr>
        <w:spacing w:after="0"/>
      </w:pPr>
    </w:p>
    <w:p w14:paraId="734839BF" w14:textId="08A6881B" w:rsidR="00FC1267" w:rsidRDefault="00FC1267" w:rsidP="001F7CE3">
      <w:pPr>
        <w:spacing w:after="0"/>
      </w:pPr>
      <w:r w:rsidRPr="00FC1267">
        <w:t>Umělé slzy mohou ovlivnit účinek jiných očních kapek nebo očních léčivých přípravků. Nepoužívejte současně s jinými očními kapkami nebo jakýmikoli topickými léčivými přípravky bez porady s veterinářem.</w:t>
      </w:r>
    </w:p>
    <w:p w14:paraId="77C03811" w14:textId="77777777" w:rsidR="001F7CE3" w:rsidRPr="00FC1267" w:rsidRDefault="001F7CE3" w:rsidP="001F7CE3">
      <w:pPr>
        <w:spacing w:after="0"/>
      </w:pPr>
    </w:p>
    <w:p w14:paraId="34DC5244" w14:textId="77777777" w:rsidR="00FC1267" w:rsidRPr="00FC1267" w:rsidRDefault="00FC1267" w:rsidP="001F7CE3">
      <w:pPr>
        <w:spacing w:after="0"/>
      </w:pPr>
      <w:r w:rsidRPr="00FC1267">
        <w:t>Nepoužívejte, je-li ochranná pečeť porušena.</w:t>
      </w:r>
    </w:p>
    <w:p w14:paraId="064D79B8" w14:textId="2433D039" w:rsidR="00FC1267" w:rsidRDefault="00FC1267" w:rsidP="001F7CE3">
      <w:pPr>
        <w:spacing w:after="0"/>
        <w:rPr>
          <w:b/>
        </w:rPr>
      </w:pPr>
      <w:r w:rsidRPr="00FC1267">
        <w:t>Zabraňte kontaktu mezi vrchem lahvičky a jakýmkoli povrchem</w:t>
      </w:r>
      <w:r w:rsidRPr="00FC1267">
        <w:rPr>
          <w:b/>
        </w:rPr>
        <w:t>.</w:t>
      </w:r>
    </w:p>
    <w:p w14:paraId="72C7F1D9" w14:textId="77777777" w:rsidR="001F7CE3" w:rsidRDefault="001F7CE3" w:rsidP="001F7CE3">
      <w:pPr>
        <w:spacing w:after="0"/>
        <w:rPr>
          <w:b/>
        </w:rPr>
      </w:pPr>
    </w:p>
    <w:p w14:paraId="217BDAC2" w14:textId="77777777" w:rsidR="00FC1267" w:rsidRPr="00FC1267" w:rsidRDefault="00FC1267" w:rsidP="001F7CE3">
      <w:pPr>
        <w:spacing w:after="0"/>
      </w:pPr>
      <w:r w:rsidRPr="00FC1267">
        <w:t>Použití:</w:t>
      </w:r>
    </w:p>
    <w:p w14:paraId="2783F602" w14:textId="77777777" w:rsidR="00FC1267" w:rsidRPr="00FC1267" w:rsidRDefault="00FC1267" w:rsidP="001F7CE3">
      <w:pPr>
        <w:spacing w:after="0"/>
      </w:pPr>
      <w:r w:rsidRPr="00FC1267">
        <w:t xml:space="preserve">Používejte oční kapky </w:t>
      </w:r>
      <w:proofErr w:type="spellStart"/>
      <w:r w:rsidRPr="00FC1267">
        <w:t>Aptus</w:t>
      </w:r>
      <w:proofErr w:type="spellEnd"/>
      <w:r w:rsidRPr="00FC1267">
        <w:t xml:space="preserve"> </w:t>
      </w:r>
      <w:proofErr w:type="spellStart"/>
      <w:r w:rsidRPr="00FC1267">
        <w:t>Eye</w:t>
      </w:r>
      <w:proofErr w:type="spellEnd"/>
      <w:r w:rsidRPr="00FC1267">
        <w:t xml:space="preserve"> Drops k dosažení okamžité a dlouhodobé komfortní hydratace.</w:t>
      </w:r>
    </w:p>
    <w:p w14:paraId="0C8160AE" w14:textId="77777777" w:rsidR="00FC1267" w:rsidRPr="00FC1267" w:rsidRDefault="00FC1267" w:rsidP="001F7CE3">
      <w:pPr>
        <w:spacing w:after="0"/>
      </w:pPr>
      <w:proofErr w:type="spellStart"/>
      <w:r w:rsidRPr="00FC1267">
        <w:t>Viskoadaptivní</w:t>
      </w:r>
      <w:proofErr w:type="spellEnd"/>
      <w:r w:rsidRPr="00FC1267">
        <w:t xml:space="preserve"> forma aktivovaná mrkáním dlouhodobě obnovuje a stabilizuje slzný film.</w:t>
      </w:r>
    </w:p>
    <w:p w14:paraId="5A669E4B" w14:textId="77777777" w:rsidR="00FC1267" w:rsidRPr="00FC1267" w:rsidRDefault="00FC1267" w:rsidP="001F7CE3">
      <w:pPr>
        <w:spacing w:after="0"/>
      </w:pPr>
      <w:r w:rsidRPr="00FC1267">
        <w:t>Doporučené dávkování:</w:t>
      </w:r>
    </w:p>
    <w:p w14:paraId="2DD38E18" w14:textId="77777777" w:rsidR="00FC1267" w:rsidRPr="00FC1267" w:rsidRDefault="00FC1267" w:rsidP="001F7CE3">
      <w:pPr>
        <w:spacing w:after="0"/>
      </w:pPr>
      <w:r w:rsidRPr="00FC1267">
        <w:t>Dle potřeby kápněte jednu kapku do oka/očí.</w:t>
      </w:r>
    </w:p>
    <w:p w14:paraId="27FF094F" w14:textId="77777777" w:rsidR="00FC1267" w:rsidRPr="00FC1267" w:rsidRDefault="00FC1267" w:rsidP="001F7CE3">
      <w:pPr>
        <w:spacing w:after="0"/>
      </w:pPr>
      <w:r w:rsidRPr="00FC1267">
        <w:t>Opakujte tak často, jak je třeba.</w:t>
      </w:r>
    </w:p>
    <w:p w14:paraId="7E14E653" w14:textId="77777777" w:rsidR="00FC1267" w:rsidRPr="00FC1267" w:rsidRDefault="00FC1267" w:rsidP="001F7CE3">
      <w:pPr>
        <w:spacing w:after="0"/>
      </w:pPr>
      <w:r w:rsidRPr="00FC1267">
        <w:t>Aplikace:</w:t>
      </w:r>
    </w:p>
    <w:p w14:paraId="02D4FB10" w14:textId="77777777" w:rsidR="00FC1267" w:rsidRPr="00FC1267" w:rsidRDefault="00FC1267" w:rsidP="001F7CE3">
      <w:pPr>
        <w:spacing w:after="0"/>
      </w:pPr>
      <w:r w:rsidRPr="00FC1267">
        <w:t>1. Před použitím si omyjte ruce.</w:t>
      </w:r>
    </w:p>
    <w:p w14:paraId="3FB0407F" w14:textId="77777777" w:rsidR="00FC1267" w:rsidRPr="00FC1267" w:rsidRDefault="00FC1267" w:rsidP="001F7CE3">
      <w:pPr>
        <w:spacing w:after="0"/>
      </w:pPr>
      <w:r w:rsidRPr="00FC1267">
        <w:t>2. Lahvičku otočte dnem vzhůru a jemně ji tiskněte, dokud se na vrchu neobjeví kapka. To může trvat několik vteřin, neboť roztok musí projít jednocestnou filtrační chlopní.</w:t>
      </w:r>
    </w:p>
    <w:p w14:paraId="67A71E01" w14:textId="77777777" w:rsidR="00FC1267" w:rsidRPr="00FC1267" w:rsidRDefault="00FC1267" w:rsidP="001F7CE3">
      <w:pPr>
        <w:spacing w:after="0"/>
      </w:pPr>
      <w:r w:rsidRPr="00FC1267">
        <w:t>3. Jakmile se na vrchu lahvičky vytvoří kapka, opatrně přibližte lahvičku nad oko zvířete a jemně ji stlačte, aby kapka spadla do oka. Nedotýkejte se špičkou lahvičky žádného povrchu.</w:t>
      </w:r>
    </w:p>
    <w:p w14:paraId="1137035A" w14:textId="3670630A" w:rsidR="00FC1267" w:rsidRDefault="00FC1267" w:rsidP="001F7CE3">
      <w:pPr>
        <w:spacing w:after="0"/>
      </w:pPr>
      <w:r w:rsidRPr="00FC1267">
        <w:t>4. Po aplikaci oklep</w:t>
      </w:r>
      <w:r w:rsidR="001F7CE3">
        <w:t>ej</w:t>
      </w:r>
      <w:r w:rsidRPr="00FC1267">
        <w:t xml:space="preserve">te </w:t>
      </w:r>
      <w:r w:rsidR="001F7CE3" w:rsidRPr="00FC1267">
        <w:t>zbývající</w:t>
      </w:r>
      <w:r w:rsidRPr="00FC1267">
        <w:t xml:space="preserve"> kapénky z vrchu lahvičky a pečlivě ji uzavřete víčkem.</w:t>
      </w:r>
    </w:p>
    <w:p w14:paraId="109450A1" w14:textId="77777777" w:rsidR="001F7CE3" w:rsidRPr="00FC1267" w:rsidRDefault="001F7CE3" w:rsidP="001F7CE3">
      <w:pPr>
        <w:spacing w:after="0"/>
      </w:pPr>
    </w:p>
    <w:p w14:paraId="06885842" w14:textId="77777777" w:rsidR="00FC1267" w:rsidRPr="00FC1267" w:rsidRDefault="00FC1267" w:rsidP="001F7CE3">
      <w:pPr>
        <w:spacing w:after="0"/>
      </w:pPr>
      <w:r w:rsidRPr="00FC1267">
        <w:t xml:space="preserve">Umělé slzy </w:t>
      </w:r>
      <w:proofErr w:type="spellStart"/>
      <w:r w:rsidRPr="00FC1267">
        <w:t>Aptus</w:t>
      </w:r>
      <w:proofErr w:type="spellEnd"/>
      <w:r w:rsidRPr="00FC1267">
        <w:t xml:space="preserve"> </w:t>
      </w:r>
      <w:proofErr w:type="spellStart"/>
      <w:r w:rsidRPr="00FC1267">
        <w:t>Eye</w:t>
      </w:r>
      <w:proofErr w:type="spellEnd"/>
      <w:r w:rsidRPr="00FC1267">
        <w:t xml:space="preserve"> Drops jsou ideálním hydratačním a lubrikačním roztokem, který poskytuje okamžitý a dlouhodobý komfort při každém mrknutí.</w:t>
      </w:r>
    </w:p>
    <w:p w14:paraId="37AE972C" w14:textId="77777777" w:rsidR="00FC1267" w:rsidRPr="00FC1267" w:rsidRDefault="00FC1267" w:rsidP="001F7CE3">
      <w:pPr>
        <w:spacing w:after="0"/>
      </w:pPr>
      <w:proofErr w:type="spellStart"/>
      <w:r w:rsidRPr="00FC1267">
        <w:t>Viskoadaptivní</w:t>
      </w:r>
      <w:proofErr w:type="spellEnd"/>
      <w:r w:rsidRPr="00FC1267">
        <w:t xml:space="preserve"> forma kombinuje výhody kohezních fyzikálních vlastností viskoelastické složky (</w:t>
      </w:r>
      <w:proofErr w:type="spellStart"/>
      <w:r w:rsidRPr="00FC1267">
        <w:t>hyaluronát</w:t>
      </w:r>
      <w:proofErr w:type="spellEnd"/>
      <w:r w:rsidRPr="00FC1267">
        <w:t xml:space="preserve"> sodný) a disperzních fyzikálních vlastností lubrikantu o nízké molekulové hmotnosti (glycerin).</w:t>
      </w:r>
    </w:p>
    <w:p w14:paraId="3FEA397E" w14:textId="77777777" w:rsidR="00FC1267" w:rsidRPr="00FC1267" w:rsidRDefault="00FC1267" w:rsidP="001F7CE3">
      <w:pPr>
        <w:spacing w:after="0"/>
      </w:pPr>
      <w:r w:rsidRPr="00FC1267">
        <w:t>Společně tyto biopolymery poskytují vynikající dlouhodobé krytí a obnovu krytí povrchu oka, obnovují a stabilizují slzný film.</w:t>
      </w:r>
    </w:p>
    <w:p w14:paraId="17AC6DB1" w14:textId="77777777" w:rsidR="00FC1267" w:rsidRPr="00FC1267" w:rsidRDefault="00FC1267" w:rsidP="001F7CE3">
      <w:pPr>
        <w:spacing w:after="0"/>
      </w:pPr>
      <w:r w:rsidRPr="00FC1267">
        <w:t>Jemný, nedráždivý přípravek bez konzervačních látek se dodává v pružné lahvičce ke snadnému použití, která je vybavena praktickou jednocestnou chlopní propouštějící vždy jen jednu kapku. Inovativní vrchní část lahvičky zajišťuje sterilní podání každé kapky, aniž by se tekutina natahovala zpět do lahvičky. To je zásadní pro udržení sterility zbývajícího roztoku a pro bezpečné používání po dobu až 3 měsíců po prvním otevření, a to bez konzervačních látek vyvolávající podráždění.</w:t>
      </w:r>
    </w:p>
    <w:p w14:paraId="4CF8EDC0" w14:textId="77777777" w:rsidR="00FC1267" w:rsidRPr="00FC1267" w:rsidRDefault="00FC1267" w:rsidP="001F7CE3">
      <w:pPr>
        <w:spacing w:after="0"/>
      </w:pPr>
      <w:r w:rsidRPr="00FC1267">
        <w:t>Viz doba použitelnosti na obalu.</w:t>
      </w:r>
    </w:p>
    <w:p w14:paraId="04C5BF69" w14:textId="53704FC7" w:rsidR="00FC1267" w:rsidRDefault="00FC1267" w:rsidP="001F7CE3">
      <w:pPr>
        <w:spacing w:after="0"/>
      </w:pPr>
      <w:r w:rsidRPr="00FC1267">
        <w:t>Uchovávejte při pokojové teplotě (15–25 °C). Spotřebujte do 3 měsíců po otevření. Uchovávejte mimo dohled</w:t>
      </w:r>
      <w:r w:rsidR="00DA08E8">
        <w:t xml:space="preserve"> a</w:t>
      </w:r>
      <w:r w:rsidRPr="00FC1267">
        <w:t xml:space="preserve"> </w:t>
      </w:r>
      <w:r w:rsidR="00DA08E8" w:rsidRPr="00FC1267">
        <w:t xml:space="preserve">dosah </w:t>
      </w:r>
      <w:r w:rsidRPr="00FC1267">
        <w:t>dětí a zvířat.</w:t>
      </w:r>
      <w:r w:rsidR="00DA08E8">
        <w:t xml:space="preserve"> Pouze pro zvířata.</w:t>
      </w:r>
    </w:p>
    <w:p w14:paraId="314CDEC3" w14:textId="77777777" w:rsidR="00FC1267" w:rsidRPr="00FC1267" w:rsidRDefault="00FC1267" w:rsidP="001F7CE3">
      <w:pPr>
        <w:spacing w:after="0"/>
      </w:pPr>
      <w:r w:rsidRPr="00FC1267">
        <w:lastRenderedPageBreak/>
        <w:t>Obsahuje:</w:t>
      </w:r>
    </w:p>
    <w:p w14:paraId="6D0A9A7B" w14:textId="22BB9F80" w:rsidR="00FC1267" w:rsidRDefault="00FC1267" w:rsidP="001F7CE3">
      <w:pPr>
        <w:spacing w:after="0"/>
      </w:pPr>
      <w:r w:rsidRPr="00FC1267">
        <w:t xml:space="preserve">Vodu, chlorid sodný, glycerin, </w:t>
      </w:r>
      <w:proofErr w:type="spellStart"/>
      <w:r w:rsidRPr="00FC1267">
        <w:t>hyaluronát</w:t>
      </w:r>
      <w:proofErr w:type="spellEnd"/>
      <w:r w:rsidRPr="00FC1267">
        <w:t xml:space="preserve"> sodný, fosforečnan sodný</w:t>
      </w:r>
    </w:p>
    <w:p w14:paraId="12E2C20D" w14:textId="77777777" w:rsidR="00DA08E8" w:rsidRPr="00FC1267" w:rsidRDefault="00DA08E8" w:rsidP="001F7CE3">
      <w:pPr>
        <w:spacing w:after="0"/>
      </w:pPr>
    </w:p>
    <w:p w14:paraId="7E60D946" w14:textId="10547392" w:rsidR="001F7CE3" w:rsidRDefault="001F7CE3" w:rsidP="001F7CE3">
      <w:pPr>
        <w:spacing w:after="0"/>
      </w:pPr>
      <w:r>
        <w:t>Držitel rozhodnutí o schválení:</w:t>
      </w:r>
    </w:p>
    <w:p w14:paraId="4AD55100" w14:textId="5BC06147" w:rsidR="00FC1267" w:rsidRPr="00FC1267" w:rsidRDefault="00FC1267" w:rsidP="001F7CE3">
      <w:pPr>
        <w:spacing w:after="0"/>
      </w:pPr>
      <w:bookmarkStart w:id="1" w:name="_Hlk83042561"/>
      <w:r w:rsidRPr="00FC1267">
        <w:t xml:space="preserve">Orion </w:t>
      </w:r>
      <w:proofErr w:type="spellStart"/>
      <w:r w:rsidRPr="00FC1267">
        <w:t>Pharma</w:t>
      </w:r>
      <w:proofErr w:type="spellEnd"/>
      <w:r w:rsidRPr="00FC1267">
        <w:t xml:space="preserve"> s.r.o.</w:t>
      </w:r>
    </w:p>
    <w:p w14:paraId="2C14707A" w14:textId="57101EB2" w:rsidR="00D75F65" w:rsidRDefault="00D75F65" w:rsidP="00D75F65">
      <w:r>
        <w:t>Na Strži 2102/61a, Praha 4, 140 00</w:t>
      </w:r>
    </w:p>
    <w:bookmarkEnd w:id="1"/>
    <w:p w14:paraId="66C82444" w14:textId="606E45B2" w:rsidR="00FC1267" w:rsidRDefault="00FC1267" w:rsidP="00D75F65">
      <w:pPr>
        <w:spacing w:after="0"/>
      </w:pPr>
    </w:p>
    <w:sectPr w:rsidR="00FC126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D6890" w14:textId="77777777" w:rsidR="000853C6" w:rsidRDefault="000853C6" w:rsidP="00B0334F">
      <w:pPr>
        <w:spacing w:after="0" w:line="240" w:lineRule="auto"/>
      </w:pPr>
      <w:r>
        <w:separator/>
      </w:r>
    </w:p>
  </w:endnote>
  <w:endnote w:type="continuationSeparator" w:id="0">
    <w:p w14:paraId="4348AE53" w14:textId="77777777" w:rsidR="000853C6" w:rsidRDefault="000853C6" w:rsidP="00B0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D8B37" w14:textId="77777777" w:rsidR="000853C6" w:rsidRDefault="000853C6" w:rsidP="00B0334F">
      <w:pPr>
        <w:spacing w:after="0" w:line="240" w:lineRule="auto"/>
      </w:pPr>
      <w:r>
        <w:separator/>
      </w:r>
    </w:p>
  </w:footnote>
  <w:footnote w:type="continuationSeparator" w:id="0">
    <w:p w14:paraId="5ECC940F" w14:textId="77777777" w:rsidR="000853C6" w:rsidRDefault="000853C6" w:rsidP="00B03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B0A3" w14:textId="40882A51" w:rsidR="00B0334F" w:rsidRDefault="00B0334F" w:rsidP="000A77FE">
    <w:pPr>
      <w:rPr>
        <w:b/>
        <w:bCs/>
      </w:rPr>
    </w:pPr>
    <w:r w:rsidRPr="00AD42B7">
      <w:rPr>
        <w:bCs/>
      </w:rPr>
      <w:t xml:space="preserve">Text příbalové informace součást dokumentace schválené rozhodnutím </w:t>
    </w:r>
    <w:proofErr w:type="spellStart"/>
    <w:proofErr w:type="gramStart"/>
    <w:r w:rsidRPr="00AD42B7">
      <w:rPr>
        <w:bCs/>
      </w:rPr>
      <w:t>sp.zn</w:t>
    </w:r>
    <w:proofErr w:type="spellEnd"/>
    <w:r w:rsidRPr="00AD42B7">
      <w:rPr>
        <w:bCs/>
      </w:rPr>
      <w:t>.</w:t>
    </w:r>
    <w:proofErr w:type="gramEnd"/>
    <w:r w:rsidRPr="00AD42B7">
      <w:rPr>
        <w:bCs/>
      </w:rPr>
      <w:t xml:space="preserve"> </w:t>
    </w:r>
    <w:sdt>
      <w:sdtPr>
        <w:rPr>
          <w:bCs/>
        </w:rPr>
        <w:id w:val="485062483"/>
        <w:placeholder>
          <w:docPart w:val="5BAAB208A8604ABBBC1A4D0631D1370F"/>
        </w:placeholder>
        <w:text/>
      </w:sdtPr>
      <w:sdtEndPr/>
      <w:sdtContent>
        <w:r>
          <w:rPr>
            <w:bCs/>
          </w:rPr>
          <w:t xml:space="preserve">USKVBL/3808/2021/POD, </w:t>
        </w:r>
      </w:sdtContent>
    </w:sdt>
    <w:r w:rsidRPr="00AD42B7">
      <w:rPr>
        <w:bCs/>
      </w:rPr>
      <w:t xml:space="preserve"> č.j. </w:t>
    </w:r>
    <w:sdt>
      <w:sdtPr>
        <w:rPr>
          <w:rFonts w:eastAsia="Times New Roman"/>
          <w:lang w:eastAsia="cs-CZ"/>
        </w:rPr>
        <w:id w:val="422995688"/>
        <w:placeholder>
          <w:docPart w:val="5BAAB208A8604ABBBC1A4D0631D1370F"/>
        </w:placeholder>
        <w:text/>
      </w:sdtPr>
      <w:sdtContent>
        <w:r w:rsidR="006A59AF" w:rsidRPr="006A59AF">
          <w:rPr>
            <w:rFonts w:eastAsia="Times New Roman"/>
            <w:lang w:eastAsia="cs-CZ"/>
          </w:rPr>
          <w:t>USKVBL/12929/2021/REG-</w:t>
        </w:r>
        <w:proofErr w:type="spellStart"/>
        <w:r w:rsidR="006A59AF" w:rsidRPr="006A59AF">
          <w:rPr>
            <w:rFonts w:eastAsia="Times New Roman"/>
            <w:lang w:eastAsia="cs-CZ"/>
          </w:rPr>
          <w:t>Podb</w:t>
        </w:r>
        <w:proofErr w:type="spellEnd"/>
      </w:sdtContent>
    </w:sdt>
    <w:r w:rsidRPr="00AD42B7">
      <w:rPr>
        <w:bCs/>
      </w:rPr>
      <w:t xml:space="preserve"> ze dne </w:t>
    </w:r>
    <w:sdt>
      <w:sdtPr>
        <w:rPr>
          <w:bCs/>
        </w:rPr>
        <w:id w:val="883596329"/>
        <w:placeholder>
          <w:docPart w:val="18FA36D528234C3380A80DF941B6F20E"/>
        </w:placeholder>
        <w:date w:fullDate="2021-09-22T00:00:00Z">
          <w:dateFormat w:val="d.M.yyyy"/>
          <w:lid w:val="cs-CZ"/>
          <w:storeMappedDataAs w:val="dateTime"/>
          <w:calendar w:val="gregorian"/>
        </w:date>
      </w:sdtPr>
      <w:sdtEndPr/>
      <w:sdtContent>
        <w:r w:rsidR="006A59AF">
          <w:rPr>
            <w:bCs/>
          </w:rPr>
          <w:t>22.9.2021</w:t>
        </w:r>
      </w:sdtContent>
    </w:sdt>
    <w:r w:rsidRPr="00AD42B7">
      <w:rPr>
        <w:bCs/>
      </w:rPr>
      <w:t xml:space="preserve"> o </w:t>
    </w:r>
    <w:sdt>
      <w:sdtPr>
        <w:id w:val="1062983426"/>
        <w:placeholder>
          <w:docPart w:val="6550E0A89AA1488EA0764FDA3DEF19C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AD42B7">
      <w:rPr>
        <w:bCs/>
      </w:rPr>
      <w:t xml:space="preserve"> </w:t>
    </w:r>
    <w:sdt>
      <w:sdtPr>
        <w:id w:val="-773553566"/>
        <w:placeholder>
          <w:docPart w:val="5BF6E959260D4C17890C99DD9238BBBC"/>
        </w:placeholder>
        <w:text/>
      </w:sdtPr>
      <w:sdtEndPr/>
      <w:sdtContent>
        <w:proofErr w:type="spellStart"/>
        <w:r>
          <w:t>Aptus</w:t>
        </w:r>
        <w:proofErr w:type="spellEnd"/>
        <w:r>
          <w:t xml:space="preserve"> </w:t>
        </w:r>
        <w:proofErr w:type="spellStart"/>
        <w:r>
          <w:t>eye</w:t>
        </w:r>
        <w:proofErr w:type="spellEnd"/>
        <w:r>
          <w:t xml:space="preserve"> drops </w:t>
        </w:r>
      </w:sdtContent>
    </w:sdt>
  </w:p>
  <w:p w14:paraId="1D2FFAAD" w14:textId="77777777" w:rsidR="00B0334F" w:rsidRDefault="00B0334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9B"/>
    <w:rsid w:val="000853C6"/>
    <w:rsid w:val="001F2774"/>
    <w:rsid w:val="001F7CE3"/>
    <w:rsid w:val="006A59AF"/>
    <w:rsid w:val="00AA23E3"/>
    <w:rsid w:val="00B0334F"/>
    <w:rsid w:val="00D75F65"/>
    <w:rsid w:val="00DA08E8"/>
    <w:rsid w:val="00F4179B"/>
    <w:rsid w:val="00FC1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79D3"/>
  <w15:chartTrackingRefBased/>
  <w15:docId w15:val="{D544C332-8AFE-47E5-BB61-6699D68F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33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334F"/>
  </w:style>
  <w:style w:type="paragraph" w:styleId="Zpat">
    <w:name w:val="footer"/>
    <w:basedOn w:val="Normln"/>
    <w:link w:val="ZpatChar"/>
    <w:uiPriority w:val="99"/>
    <w:unhideWhenUsed/>
    <w:rsid w:val="00B0334F"/>
    <w:pPr>
      <w:tabs>
        <w:tab w:val="center" w:pos="4536"/>
        <w:tab w:val="right" w:pos="9072"/>
      </w:tabs>
      <w:spacing w:after="0" w:line="240" w:lineRule="auto"/>
    </w:pPr>
  </w:style>
  <w:style w:type="character" w:customStyle="1" w:styleId="ZpatChar">
    <w:name w:val="Zápatí Char"/>
    <w:basedOn w:val="Standardnpsmoodstavce"/>
    <w:link w:val="Zpat"/>
    <w:uiPriority w:val="99"/>
    <w:rsid w:val="00B0334F"/>
  </w:style>
  <w:style w:type="character" w:styleId="Zstupntext">
    <w:name w:val="Placeholder Text"/>
    <w:rsid w:val="00B0334F"/>
    <w:rPr>
      <w:color w:val="808080"/>
    </w:rPr>
  </w:style>
  <w:style w:type="paragraph" w:styleId="Textbubliny">
    <w:name w:val="Balloon Text"/>
    <w:basedOn w:val="Normln"/>
    <w:link w:val="TextbublinyChar"/>
    <w:uiPriority w:val="99"/>
    <w:semiHidden/>
    <w:unhideWhenUsed/>
    <w:rsid w:val="006A59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AAB208A8604ABBBC1A4D0631D1370F"/>
        <w:category>
          <w:name w:val="Obecné"/>
          <w:gallery w:val="placeholder"/>
        </w:category>
        <w:types>
          <w:type w:val="bbPlcHdr"/>
        </w:types>
        <w:behaviors>
          <w:behavior w:val="content"/>
        </w:behaviors>
        <w:guid w:val="{CA7E47C2-CBAD-4884-84F7-10372354A00F}"/>
      </w:docPartPr>
      <w:docPartBody>
        <w:p w:rsidR="00795D78" w:rsidRDefault="00423C81" w:rsidP="00423C81">
          <w:pPr>
            <w:pStyle w:val="5BAAB208A8604ABBBC1A4D0631D1370F"/>
          </w:pPr>
          <w:r w:rsidRPr="00AD42B7">
            <w:rPr>
              <w:rStyle w:val="Zstupntext"/>
            </w:rPr>
            <w:t>Klikněte sem a zadejte text.</w:t>
          </w:r>
        </w:p>
      </w:docPartBody>
    </w:docPart>
    <w:docPart>
      <w:docPartPr>
        <w:name w:val="18FA36D528234C3380A80DF941B6F20E"/>
        <w:category>
          <w:name w:val="Obecné"/>
          <w:gallery w:val="placeholder"/>
        </w:category>
        <w:types>
          <w:type w:val="bbPlcHdr"/>
        </w:types>
        <w:behaviors>
          <w:behavior w:val="content"/>
        </w:behaviors>
        <w:guid w:val="{F392F168-63FE-4ED4-AA76-1D9B92A774E6}"/>
      </w:docPartPr>
      <w:docPartBody>
        <w:p w:rsidR="00795D78" w:rsidRDefault="00423C81" w:rsidP="00423C81">
          <w:pPr>
            <w:pStyle w:val="18FA36D528234C3380A80DF941B6F20E"/>
          </w:pPr>
          <w:r w:rsidRPr="00AD42B7">
            <w:rPr>
              <w:rStyle w:val="Zstupntext"/>
            </w:rPr>
            <w:t>Klikněte sem a zadejte datum.</w:t>
          </w:r>
        </w:p>
      </w:docPartBody>
    </w:docPart>
    <w:docPart>
      <w:docPartPr>
        <w:name w:val="6550E0A89AA1488EA0764FDA3DEF19C3"/>
        <w:category>
          <w:name w:val="Obecné"/>
          <w:gallery w:val="placeholder"/>
        </w:category>
        <w:types>
          <w:type w:val="bbPlcHdr"/>
        </w:types>
        <w:behaviors>
          <w:behavior w:val="content"/>
        </w:behaviors>
        <w:guid w:val="{8BC618B8-1C3A-43EC-9C9E-1CD99192AEEA}"/>
      </w:docPartPr>
      <w:docPartBody>
        <w:p w:rsidR="00795D78" w:rsidRDefault="00423C81" w:rsidP="00423C81">
          <w:pPr>
            <w:pStyle w:val="6550E0A89AA1488EA0764FDA3DEF19C3"/>
          </w:pPr>
          <w:r w:rsidRPr="00AD42B7">
            <w:rPr>
              <w:rStyle w:val="Zstupntext"/>
            </w:rPr>
            <w:t>Zvolte položku.</w:t>
          </w:r>
        </w:p>
      </w:docPartBody>
    </w:docPart>
    <w:docPart>
      <w:docPartPr>
        <w:name w:val="5BF6E959260D4C17890C99DD9238BBBC"/>
        <w:category>
          <w:name w:val="Obecné"/>
          <w:gallery w:val="placeholder"/>
        </w:category>
        <w:types>
          <w:type w:val="bbPlcHdr"/>
        </w:types>
        <w:behaviors>
          <w:behavior w:val="content"/>
        </w:behaviors>
        <w:guid w:val="{53E43810-EE77-497C-BFB2-5CEA30C83A9E}"/>
      </w:docPartPr>
      <w:docPartBody>
        <w:p w:rsidR="00795D78" w:rsidRDefault="00423C81" w:rsidP="00423C81">
          <w:pPr>
            <w:pStyle w:val="5BF6E959260D4C17890C99DD9238BBB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81"/>
    <w:rsid w:val="00423C81"/>
    <w:rsid w:val="00530010"/>
    <w:rsid w:val="00795D78"/>
    <w:rsid w:val="009F5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423C81"/>
    <w:rPr>
      <w:color w:val="808080"/>
    </w:rPr>
  </w:style>
  <w:style w:type="paragraph" w:customStyle="1" w:styleId="5BAAB208A8604ABBBC1A4D0631D1370F">
    <w:name w:val="5BAAB208A8604ABBBC1A4D0631D1370F"/>
    <w:rsid w:val="00423C81"/>
  </w:style>
  <w:style w:type="paragraph" w:customStyle="1" w:styleId="18FA36D528234C3380A80DF941B6F20E">
    <w:name w:val="18FA36D528234C3380A80DF941B6F20E"/>
    <w:rsid w:val="00423C81"/>
  </w:style>
  <w:style w:type="paragraph" w:customStyle="1" w:styleId="6550E0A89AA1488EA0764FDA3DEF19C3">
    <w:name w:val="6550E0A89AA1488EA0764FDA3DEF19C3"/>
    <w:rsid w:val="00423C81"/>
  </w:style>
  <w:style w:type="paragraph" w:customStyle="1" w:styleId="5BF6E959260D4C17890C99DD9238BBBC">
    <w:name w:val="5BF6E959260D4C17890C99DD9238BBBC"/>
    <w:rsid w:val="00423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383</Words>
  <Characters>2263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Podbřecká Milena</cp:lastModifiedBy>
  <cp:revision>7</cp:revision>
  <cp:lastPrinted>2021-09-23T07:17:00Z</cp:lastPrinted>
  <dcterms:created xsi:type="dcterms:W3CDTF">2021-09-16T08:25:00Z</dcterms:created>
  <dcterms:modified xsi:type="dcterms:W3CDTF">2021-09-23T07:17:00Z</dcterms:modified>
</cp:coreProperties>
</file>