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38201" w14:textId="16373285" w:rsidR="00C16AE5" w:rsidRDefault="00A348BF">
      <w:pPr>
        <w:rPr>
          <w:b/>
          <w:bCs/>
        </w:rPr>
      </w:pPr>
      <w:proofErr w:type="spellStart"/>
      <w:r>
        <w:rPr>
          <w:b/>
          <w:bCs/>
        </w:rPr>
        <w:t>F</w:t>
      </w:r>
      <w:r w:rsidR="00C16AE5" w:rsidRPr="00C16AE5">
        <w:rPr>
          <w:b/>
          <w:bCs/>
        </w:rPr>
        <w:t>rancodex</w:t>
      </w:r>
      <w:proofErr w:type="spellEnd"/>
      <w:r w:rsidR="00C16AE5" w:rsidRPr="00C16AE5">
        <w:rPr>
          <w:b/>
          <w:bCs/>
        </w:rPr>
        <w:t xml:space="preserve"> Sprej proti páchnoucímu dechu</w:t>
      </w:r>
    </w:p>
    <w:p w14:paraId="31F37EA8" w14:textId="07B7E82F" w:rsidR="002D4FCD" w:rsidRDefault="002D4FCD">
      <w:pPr>
        <w:rPr>
          <w:bCs/>
        </w:rPr>
      </w:pPr>
      <w:r w:rsidRPr="00A348BF">
        <w:rPr>
          <w:bCs/>
        </w:rPr>
        <w:t>Veterinární přípravek pro psy a kočky</w:t>
      </w:r>
    </w:p>
    <w:p w14:paraId="35530CC5" w14:textId="013C88D7" w:rsidR="001B5A00" w:rsidRPr="00A348BF" w:rsidRDefault="001B5A00">
      <w:pPr>
        <w:rPr>
          <w:bCs/>
        </w:rPr>
      </w:pPr>
      <w:r>
        <w:rPr>
          <w:bCs/>
        </w:rPr>
        <w:t>100 ml</w:t>
      </w:r>
    </w:p>
    <w:p w14:paraId="1968A7AC" w14:textId="0F6FA814" w:rsidR="009E70FF" w:rsidRDefault="00C16AE5">
      <w:r>
        <w:t xml:space="preserve">Postupná tvorba zubního plaku způsobuje usazování zubního kamene, špatný dech a také zánět dásní, který může být velmi bolestivý. Sprej proti páchnoucímu dechu </w:t>
      </w:r>
      <w:proofErr w:type="spellStart"/>
      <w:r>
        <w:t>Francodex</w:t>
      </w:r>
      <w:proofErr w:type="spellEnd"/>
      <w:r>
        <w:t xml:space="preserve"> obsahuje výtažky z granátového jablka a vitamín C, které </w:t>
      </w:r>
      <w:r w:rsidR="002D4FCD">
        <w:t xml:space="preserve">napomáhají </w:t>
      </w:r>
      <w:r>
        <w:t>zamez</w:t>
      </w:r>
      <w:r w:rsidR="002D4FCD">
        <w:t>ovat</w:t>
      </w:r>
      <w:r>
        <w:t xml:space="preserve"> vytváření zubního plaku. Dále obsahuje olej ze semínek petržele a máty peprné, který </w:t>
      </w:r>
      <w:r w:rsidR="002D4FCD">
        <w:t>na</w:t>
      </w:r>
      <w:r>
        <w:t>pomáhá při odstraňování nepříjemného dechu. Navíc vitamín C napomáhá udržet zdravé dásně. Při prevenci proti zubnímu kameni a problémům s tlamou a zuby je důležité udržovat pravidelnou zubní hygienu již od útlého věku.</w:t>
      </w:r>
      <w:r>
        <w:br/>
      </w:r>
      <w:r>
        <w:br/>
      </w:r>
      <w:r>
        <w:rPr>
          <w:rStyle w:val="Siln"/>
        </w:rPr>
        <w:t>Použití:</w:t>
      </w:r>
      <w:r>
        <w:br/>
      </w:r>
      <w:r w:rsidR="002D4FCD">
        <w:t xml:space="preserve">Přípravek </w:t>
      </w:r>
      <w:r>
        <w:t>nastříkejte do tlamy zvířete, na zuby a dásně. Pro optimální účinek přípravek používejte každý den mimo čas krmení. Přípravek je vhodný pro psy od 2 měsíců a pro kočky od 3 měsíců.</w:t>
      </w:r>
      <w:r>
        <w:br/>
        <w:t>psi a kočky do 5</w:t>
      </w:r>
      <w:r w:rsidR="00F43588">
        <w:t xml:space="preserve"> </w:t>
      </w:r>
      <w:r>
        <w:t>kg         2-3 vstřiky denně</w:t>
      </w:r>
      <w:r>
        <w:br/>
        <w:t>psi 10-30</w:t>
      </w:r>
      <w:r w:rsidR="00F43588">
        <w:t xml:space="preserve"> </w:t>
      </w:r>
      <w:r>
        <w:t>kg                    4-5 vstřiků denně</w:t>
      </w:r>
      <w:r>
        <w:br/>
        <w:t>psi nad 30</w:t>
      </w:r>
      <w:r w:rsidR="00F43588">
        <w:t xml:space="preserve"> </w:t>
      </w:r>
      <w:r>
        <w:t>kg                   10 vstřiků denně </w:t>
      </w:r>
      <w:r>
        <w:br/>
      </w:r>
      <w:r>
        <w:br/>
      </w:r>
      <w:r w:rsidR="009E70FF">
        <w:t>Před použitím lahvičku protřepejte. Může se objevit malá vrstva sedimentu, aniž by došlo ke změně kvality přípravku.</w:t>
      </w:r>
    </w:p>
    <w:p w14:paraId="6401808F" w14:textId="77777777" w:rsidR="00C86223" w:rsidRDefault="009E70FF">
      <w:r>
        <w:t>Pouze pro zvířata. Uchovávejte mimo dosah a dohled dětí.</w:t>
      </w:r>
      <w:r w:rsidR="00C86223">
        <w:t xml:space="preserve"> Uchovávejte v suchu a chladu, chraňte před světlem. Po prvním otevření spotřebujte do 6 měsíců.</w:t>
      </w:r>
    </w:p>
    <w:p w14:paraId="271550CE" w14:textId="35841266" w:rsidR="00C16AE5" w:rsidRDefault="00C16AE5">
      <w:r w:rsidRPr="00C16AE5">
        <w:rPr>
          <w:b/>
          <w:bCs/>
        </w:rPr>
        <w:t>Složení:</w:t>
      </w:r>
      <w:r w:rsidRPr="00C16AE5">
        <w:rPr>
          <w:b/>
          <w:bCs/>
        </w:rPr>
        <w:br/>
      </w:r>
      <w:r w:rsidR="00C86223">
        <w:t>Čištěná voda</w:t>
      </w:r>
      <w:bookmarkStart w:id="0" w:name="_GoBack"/>
      <w:bookmarkEnd w:id="0"/>
      <w:r>
        <w:t>, glycerin</w:t>
      </w:r>
      <w:r w:rsidR="009E70FF">
        <w:t xml:space="preserve">, </w:t>
      </w:r>
      <w:r>
        <w:t>vitamín C 2252</w:t>
      </w:r>
      <w:r w:rsidR="00C86223">
        <w:t xml:space="preserve"> </w:t>
      </w:r>
      <w:r>
        <w:t xml:space="preserve">mg, </w:t>
      </w:r>
      <w:r w:rsidR="009E70FF">
        <w:t>e</w:t>
      </w:r>
      <w:r>
        <w:t>xtrakt z granátového jablka 1000</w:t>
      </w:r>
      <w:r w:rsidR="009E70FF">
        <w:t xml:space="preserve"> </w:t>
      </w:r>
      <w:r>
        <w:t>mg, petrželový olej 100</w:t>
      </w:r>
      <w:r w:rsidR="009E70FF">
        <w:t xml:space="preserve"> </w:t>
      </w:r>
      <w:r>
        <w:t>mg, peprmintový olej 100</w:t>
      </w:r>
      <w:r w:rsidR="009E70FF">
        <w:t xml:space="preserve"> </w:t>
      </w:r>
      <w:r>
        <w:t>mg, konzervační látky, emulgátory</w:t>
      </w:r>
    </w:p>
    <w:p w14:paraId="4FDFA6FC" w14:textId="529B6BE5" w:rsidR="00C16AE5" w:rsidRPr="00C16AE5" w:rsidRDefault="009E70FF" w:rsidP="00C16AE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Calibri" w:hAnsi="Calibri" w:cs="Calibri"/>
          <w:b/>
          <w:bCs/>
        </w:rPr>
        <w:t>Držitel rozhodnutí o schválení/</w:t>
      </w:r>
      <w:r>
        <w:rPr>
          <w:rFonts w:cstheme="minorHAnsi"/>
          <w:b/>
          <w:bCs/>
        </w:rPr>
        <w:t>v</w:t>
      </w:r>
      <w:r w:rsidR="00C16AE5" w:rsidRPr="00C16AE5">
        <w:rPr>
          <w:rFonts w:cstheme="minorHAnsi"/>
          <w:b/>
          <w:bCs/>
        </w:rPr>
        <w:t>ýrobce:</w:t>
      </w:r>
      <w:r w:rsidR="00C16AE5" w:rsidRPr="00C16AE5">
        <w:rPr>
          <w:rFonts w:cstheme="minorHAnsi"/>
        </w:rPr>
        <w:t xml:space="preserve"> </w:t>
      </w:r>
      <w:proofErr w:type="spellStart"/>
      <w:r w:rsidR="00C16AE5" w:rsidRPr="00C16AE5">
        <w:rPr>
          <w:rFonts w:cstheme="minorHAnsi"/>
        </w:rPr>
        <w:t>Francodex</w:t>
      </w:r>
      <w:proofErr w:type="spellEnd"/>
      <w:r w:rsidR="00C16AE5" w:rsidRPr="00C16AE5">
        <w:rPr>
          <w:rFonts w:cstheme="minorHAnsi"/>
        </w:rPr>
        <w:t xml:space="preserve"> </w:t>
      </w:r>
      <w:proofErr w:type="spellStart"/>
      <w:r w:rsidR="00C16AE5" w:rsidRPr="00C16AE5">
        <w:rPr>
          <w:rFonts w:cstheme="minorHAnsi"/>
        </w:rPr>
        <w:t>Santé</w:t>
      </w:r>
      <w:proofErr w:type="spellEnd"/>
      <w:r w:rsidR="00C16AE5" w:rsidRPr="00C16AE5">
        <w:rPr>
          <w:rFonts w:cstheme="minorHAnsi"/>
        </w:rPr>
        <w:t xml:space="preserve"> Animale, CS 10105 - 06513 CARROS </w:t>
      </w:r>
      <w:proofErr w:type="spellStart"/>
      <w:r w:rsidR="00C16AE5" w:rsidRPr="00C16AE5">
        <w:rPr>
          <w:rFonts w:cstheme="minorHAnsi"/>
        </w:rPr>
        <w:t>Cedex</w:t>
      </w:r>
      <w:proofErr w:type="spellEnd"/>
      <w:r w:rsidR="00C16AE5" w:rsidRPr="00C16AE5">
        <w:rPr>
          <w:rFonts w:cstheme="minorHAnsi"/>
        </w:rPr>
        <w:t xml:space="preserve"> - France</w:t>
      </w:r>
    </w:p>
    <w:p w14:paraId="5215F713" w14:textId="77777777" w:rsidR="00C16AE5" w:rsidRPr="00C16AE5" w:rsidRDefault="00C16AE5" w:rsidP="00C16AE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6AE5">
        <w:rPr>
          <w:rFonts w:cstheme="minorHAnsi"/>
          <w:b/>
          <w:bCs/>
        </w:rPr>
        <w:t>Distributor:</w:t>
      </w:r>
      <w:r w:rsidRPr="00C16AE5">
        <w:rPr>
          <w:rFonts w:cstheme="minorHAnsi"/>
        </w:rPr>
        <w:t xml:space="preserve"> NOVIKO s.r.o Palackého třída 163, 612 00 Brno, www.noviko.cz</w:t>
      </w:r>
    </w:p>
    <w:p w14:paraId="052E75C3" w14:textId="64B76485" w:rsidR="009E70FF" w:rsidRDefault="009E70FF" w:rsidP="009E70FF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065B17">
        <w:rPr>
          <w:rFonts w:ascii="Calibri" w:hAnsi="Calibri" w:cs="Calibri"/>
        </w:rPr>
        <w:t xml:space="preserve"> 324-21/C</w:t>
      </w:r>
    </w:p>
    <w:p w14:paraId="30A1B13B" w14:textId="77777777" w:rsidR="00C16AE5" w:rsidRPr="00C16AE5" w:rsidRDefault="00C16AE5"/>
    <w:sectPr w:rsidR="00C16AE5" w:rsidRPr="00C16A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E3412" w14:textId="77777777" w:rsidR="00511294" w:rsidRDefault="00511294" w:rsidP="00A348BF">
      <w:pPr>
        <w:spacing w:after="0" w:line="240" w:lineRule="auto"/>
      </w:pPr>
      <w:r>
        <w:separator/>
      </w:r>
    </w:p>
  </w:endnote>
  <w:endnote w:type="continuationSeparator" w:id="0">
    <w:p w14:paraId="4DF41110" w14:textId="77777777" w:rsidR="00511294" w:rsidRDefault="00511294" w:rsidP="00A3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D3FBD" w14:textId="77777777" w:rsidR="00511294" w:rsidRDefault="00511294" w:rsidP="00A348BF">
      <w:pPr>
        <w:spacing w:after="0" w:line="240" w:lineRule="auto"/>
      </w:pPr>
      <w:r>
        <w:separator/>
      </w:r>
    </w:p>
  </w:footnote>
  <w:footnote w:type="continuationSeparator" w:id="0">
    <w:p w14:paraId="6634C1F8" w14:textId="77777777" w:rsidR="00511294" w:rsidRDefault="00511294" w:rsidP="00A3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CE061" w14:textId="7E538CE8" w:rsidR="00A348BF" w:rsidRPr="00E1769A" w:rsidRDefault="00A348BF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51873BE51D345CBB87045A01B79CDB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C3FFB2832E8A448887965BE353916831"/>
        </w:placeholder>
        <w:text/>
      </w:sdtPr>
      <w:sdtEndPr/>
      <w:sdtContent>
        <w:r>
          <w:t>USKVBL/2426/2021/POD,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C3FFB2832E8A448887965BE353916831"/>
        </w:placeholder>
        <w:text/>
      </w:sdtPr>
      <w:sdtEndPr/>
      <w:sdtContent>
        <w:r w:rsidR="00065B17" w:rsidRPr="00065B17">
          <w:rPr>
            <w:rFonts w:eastAsia="Times New Roman"/>
            <w:lang w:eastAsia="cs-CZ"/>
          </w:rPr>
          <w:t>USKVBL/15427/2021/REG-</w:t>
        </w:r>
        <w:proofErr w:type="spellStart"/>
        <w:r w:rsidR="00065B17" w:rsidRPr="00065B17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DC1000107BE4BAD94B46294E22D7DBD"/>
        </w:placeholder>
        <w:date w:fullDate="2021-11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65B17">
          <w:rPr>
            <w:bCs/>
          </w:rPr>
          <w:t>15.11.2021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36EAAD34BDB40E394FA36CA9560FB7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bCs/>
        </w:rPr>
        <w:id w:val="-2080899180"/>
        <w:placeholder>
          <w:docPart w:val="F52B701927244AF6A26D8408D8B4DEB6"/>
        </w:placeholder>
        <w:text/>
      </w:sdtPr>
      <w:sdtEndPr/>
      <w:sdtContent>
        <w:proofErr w:type="spellStart"/>
        <w:r w:rsidRPr="00A348BF">
          <w:rPr>
            <w:bCs/>
          </w:rPr>
          <w:t>Francodex</w:t>
        </w:r>
        <w:proofErr w:type="spellEnd"/>
        <w:r w:rsidRPr="00A348BF">
          <w:rPr>
            <w:bCs/>
          </w:rPr>
          <w:t xml:space="preserve"> Sprej proti páchnoucímu dechu</w:t>
        </w:r>
      </w:sdtContent>
    </w:sdt>
  </w:p>
  <w:p w14:paraId="24509128" w14:textId="77777777" w:rsidR="00A348BF" w:rsidRDefault="00A348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E5"/>
    <w:rsid w:val="00065B17"/>
    <w:rsid w:val="001B5A00"/>
    <w:rsid w:val="002D4FCD"/>
    <w:rsid w:val="002E52EB"/>
    <w:rsid w:val="00511294"/>
    <w:rsid w:val="007C6716"/>
    <w:rsid w:val="00966D17"/>
    <w:rsid w:val="009E70FF"/>
    <w:rsid w:val="00A348BF"/>
    <w:rsid w:val="00C16AE5"/>
    <w:rsid w:val="00C54E19"/>
    <w:rsid w:val="00C86223"/>
    <w:rsid w:val="00EB5D2F"/>
    <w:rsid w:val="00F4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94BC"/>
  <w15:chartTrackingRefBased/>
  <w15:docId w15:val="{724B3597-D033-4DC4-8885-BF7F581E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16AE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FC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3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48BF"/>
  </w:style>
  <w:style w:type="paragraph" w:styleId="Zpat">
    <w:name w:val="footer"/>
    <w:basedOn w:val="Normln"/>
    <w:link w:val="ZpatChar"/>
    <w:uiPriority w:val="99"/>
    <w:unhideWhenUsed/>
    <w:rsid w:val="00A3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48BF"/>
  </w:style>
  <w:style w:type="character" w:styleId="Zstupntext">
    <w:name w:val="Placeholder Text"/>
    <w:rsid w:val="00A348BF"/>
    <w:rPr>
      <w:color w:val="808080"/>
    </w:rPr>
  </w:style>
  <w:style w:type="character" w:customStyle="1" w:styleId="Styl2">
    <w:name w:val="Styl2"/>
    <w:basedOn w:val="Standardnpsmoodstavce"/>
    <w:uiPriority w:val="1"/>
    <w:rsid w:val="00A348B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1873BE51D345CBB87045A01B79C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C2C242-A528-4E28-AA73-765D5BBC1443}"/>
      </w:docPartPr>
      <w:docPartBody>
        <w:p w:rsidR="005A2E5F" w:rsidRDefault="008600A3" w:rsidP="008600A3">
          <w:pPr>
            <w:pStyle w:val="D51873BE51D345CBB87045A01B79CDB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3FFB2832E8A448887965BE353916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9DD12-C477-4C6F-85D5-2DA036E7E012}"/>
      </w:docPartPr>
      <w:docPartBody>
        <w:p w:rsidR="005A2E5F" w:rsidRDefault="008600A3" w:rsidP="008600A3">
          <w:pPr>
            <w:pStyle w:val="C3FFB2832E8A448887965BE35391683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DC1000107BE4BAD94B46294E22D7D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4ED15C-B844-4ED3-84F1-6C797632D467}"/>
      </w:docPartPr>
      <w:docPartBody>
        <w:p w:rsidR="005A2E5F" w:rsidRDefault="008600A3" w:rsidP="008600A3">
          <w:pPr>
            <w:pStyle w:val="9DC1000107BE4BAD94B46294E22D7DB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36EAAD34BDB40E394FA36CA9560FB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7C5E75-D8EC-4090-AFE8-A981F5DCF0FB}"/>
      </w:docPartPr>
      <w:docPartBody>
        <w:p w:rsidR="005A2E5F" w:rsidRDefault="008600A3" w:rsidP="008600A3">
          <w:pPr>
            <w:pStyle w:val="836EAAD34BDB40E394FA36CA9560FB7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52B701927244AF6A26D8408D8B4DE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BB3DCF-BE22-42F1-B9E9-BCCE79D04EBC}"/>
      </w:docPartPr>
      <w:docPartBody>
        <w:p w:rsidR="005A2E5F" w:rsidRDefault="008600A3" w:rsidP="008600A3">
          <w:pPr>
            <w:pStyle w:val="F52B701927244AF6A26D8408D8B4DEB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0A3"/>
    <w:rsid w:val="001D7628"/>
    <w:rsid w:val="003F455D"/>
    <w:rsid w:val="005A2E5F"/>
    <w:rsid w:val="008600A3"/>
    <w:rsid w:val="00F1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600A3"/>
    <w:rPr>
      <w:color w:val="808080"/>
    </w:rPr>
  </w:style>
  <w:style w:type="paragraph" w:customStyle="1" w:styleId="D51873BE51D345CBB87045A01B79CDBF">
    <w:name w:val="D51873BE51D345CBB87045A01B79CDBF"/>
    <w:rsid w:val="008600A3"/>
  </w:style>
  <w:style w:type="paragraph" w:customStyle="1" w:styleId="C3FFB2832E8A448887965BE353916831">
    <w:name w:val="C3FFB2832E8A448887965BE353916831"/>
    <w:rsid w:val="008600A3"/>
  </w:style>
  <w:style w:type="paragraph" w:customStyle="1" w:styleId="9DC1000107BE4BAD94B46294E22D7DBD">
    <w:name w:val="9DC1000107BE4BAD94B46294E22D7DBD"/>
    <w:rsid w:val="008600A3"/>
  </w:style>
  <w:style w:type="paragraph" w:customStyle="1" w:styleId="836EAAD34BDB40E394FA36CA9560FB76">
    <w:name w:val="836EAAD34BDB40E394FA36CA9560FB76"/>
    <w:rsid w:val="008600A3"/>
  </w:style>
  <w:style w:type="paragraph" w:customStyle="1" w:styleId="F52B701927244AF6A26D8408D8B4DEB6">
    <w:name w:val="F52B701927244AF6A26D8408D8B4DEB6"/>
    <w:rsid w:val="008600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Klapková Kristýna</cp:lastModifiedBy>
  <cp:revision>7</cp:revision>
  <cp:lastPrinted>2021-11-15T14:26:00Z</cp:lastPrinted>
  <dcterms:created xsi:type="dcterms:W3CDTF">2021-10-06T12:49:00Z</dcterms:created>
  <dcterms:modified xsi:type="dcterms:W3CDTF">2021-11-16T12:38:00Z</dcterms:modified>
</cp:coreProperties>
</file>