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94F60" w14:textId="0B013144" w:rsidR="00114DE1" w:rsidRDefault="00B052E1">
      <w:pPr>
        <w:rPr>
          <w:b/>
        </w:rPr>
      </w:pPr>
      <w:proofErr w:type="spellStart"/>
      <w:r w:rsidRPr="00B052E1">
        <w:rPr>
          <w:b/>
        </w:rPr>
        <w:t>Marsé</w:t>
      </w:r>
      <w:proofErr w:type="spellEnd"/>
      <w:r w:rsidRPr="00B052E1">
        <w:rPr>
          <w:b/>
        </w:rPr>
        <w:t xml:space="preserve"> </w:t>
      </w:r>
      <w:proofErr w:type="spellStart"/>
      <w:r w:rsidRPr="00B052E1">
        <w:rPr>
          <w:b/>
        </w:rPr>
        <w:t>conditioner</w:t>
      </w:r>
      <w:proofErr w:type="spellEnd"/>
      <w:r w:rsidRPr="00B052E1">
        <w:rPr>
          <w:b/>
        </w:rPr>
        <w:t xml:space="preserve"> </w:t>
      </w:r>
      <w:proofErr w:type="spellStart"/>
      <w:r w:rsidRPr="00B052E1">
        <w:rPr>
          <w:b/>
        </w:rPr>
        <w:t>for</w:t>
      </w:r>
      <w:proofErr w:type="spellEnd"/>
      <w:r w:rsidRPr="00B052E1">
        <w:rPr>
          <w:b/>
        </w:rPr>
        <w:t xml:space="preserve"> </w:t>
      </w:r>
      <w:proofErr w:type="spellStart"/>
      <w:r w:rsidRPr="00B052E1">
        <w:rPr>
          <w:b/>
        </w:rPr>
        <w:t>dogs</w:t>
      </w:r>
      <w:proofErr w:type="spellEnd"/>
    </w:p>
    <w:p w14:paraId="7BC2DAD4" w14:textId="2EA8A465" w:rsidR="00B052E1" w:rsidRDefault="00B052E1" w:rsidP="00B052E1">
      <w:r>
        <w:t>500 ml</w:t>
      </w:r>
    </w:p>
    <w:p w14:paraId="4A34C27C" w14:textId="03725FB9" w:rsidR="00B052E1" w:rsidRDefault="00B052E1" w:rsidP="00B052E1">
      <w:r>
        <w:t xml:space="preserve">Kondicionér pro psy srst zjemňuje, vyživuje a hydratuje díky kombinaci látek s ovesným extraktem, známým pro své zklidňující a hydratační účinky – aloe vera, makadamový olej a </w:t>
      </w:r>
      <w:proofErr w:type="spellStart"/>
      <w:r w:rsidR="003F09D0">
        <w:t>skvalen</w:t>
      </w:r>
      <w:proofErr w:type="spellEnd"/>
      <w:r>
        <w:t xml:space="preserve">. Brání zacuchání chlupů a udržuje přirozenou hladinu hydratace pokožky a srsti. Obohacen o provitamin B5/ </w:t>
      </w:r>
      <w:proofErr w:type="spellStart"/>
      <w:r w:rsidR="003F09D0">
        <w:t>p</w:t>
      </w:r>
      <w:r>
        <w:t>anthenol</w:t>
      </w:r>
      <w:proofErr w:type="spellEnd"/>
      <w:r>
        <w:t xml:space="preserve">. </w:t>
      </w:r>
    </w:p>
    <w:p w14:paraId="16B7714A" w14:textId="372CBBFE" w:rsidR="00B052E1" w:rsidRDefault="00B052E1" w:rsidP="00B052E1">
      <w:r>
        <w:t xml:space="preserve">Přípravek je SULFATE free, SILICON free a VEGAN </w:t>
      </w:r>
      <w:proofErr w:type="spellStart"/>
      <w:r>
        <w:t>friendly</w:t>
      </w:r>
      <w:proofErr w:type="spellEnd"/>
      <w:r>
        <w:t>.</w:t>
      </w:r>
    </w:p>
    <w:p w14:paraId="142F82AB" w14:textId="3A2D267A" w:rsidR="00B052E1" w:rsidRDefault="00B052E1" w:rsidP="00B052E1">
      <w:r>
        <w:t>Použití: Aplikujte na umytou srst po celé délce a řádně vymyjte.</w:t>
      </w:r>
    </w:p>
    <w:p w14:paraId="7129FBD8" w14:textId="78886BCE" w:rsidR="00B052E1" w:rsidRDefault="00B052E1" w:rsidP="00B052E1">
      <w:proofErr w:type="spellStart"/>
      <w:r>
        <w:t>Ingredients</w:t>
      </w:r>
      <w:proofErr w:type="spellEnd"/>
      <w:r>
        <w:t xml:space="preserve">: </w:t>
      </w:r>
      <w:proofErr w:type="spellStart"/>
      <w:r>
        <w:t>Aqua</w:t>
      </w:r>
      <w:proofErr w:type="spellEnd"/>
      <w:r>
        <w:t xml:space="preserve">, </w:t>
      </w:r>
      <w:proofErr w:type="spellStart"/>
      <w:r>
        <w:t>Cetearyl</w:t>
      </w:r>
      <w:proofErr w:type="spellEnd"/>
      <w:r>
        <w:t xml:space="preserve"> </w:t>
      </w:r>
      <w:proofErr w:type="spellStart"/>
      <w:r>
        <w:t>Alcohol</w:t>
      </w:r>
      <w:proofErr w:type="spellEnd"/>
      <w:r>
        <w:t xml:space="preserve">, </w:t>
      </w:r>
      <w:proofErr w:type="spellStart"/>
      <w:r>
        <w:t>Behentrimonium</w:t>
      </w:r>
      <w:proofErr w:type="spellEnd"/>
      <w:r>
        <w:t xml:space="preserve"> Chloride, </w:t>
      </w:r>
      <w:proofErr w:type="spellStart"/>
      <w:r>
        <w:t>Squalane</w:t>
      </w:r>
      <w:proofErr w:type="spellEnd"/>
      <w:r>
        <w:t xml:space="preserve">, Glycerin, </w:t>
      </w:r>
      <w:proofErr w:type="spellStart"/>
      <w:r>
        <w:t>Avena</w:t>
      </w:r>
      <w:proofErr w:type="spellEnd"/>
      <w:r>
        <w:t xml:space="preserve"> </w:t>
      </w:r>
      <w:proofErr w:type="spellStart"/>
      <w:r>
        <w:t>Sativa</w:t>
      </w:r>
      <w:proofErr w:type="spellEnd"/>
      <w:r>
        <w:t xml:space="preserve"> Kernel </w:t>
      </w:r>
      <w:proofErr w:type="spellStart"/>
      <w:r>
        <w:t>Flour</w:t>
      </w:r>
      <w:proofErr w:type="spellEnd"/>
      <w:r>
        <w:t xml:space="preserve">, Polyester-11, </w:t>
      </w:r>
      <w:proofErr w:type="spellStart"/>
      <w:r>
        <w:t>Macadamia</w:t>
      </w:r>
      <w:proofErr w:type="spellEnd"/>
      <w:r>
        <w:t xml:space="preserve"> </w:t>
      </w:r>
      <w:proofErr w:type="spellStart"/>
      <w:r>
        <w:t>Integrifolia</w:t>
      </w:r>
      <w:proofErr w:type="spellEnd"/>
      <w:r>
        <w:t xml:space="preserve"> </w:t>
      </w:r>
      <w:proofErr w:type="spellStart"/>
      <w:r>
        <w:t>Seed</w:t>
      </w:r>
      <w:proofErr w:type="spellEnd"/>
      <w:r>
        <w:t xml:space="preserve"> </w:t>
      </w:r>
      <w:proofErr w:type="spellStart"/>
      <w:r>
        <w:t>Oil</w:t>
      </w:r>
      <w:proofErr w:type="spellEnd"/>
      <w:r>
        <w:t xml:space="preserve">, </w:t>
      </w:r>
      <w:proofErr w:type="spellStart"/>
      <w:r>
        <w:t>Panthenol</w:t>
      </w:r>
      <w:proofErr w:type="spellEnd"/>
      <w:r>
        <w:t xml:space="preserve">, Ceteareth-25, </w:t>
      </w:r>
      <w:proofErr w:type="spellStart"/>
      <w:r>
        <w:t>Avena</w:t>
      </w:r>
      <w:proofErr w:type="spellEnd"/>
      <w:r>
        <w:t xml:space="preserve"> </w:t>
      </w:r>
      <w:proofErr w:type="spellStart"/>
      <w:r>
        <w:t>Sativa</w:t>
      </w:r>
      <w:proofErr w:type="spellEnd"/>
      <w:r>
        <w:t xml:space="preserve"> Kernel </w:t>
      </w:r>
      <w:proofErr w:type="spellStart"/>
      <w:r>
        <w:t>Extract</w:t>
      </w:r>
      <w:proofErr w:type="spellEnd"/>
      <w:r>
        <w:t xml:space="preserve">, Aloe Vera </w:t>
      </w:r>
      <w:proofErr w:type="spellStart"/>
      <w:r>
        <w:t>Leaf</w:t>
      </w:r>
      <w:proofErr w:type="spellEnd"/>
      <w:r>
        <w:t xml:space="preserve"> </w:t>
      </w:r>
      <w:proofErr w:type="spellStart"/>
      <w:r>
        <w:t>Juice</w:t>
      </w:r>
      <w:proofErr w:type="spellEnd"/>
      <w:r>
        <w:t xml:space="preserve">, </w:t>
      </w:r>
      <w:proofErr w:type="spellStart"/>
      <w:r>
        <w:t>Phenoxyethanol</w:t>
      </w:r>
      <w:proofErr w:type="spellEnd"/>
      <w:r>
        <w:t xml:space="preserve">, </w:t>
      </w:r>
      <w:proofErr w:type="spellStart"/>
      <w:r>
        <w:t>Ethylhexylglycerin</w:t>
      </w:r>
      <w:proofErr w:type="spellEnd"/>
      <w:r>
        <w:t xml:space="preserve">, </w:t>
      </w:r>
      <w:proofErr w:type="spellStart"/>
      <w:r>
        <w:t>Lactic</w:t>
      </w:r>
      <w:proofErr w:type="spellEnd"/>
      <w:r>
        <w:t xml:space="preserve"> Acid, </w:t>
      </w:r>
      <w:proofErr w:type="spellStart"/>
      <w:r>
        <w:t>Sodium</w:t>
      </w:r>
      <w:proofErr w:type="spellEnd"/>
      <w:r>
        <w:t xml:space="preserve"> </w:t>
      </w:r>
      <w:proofErr w:type="spellStart"/>
      <w:r>
        <w:t>Benzoate</w:t>
      </w:r>
      <w:proofErr w:type="spellEnd"/>
      <w:r>
        <w:t xml:space="preserve">, </w:t>
      </w:r>
      <w:proofErr w:type="spellStart"/>
      <w:r>
        <w:t>Potassium</w:t>
      </w:r>
      <w:proofErr w:type="spellEnd"/>
      <w:r>
        <w:t xml:space="preserve"> </w:t>
      </w:r>
      <w:proofErr w:type="spellStart"/>
      <w:r>
        <w:t>Sorbate</w:t>
      </w:r>
      <w:proofErr w:type="spellEnd"/>
      <w:r>
        <w:t xml:space="preserve">, </w:t>
      </w:r>
      <w:proofErr w:type="spellStart"/>
      <w:r>
        <w:t>Sodium</w:t>
      </w:r>
      <w:proofErr w:type="spellEnd"/>
      <w:r>
        <w:t xml:space="preserve"> Hydroxide, </w:t>
      </w:r>
      <w:proofErr w:type="spellStart"/>
      <w:r>
        <w:t>Parfum</w:t>
      </w:r>
      <w:proofErr w:type="spellEnd"/>
      <w:r>
        <w:t>.</w:t>
      </w:r>
    </w:p>
    <w:p w14:paraId="28BB1F6B" w14:textId="77777777" w:rsidR="003F09D0" w:rsidRDefault="003F09D0" w:rsidP="003F09D0">
      <w:r>
        <w:t>Veterinární přípravek. Uchovávejte mimo dohled a dosah dětí. Pouze pro zvířata.</w:t>
      </w:r>
    </w:p>
    <w:p w14:paraId="4095EC09" w14:textId="6515E643" w:rsidR="00B052E1" w:rsidRDefault="00B052E1" w:rsidP="00B052E1">
      <w:r>
        <w:t xml:space="preserve">Po prvním otevření spotřebujte do 6 měsíců </w:t>
      </w:r>
      <w:r w:rsidRPr="00D377D3">
        <w:rPr>
          <w:i/>
        </w:rPr>
        <w:t>(ikona)</w:t>
      </w:r>
      <w:r>
        <w:rPr>
          <w:i/>
        </w:rPr>
        <w:t>.</w:t>
      </w:r>
    </w:p>
    <w:p w14:paraId="51E5A14C" w14:textId="77777777" w:rsidR="003F09D0" w:rsidRDefault="003F09D0" w:rsidP="003F09D0">
      <w:r>
        <w:t>Držitel rozhodnutí o schválení: Marsé</w:t>
      </w:r>
    </w:p>
    <w:p w14:paraId="528CF2DB" w14:textId="77777777" w:rsidR="00B052E1" w:rsidRDefault="00B052E1" w:rsidP="00B052E1">
      <w:r>
        <w:t>Horní Štěpánov 373, 798 47, Horní Štěpánov, Czech Republic</w:t>
      </w:r>
    </w:p>
    <w:p w14:paraId="044D9062" w14:textId="77777777" w:rsidR="00B052E1" w:rsidRDefault="00B052E1" w:rsidP="00B052E1">
      <w:r>
        <w:t>www.marsestore.eu | info@marsestore.eu</w:t>
      </w:r>
    </w:p>
    <w:p w14:paraId="4444A0B2" w14:textId="7D10FFE7" w:rsidR="003F09D0" w:rsidRDefault="003F09D0" w:rsidP="003F09D0">
      <w:r>
        <w:t>Číslo schválení:</w:t>
      </w:r>
      <w:r w:rsidR="00F07FEB">
        <w:t xml:space="preserve"> 348-21/C</w:t>
      </w:r>
    </w:p>
    <w:p w14:paraId="17D5A36F" w14:textId="77777777" w:rsidR="003F09D0" w:rsidRDefault="003F09D0" w:rsidP="003F09D0">
      <w:r>
        <w:t>EXP:</w:t>
      </w:r>
    </w:p>
    <w:p w14:paraId="79EB99D6" w14:textId="77777777" w:rsidR="003F09D0" w:rsidRPr="00B052E1" w:rsidRDefault="003F09D0" w:rsidP="003F09D0">
      <w:pPr>
        <w:rPr>
          <w:b/>
        </w:rPr>
      </w:pPr>
      <w:proofErr w:type="spellStart"/>
      <w:r>
        <w:t>Č.š</w:t>
      </w:r>
      <w:proofErr w:type="spellEnd"/>
      <w:r>
        <w:t>.</w:t>
      </w:r>
    </w:p>
    <w:p w14:paraId="47CBB7EC" w14:textId="77777777" w:rsidR="00B052E1" w:rsidRPr="00B052E1" w:rsidRDefault="00B052E1">
      <w:pPr>
        <w:rPr>
          <w:b/>
        </w:rPr>
      </w:pPr>
    </w:p>
    <w:p w14:paraId="43D63021" w14:textId="77777777" w:rsidR="00B052E1" w:rsidRDefault="00B052E1"/>
    <w:sectPr w:rsidR="00B052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82DE4A" w14:textId="77777777" w:rsidR="000B23E3" w:rsidRDefault="000B23E3" w:rsidP="00C158C7">
      <w:pPr>
        <w:spacing w:after="0" w:line="240" w:lineRule="auto"/>
      </w:pPr>
      <w:r>
        <w:separator/>
      </w:r>
    </w:p>
  </w:endnote>
  <w:endnote w:type="continuationSeparator" w:id="0">
    <w:p w14:paraId="666993AF" w14:textId="77777777" w:rsidR="000B23E3" w:rsidRDefault="000B23E3" w:rsidP="00C15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CCF2A" w14:textId="77777777" w:rsidR="00F07FEB" w:rsidRDefault="00F07FE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6B2A8C" w14:textId="77777777" w:rsidR="00F07FEB" w:rsidRDefault="00F07FE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59626" w14:textId="77777777" w:rsidR="00F07FEB" w:rsidRDefault="00F07FE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7F6EE1" w14:textId="77777777" w:rsidR="000B23E3" w:rsidRDefault="000B23E3" w:rsidP="00C158C7">
      <w:pPr>
        <w:spacing w:after="0" w:line="240" w:lineRule="auto"/>
      </w:pPr>
      <w:r>
        <w:separator/>
      </w:r>
    </w:p>
  </w:footnote>
  <w:footnote w:type="continuationSeparator" w:id="0">
    <w:p w14:paraId="18C4F1D1" w14:textId="77777777" w:rsidR="000B23E3" w:rsidRDefault="000B23E3" w:rsidP="00C15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2AFEB8" w14:textId="77777777" w:rsidR="00F07FEB" w:rsidRDefault="00F07FE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4B1914" w14:textId="2E4C0246" w:rsidR="00C158C7" w:rsidRDefault="00C158C7" w:rsidP="00C158C7">
    <w:r>
      <w:rPr>
        <w:bCs/>
      </w:rPr>
      <w:t>Text na</w:t>
    </w:r>
    <w:r>
      <w:t xml:space="preserve"> </w:t>
    </w:r>
    <w:sdt>
      <w:sdtPr>
        <w:rPr>
          <w:rStyle w:val="Styl2"/>
        </w:rPr>
        <w:id w:val="1508096970"/>
        <w:placeholder>
          <w:docPart w:val="BA721257C85E43009D2D8873E0A2F5B3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</w:rPr>
      </w:sdtEndPr>
      <w:sdtContent>
        <w:r>
          <w:t>obal=PI</w:t>
        </w:r>
      </w:sdtContent>
    </w:sdt>
    <w:r>
      <w:rPr>
        <w:bCs/>
      </w:rPr>
      <w:t xml:space="preserve"> součást dokumentace schválené rozhodnutím </w:t>
    </w:r>
    <w:proofErr w:type="spellStart"/>
    <w:r>
      <w:rPr>
        <w:bCs/>
      </w:rPr>
      <w:t>sp.zn</w:t>
    </w:r>
    <w:proofErr w:type="spellEnd"/>
    <w:r>
      <w:rPr>
        <w:bCs/>
      </w:rPr>
      <w:t xml:space="preserve">. </w:t>
    </w:r>
    <w:sdt>
      <w:sdtPr>
        <w:id w:val="-1643653816"/>
        <w:placeholder>
          <w:docPart w:val="D2BCC6DD4B4F42DEA0EADD1A6CD0906A"/>
        </w:placeholder>
        <w:text/>
      </w:sdtPr>
      <w:sdtEndPr/>
      <w:sdtContent>
        <w:r>
          <w:t>USKVBL/12390/2021/POD,</w:t>
        </w:r>
      </w:sdtContent>
    </w:sdt>
    <w:r>
      <w:rPr>
        <w:bCs/>
      </w:rPr>
      <w:t xml:space="preserve"> č.j. </w:t>
    </w:r>
    <w:sdt>
      <w:sdtPr>
        <w:rPr>
          <w:bCs/>
        </w:rPr>
        <w:id w:val="-1885019968"/>
        <w:placeholder>
          <w:docPart w:val="D2BCC6DD4B4F42DEA0EADD1A6CD0906A"/>
        </w:placeholder>
        <w:text/>
      </w:sdtPr>
      <w:sdtContent>
        <w:r w:rsidR="00F07FEB" w:rsidRPr="00F07FEB">
          <w:rPr>
            <w:bCs/>
          </w:rPr>
          <w:t>USKVBL/17050/2021/REG-</w:t>
        </w:r>
        <w:proofErr w:type="spellStart"/>
        <w:r w:rsidR="00F07FEB" w:rsidRPr="00F07FEB">
          <w:rPr>
            <w:bCs/>
          </w:rPr>
          <w:t>Gro</w:t>
        </w:r>
        <w:proofErr w:type="spellEnd"/>
      </w:sdtContent>
    </w:sdt>
    <w:r>
      <w:rPr>
        <w:bCs/>
      </w:rPr>
      <w:t xml:space="preserve"> ze dne </w:t>
    </w:r>
    <w:sdt>
      <w:sdtPr>
        <w:rPr>
          <w:bCs/>
        </w:rPr>
        <w:id w:val="-2023853767"/>
        <w:placeholder>
          <w:docPart w:val="90E90EE36BB84BFB91B302DC93BC6428"/>
        </w:placeholder>
        <w:date w:fullDate="2021-12-13T00:00:00Z">
          <w:dateFormat w:val="d.M.yyyy"/>
          <w:lid w:val="cs-CZ"/>
          <w:storeMappedDataAs w:val="dateTime"/>
          <w:calendar w:val="gregorian"/>
        </w:date>
      </w:sdtPr>
      <w:sdtEndPr/>
      <w:sdtContent>
        <w:r>
          <w:rPr>
            <w:bCs/>
          </w:rPr>
          <w:t>13.12.2021</w:t>
        </w:r>
      </w:sdtContent>
    </w:sdt>
    <w:r>
      <w:rPr>
        <w:bCs/>
      </w:rPr>
      <w:t xml:space="preserve"> o </w:t>
    </w:r>
    <w:sdt>
      <w:sdtPr>
        <w:rPr>
          <w:rFonts w:eastAsia="Times New Roman"/>
        </w:rPr>
        <w:id w:val="-217967857"/>
        <w:placeholder>
          <w:docPart w:val="D7EAE3A1FC4849B1B8ACCC7AF489A44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>
          <w:t>schválení veterinárního přípravku</w:t>
        </w:r>
      </w:sdtContent>
    </w:sdt>
    <w:r>
      <w:rPr>
        <w:bCs/>
      </w:rPr>
      <w:t xml:space="preserve"> </w:t>
    </w:r>
    <w:proofErr w:type="spellStart"/>
    <w:r>
      <w:t>Marsé</w:t>
    </w:r>
    <w:proofErr w:type="spellEnd"/>
    <w:r>
      <w:t xml:space="preserve"> </w:t>
    </w:r>
    <w:proofErr w:type="spellStart"/>
    <w:r>
      <w:t>conditioner</w:t>
    </w:r>
    <w:proofErr w:type="spellEnd"/>
    <w:r>
      <w:t xml:space="preserve"> </w:t>
    </w:r>
    <w:proofErr w:type="spellStart"/>
    <w:r>
      <w:t>for</w:t>
    </w:r>
    <w:proofErr w:type="spellEnd"/>
    <w:r>
      <w:t xml:space="preserve"> </w:t>
    </w:r>
    <w:proofErr w:type="spellStart"/>
    <w:r>
      <w:t>dogs</w:t>
    </w:r>
    <w:bookmarkStart w:id="0" w:name="_GoBack"/>
    <w:bookmarkEnd w:id="0"/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42D9E" w14:textId="77777777" w:rsidR="00F07FEB" w:rsidRDefault="00F07FE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390"/>
    <w:rsid w:val="000B23E3"/>
    <w:rsid w:val="00114DE1"/>
    <w:rsid w:val="003F09D0"/>
    <w:rsid w:val="00862390"/>
    <w:rsid w:val="00A10EDE"/>
    <w:rsid w:val="00B052E1"/>
    <w:rsid w:val="00C158C7"/>
    <w:rsid w:val="00F0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1D22F"/>
  <w15:chartTrackingRefBased/>
  <w15:docId w15:val="{5DB3BADF-19EF-4D83-BA36-54D26F86A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58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58C7"/>
  </w:style>
  <w:style w:type="paragraph" w:styleId="Zpat">
    <w:name w:val="footer"/>
    <w:basedOn w:val="Normln"/>
    <w:link w:val="ZpatChar"/>
    <w:uiPriority w:val="99"/>
    <w:unhideWhenUsed/>
    <w:rsid w:val="00C158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58C7"/>
  </w:style>
  <w:style w:type="character" w:customStyle="1" w:styleId="Styl2">
    <w:name w:val="Styl2"/>
    <w:basedOn w:val="Standardnpsmoodstavce"/>
    <w:uiPriority w:val="1"/>
    <w:rsid w:val="00C158C7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A721257C85E43009D2D8873E0A2F5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E9A479-D4BA-4810-AF8E-12281B9D4FEA}"/>
      </w:docPartPr>
      <w:docPartBody>
        <w:p w:rsidR="005C1EF1" w:rsidRDefault="000A0CDB" w:rsidP="000A0CDB">
          <w:pPr>
            <w:pStyle w:val="BA721257C85E43009D2D8873E0A2F5B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2BCC6DD4B4F42DEA0EADD1A6CD090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CC1581-0417-40A8-A7AD-B0455FA9BB67}"/>
      </w:docPartPr>
      <w:docPartBody>
        <w:p w:rsidR="005C1EF1" w:rsidRDefault="000A0CDB" w:rsidP="000A0CDB">
          <w:pPr>
            <w:pStyle w:val="D2BCC6DD4B4F42DEA0EADD1A6CD0906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0E90EE36BB84BFB91B302DC93BC64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EE2C20-3209-44C7-BDD8-B46FDBEAC271}"/>
      </w:docPartPr>
      <w:docPartBody>
        <w:p w:rsidR="005C1EF1" w:rsidRDefault="000A0CDB" w:rsidP="000A0CDB">
          <w:pPr>
            <w:pStyle w:val="90E90EE36BB84BFB91B302DC93BC6428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D7EAE3A1FC4849B1B8ACCC7AF489A4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1A22B1-2450-4110-B6F6-6D8E04CFD4D7}"/>
      </w:docPartPr>
      <w:docPartBody>
        <w:p w:rsidR="005C1EF1" w:rsidRDefault="000A0CDB" w:rsidP="000A0CDB">
          <w:pPr>
            <w:pStyle w:val="D7EAE3A1FC4849B1B8ACCC7AF489A44C"/>
          </w:pPr>
          <w:r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CDB"/>
    <w:rsid w:val="000A0CDB"/>
    <w:rsid w:val="00524FAD"/>
    <w:rsid w:val="005C1EF1"/>
    <w:rsid w:val="007C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4BFA9059304447DA9CDE7348FDE96DE">
    <w:name w:val="B4BFA9059304447DA9CDE7348FDE96DE"/>
    <w:rsid w:val="000A0CDB"/>
  </w:style>
  <w:style w:type="character" w:styleId="Zstupntext">
    <w:name w:val="Placeholder Text"/>
    <w:basedOn w:val="Standardnpsmoodstavce"/>
    <w:uiPriority w:val="99"/>
    <w:semiHidden/>
    <w:rsid w:val="000A0CDB"/>
  </w:style>
  <w:style w:type="paragraph" w:customStyle="1" w:styleId="BA721257C85E43009D2D8873E0A2F5B3">
    <w:name w:val="BA721257C85E43009D2D8873E0A2F5B3"/>
    <w:rsid w:val="000A0CDB"/>
  </w:style>
  <w:style w:type="paragraph" w:customStyle="1" w:styleId="D2BCC6DD4B4F42DEA0EADD1A6CD0906A">
    <w:name w:val="D2BCC6DD4B4F42DEA0EADD1A6CD0906A"/>
    <w:rsid w:val="000A0CDB"/>
  </w:style>
  <w:style w:type="paragraph" w:customStyle="1" w:styleId="90E90EE36BB84BFB91B302DC93BC6428">
    <w:name w:val="90E90EE36BB84BFB91B302DC93BC6428"/>
    <w:rsid w:val="000A0CDB"/>
  </w:style>
  <w:style w:type="paragraph" w:customStyle="1" w:styleId="D7EAE3A1FC4849B1B8ACCC7AF489A44C">
    <w:name w:val="D7EAE3A1FC4849B1B8ACCC7AF489A44C"/>
    <w:rsid w:val="000A0C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948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Grodová Lenka</cp:lastModifiedBy>
  <cp:revision>5</cp:revision>
  <dcterms:created xsi:type="dcterms:W3CDTF">2021-11-15T15:01:00Z</dcterms:created>
  <dcterms:modified xsi:type="dcterms:W3CDTF">2021-12-13T11:15:00Z</dcterms:modified>
</cp:coreProperties>
</file>