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A33E0" w14:textId="77F028F9" w:rsidR="006E5171" w:rsidRDefault="004C57ED" w:rsidP="006E5171">
      <w:r w:rsidRPr="00AA6897">
        <w:rPr>
          <w:b/>
          <w:caps/>
        </w:rPr>
        <w:t>Effol</w:t>
      </w:r>
      <w:r w:rsidR="00AA6897" w:rsidRPr="00AA6897">
        <w:rPr>
          <w:b/>
          <w:caps/>
        </w:rPr>
        <w:t xml:space="preserve"> </w:t>
      </w:r>
      <w:r w:rsidR="00D657B0" w:rsidRPr="00AA6897">
        <w:rPr>
          <w:b/>
        </w:rPr>
        <w:t xml:space="preserve">WHITESTAR SUCHÝ </w:t>
      </w:r>
      <w:r w:rsidR="006E5171" w:rsidRPr="00AA6897">
        <w:rPr>
          <w:b/>
        </w:rPr>
        <w:t>ŠAMPON</w:t>
      </w:r>
    </w:p>
    <w:p w14:paraId="1374DAB1" w14:textId="77777777" w:rsidR="00C62335" w:rsidRPr="00797F8E" w:rsidRDefault="00D657B0" w:rsidP="006E5171">
      <w:r>
        <w:t>Veterinární přípravek pro kon</w:t>
      </w:r>
      <w:r w:rsidR="00C62335">
        <w:t>ě</w:t>
      </w:r>
    </w:p>
    <w:p w14:paraId="04F66244" w14:textId="5360D237" w:rsidR="006E5171" w:rsidRDefault="006E5171" w:rsidP="006E5171">
      <w:r>
        <w:t>Šampon ve spreji</w:t>
      </w:r>
    </w:p>
    <w:p w14:paraId="406B8F02" w14:textId="7243F75A" w:rsidR="006E5171" w:rsidRDefault="00043EAA" w:rsidP="00797F8E">
      <w:pPr>
        <w:pStyle w:val="Odstavecseseznamem"/>
        <w:numPr>
          <w:ilvl w:val="0"/>
          <w:numId w:val="1"/>
        </w:numPr>
      </w:pPr>
      <w:r>
        <w:t>V</w:t>
      </w:r>
      <w:r w:rsidR="006E5171">
        <w:t>ýtažek z heřmánkových květů neutralizuje zežloutnutí srsti,</w:t>
      </w:r>
      <w:r>
        <w:t xml:space="preserve"> </w:t>
      </w:r>
      <w:r w:rsidR="006E5171">
        <w:t>hřívy a ocasu – srst se stane leskle bílou</w:t>
      </w:r>
    </w:p>
    <w:p w14:paraId="795A04E2" w14:textId="0D450308" w:rsidR="006E5171" w:rsidRDefault="00043EAA" w:rsidP="00797F8E">
      <w:pPr>
        <w:pStyle w:val="Odstavecseseznamem"/>
        <w:numPr>
          <w:ilvl w:val="0"/>
          <w:numId w:val="1"/>
        </w:numPr>
      </w:pPr>
      <w:r>
        <w:t>V</w:t>
      </w:r>
      <w:r w:rsidR="006E5171">
        <w:t>hodné také pro bodové čištění fleků způsobených trusem</w:t>
      </w:r>
    </w:p>
    <w:p w14:paraId="0D7A450C" w14:textId="00F5B96E" w:rsidR="006E5171" w:rsidRDefault="00043EAA" w:rsidP="00797F8E">
      <w:pPr>
        <w:pStyle w:val="Odstavecseseznamem"/>
        <w:numPr>
          <w:ilvl w:val="0"/>
          <w:numId w:val="1"/>
        </w:numPr>
      </w:pPr>
      <w:proofErr w:type="spellStart"/>
      <w:r>
        <w:t>P</w:t>
      </w:r>
      <w:r w:rsidR="006E5171">
        <w:t>anthenol</w:t>
      </w:r>
      <w:proofErr w:type="spellEnd"/>
      <w:r w:rsidR="006E5171">
        <w:t xml:space="preserve"> </w:t>
      </w:r>
      <w:r>
        <w:t xml:space="preserve">hydratuje </w:t>
      </w:r>
      <w:r w:rsidR="006E5171">
        <w:t>a posiluje tak ochrannou vrstvu kůže</w:t>
      </w:r>
    </w:p>
    <w:p w14:paraId="26B7830D" w14:textId="79C4FEE9" w:rsidR="00043EAA" w:rsidRDefault="00043EAA" w:rsidP="006E5171">
      <w:pPr>
        <w:pStyle w:val="Odstavecseseznamem"/>
        <w:numPr>
          <w:ilvl w:val="0"/>
          <w:numId w:val="1"/>
        </w:numPr>
      </w:pPr>
      <w:r>
        <w:t>N</w:t>
      </w:r>
      <w:r w:rsidR="006E5171">
        <w:t>ení hodnocen jako doping</w:t>
      </w:r>
      <w:r w:rsidR="009C6698">
        <w:t xml:space="preserve"> </w:t>
      </w:r>
      <w:r w:rsidR="009C6698" w:rsidRPr="009C6698">
        <w:rPr>
          <w:rStyle w:val="Znakapoznpodarou"/>
        </w:rPr>
        <w:footnoteReference w:customMarkFollows="1" w:id="1"/>
        <w:sym w:font="Symbol" w:char="F02A"/>
      </w:r>
    </w:p>
    <w:p w14:paraId="692B4B35" w14:textId="77777777" w:rsidR="009F3D39" w:rsidRDefault="009F3D39" w:rsidP="00797F8E">
      <w:pPr>
        <w:pStyle w:val="Odstavecseseznamem"/>
        <w:ind w:left="360"/>
      </w:pPr>
    </w:p>
    <w:p w14:paraId="699CDB83" w14:textId="6B53AFEF" w:rsidR="003356B5" w:rsidRPr="0006117E" w:rsidRDefault="006E5171">
      <w:r w:rsidRPr="006E5171">
        <w:rPr>
          <w:b/>
        </w:rPr>
        <w:t>Použití:</w:t>
      </w:r>
      <w:r>
        <w:t xml:space="preserve"> Vlhkou srst jednoduše nasprejujte a prostředek do ní</w:t>
      </w:r>
      <w:r w:rsidR="00043EAA">
        <w:t xml:space="preserve"> </w:t>
      </w:r>
      <w:r>
        <w:t xml:space="preserve">vetřete, pak ho opláchněte vodou a pomocí nože na ohon </w:t>
      </w:r>
      <w:proofErr w:type="spellStart"/>
      <w:r>
        <w:t>Effol</w:t>
      </w:r>
      <w:proofErr w:type="spellEnd"/>
      <w:r w:rsidR="00043EAA">
        <w:t xml:space="preserve"> </w:t>
      </w:r>
      <w:proofErr w:type="spellStart"/>
      <w:r>
        <w:t>Orca</w:t>
      </w:r>
      <w:proofErr w:type="spellEnd"/>
      <w:r>
        <w:t xml:space="preserve"> stáhněte. Před použitím </w:t>
      </w:r>
      <w:r w:rsidR="00043EAA">
        <w:t>protřepejte</w:t>
      </w:r>
      <w:r>
        <w:t>!</w:t>
      </w:r>
    </w:p>
    <w:p w14:paraId="6B524035" w14:textId="45FDB9B9" w:rsidR="007C3C2D" w:rsidRDefault="006E5171" w:rsidP="006E5171">
      <w:r w:rsidRPr="006E5171">
        <w:rPr>
          <w:b/>
        </w:rPr>
        <w:t>Obsahové látky podle ES 648/2004:</w:t>
      </w:r>
      <w:r>
        <w:t xml:space="preserve"> 5-15 % aniontové</w:t>
      </w:r>
      <w:r w:rsidR="00900F77">
        <w:t xml:space="preserve"> </w:t>
      </w:r>
      <w:r>
        <w:t xml:space="preserve">tenzidy, </w:t>
      </w:r>
      <w:proofErr w:type="gramStart"/>
      <w:r>
        <w:t>&lt; 5</w:t>
      </w:r>
      <w:proofErr w:type="gramEnd"/>
      <w:r>
        <w:t xml:space="preserve"> % amfoterní tenzidy, &lt; 5 % neiontové tenzidy,</w:t>
      </w:r>
      <w:r w:rsidR="00900F77">
        <w:t xml:space="preserve"> </w:t>
      </w:r>
      <w:r>
        <w:t>&lt; 5 % kationické tenzidy, konzervační látky (</w:t>
      </w:r>
      <w:proofErr w:type="spellStart"/>
      <w:r>
        <w:t>benzizothiazolinony</w:t>
      </w:r>
      <w:proofErr w:type="spellEnd"/>
      <w:r>
        <w:t>,</w:t>
      </w:r>
      <w:r w:rsidR="00900F77">
        <w:t xml:space="preserve"> </w:t>
      </w:r>
      <w:r>
        <w:t>PYRITHIONE SODIUM (INNM)), aromatické látky (limonen, citral)</w:t>
      </w:r>
    </w:p>
    <w:p w14:paraId="4D7625B1" w14:textId="77777777" w:rsidR="0045020B" w:rsidRDefault="0045020B" w:rsidP="006E5171">
      <w:r w:rsidRPr="00012B56">
        <w:rPr>
          <w:b/>
        </w:rPr>
        <w:t>Složení:</w:t>
      </w:r>
      <w:r>
        <w:rPr>
          <w:b/>
        </w:rPr>
        <w:t xml:space="preserve"> </w:t>
      </w:r>
      <w:proofErr w:type="spellStart"/>
      <w:r w:rsidR="009B53D7">
        <w:t>Aqua</w:t>
      </w:r>
      <w:proofErr w:type="spellEnd"/>
      <w:r w:rsidR="009B53D7">
        <w:t xml:space="preserve">, PEG-7 </w:t>
      </w:r>
      <w:proofErr w:type="spellStart"/>
      <w:r w:rsidR="009B53D7">
        <w:t>Glyceryl</w:t>
      </w:r>
      <w:proofErr w:type="spellEnd"/>
      <w:r w:rsidR="009B53D7">
        <w:t xml:space="preserve"> </w:t>
      </w:r>
      <w:proofErr w:type="spellStart"/>
      <w:r w:rsidR="009B53D7">
        <w:t>Cocoate</w:t>
      </w:r>
      <w:proofErr w:type="spellEnd"/>
      <w:r w:rsidR="009B53D7">
        <w:t xml:space="preserve">, </w:t>
      </w:r>
      <w:proofErr w:type="spellStart"/>
      <w:r w:rsidR="009B53D7">
        <w:t>Sodium</w:t>
      </w:r>
      <w:proofErr w:type="spellEnd"/>
      <w:r w:rsidR="009B53D7">
        <w:t xml:space="preserve"> </w:t>
      </w:r>
      <w:proofErr w:type="spellStart"/>
      <w:r w:rsidR="009B53D7">
        <w:t>Laureth</w:t>
      </w:r>
      <w:proofErr w:type="spellEnd"/>
      <w:r w:rsidR="009B53D7">
        <w:t xml:space="preserve"> </w:t>
      </w:r>
      <w:proofErr w:type="spellStart"/>
      <w:r w:rsidR="009B53D7">
        <w:t>Sulfate</w:t>
      </w:r>
      <w:proofErr w:type="spellEnd"/>
      <w:r w:rsidR="009B53D7">
        <w:t xml:space="preserve">, </w:t>
      </w:r>
      <w:proofErr w:type="spellStart"/>
      <w:r w:rsidR="009B53D7">
        <w:t>Cocamidopropyl</w:t>
      </w:r>
      <w:proofErr w:type="spellEnd"/>
      <w:r w:rsidR="009B53D7">
        <w:t xml:space="preserve"> </w:t>
      </w:r>
      <w:proofErr w:type="spellStart"/>
      <w:r w:rsidR="009B53D7">
        <w:t>Bretaine</w:t>
      </w:r>
      <w:proofErr w:type="spellEnd"/>
      <w:r w:rsidR="009B53D7">
        <w:t xml:space="preserve">, </w:t>
      </w:r>
      <w:proofErr w:type="spellStart"/>
      <w:r w:rsidR="009B53D7">
        <w:t>Parfum</w:t>
      </w:r>
      <w:proofErr w:type="spellEnd"/>
      <w:r w:rsidR="009B53D7">
        <w:t xml:space="preserve">, </w:t>
      </w:r>
      <w:proofErr w:type="spellStart"/>
      <w:r w:rsidR="009B53D7">
        <w:t>Sodium</w:t>
      </w:r>
      <w:proofErr w:type="spellEnd"/>
      <w:r w:rsidR="009B53D7">
        <w:t xml:space="preserve"> Chloride, Limonene, Glycerin, </w:t>
      </w:r>
      <w:proofErr w:type="spellStart"/>
      <w:r w:rsidR="009B53D7">
        <w:t>Pyrithione</w:t>
      </w:r>
      <w:proofErr w:type="spellEnd"/>
      <w:r w:rsidR="009B53D7">
        <w:t xml:space="preserve"> </w:t>
      </w:r>
      <w:proofErr w:type="spellStart"/>
      <w:r w:rsidR="009B53D7">
        <w:t>Sodium</w:t>
      </w:r>
      <w:proofErr w:type="spellEnd"/>
      <w:r w:rsidR="009B53D7">
        <w:t xml:space="preserve"> (INNM) (2), </w:t>
      </w:r>
      <w:proofErr w:type="spellStart"/>
      <w:r w:rsidR="009B53D7">
        <w:t>Sodium</w:t>
      </w:r>
      <w:proofErr w:type="spellEnd"/>
      <w:r w:rsidR="009B53D7">
        <w:t xml:space="preserve"> </w:t>
      </w:r>
      <w:proofErr w:type="spellStart"/>
      <w:r w:rsidR="009B53D7">
        <w:t>Benzoate</w:t>
      </w:r>
      <w:proofErr w:type="spellEnd"/>
      <w:r w:rsidR="009B53D7">
        <w:t xml:space="preserve">, Citral, </w:t>
      </w:r>
      <w:proofErr w:type="spellStart"/>
      <w:r w:rsidR="009B53D7">
        <w:t>Benisothiazolinone</w:t>
      </w:r>
      <w:proofErr w:type="spellEnd"/>
      <w:r w:rsidR="009B53D7">
        <w:t xml:space="preserve">, CI 60730, </w:t>
      </w:r>
      <w:proofErr w:type="spellStart"/>
      <w:r w:rsidR="009B53D7">
        <w:t>Sodium</w:t>
      </w:r>
      <w:proofErr w:type="spellEnd"/>
      <w:r w:rsidR="009B53D7">
        <w:t xml:space="preserve"> </w:t>
      </w:r>
      <w:proofErr w:type="spellStart"/>
      <w:r w:rsidR="009B53D7">
        <w:t>Sulfate</w:t>
      </w:r>
      <w:proofErr w:type="spellEnd"/>
    </w:p>
    <w:p w14:paraId="35AF0420" w14:textId="5E6056BB" w:rsidR="006E5171" w:rsidRDefault="006E5171" w:rsidP="006E5171">
      <w:r w:rsidRPr="006E5171">
        <w:rPr>
          <w:b/>
        </w:rPr>
        <w:t>Způsobuje vážné poškození očí.</w:t>
      </w:r>
      <w:r>
        <w:t xml:space="preserve"> Uchovávejte mimo dosah dětí.</w:t>
      </w:r>
      <w:r w:rsidR="00995A9B">
        <w:t xml:space="preserve"> </w:t>
      </w:r>
      <w:r>
        <w:t>PŘI ZASAŽENÍ OČÍ: Několik minut opatrně vyplachujte vodou.</w:t>
      </w:r>
      <w:r w:rsidR="00995A9B">
        <w:t xml:space="preserve"> </w:t>
      </w:r>
      <w:r>
        <w:t>Vyjměte kontaktní čočky, jsou-li nasazeny a pokud je lze vyjmout</w:t>
      </w:r>
      <w:r w:rsidR="00995A9B">
        <w:t xml:space="preserve"> </w:t>
      </w:r>
      <w:r>
        <w:t>snadno. Pokračujte ve vyplachování. Přetrvává-li podráždění</w:t>
      </w:r>
      <w:r w:rsidR="00995A9B">
        <w:t xml:space="preserve"> </w:t>
      </w:r>
      <w:r>
        <w:t>očí: Vyhledejte lékařskou pomoc/ošetření.</w:t>
      </w:r>
      <w:r w:rsidR="00995A9B">
        <w:t xml:space="preserve"> </w:t>
      </w:r>
    </w:p>
    <w:p w14:paraId="163E1A97" w14:textId="77777777" w:rsidR="007C3C2D" w:rsidRDefault="007C3C2D" w:rsidP="007C3C2D">
      <w:r w:rsidRPr="00012B56">
        <w:rPr>
          <w:b/>
        </w:rPr>
        <w:t>Obsah:</w:t>
      </w:r>
      <w:r>
        <w:t xml:space="preserve"> 50 ml, 500 ml</w:t>
      </w:r>
    </w:p>
    <w:p w14:paraId="678ED9F6" w14:textId="30EC3EBE" w:rsidR="007C3C2D" w:rsidRDefault="007C3C2D" w:rsidP="007C3C2D">
      <w:r w:rsidRPr="00012B56">
        <w:rPr>
          <w:b/>
        </w:rPr>
        <w:t>Skladování:</w:t>
      </w:r>
      <w:r>
        <w:rPr>
          <w:b/>
        </w:rPr>
        <w:t xml:space="preserve"> </w:t>
      </w:r>
      <w:r w:rsidRPr="00012B56">
        <w:t>Uchovávejte při pokojové teplotě. Chraňte před mrazem, teplem a přímým slunečním z</w:t>
      </w:r>
      <w:r>
        <w:t>á</w:t>
      </w:r>
      <w:r w:rsidRPr="00012B56">
        <w:t>řením.</w:t>
      </w:r>
      <w:r>
        <w:rPr>
          <w:b/>
        </w:rPr>
        <w:t xml:space="preserve"> </w:t>
      </w:r>
      <w:r>
        <w:t>Uchovávat mimo dohled a dosah dětí. Pouze pro zvířata.</w:t>
      </w:r>
    </w:p>
    <w:p w14:paraId="722FCDB2" w14:textId="7737BB13" w:rsidR="00AC5D3A" w:rsidRPr="00AC5D3A" w:rsidRDefault="00AC5D3A" w:rsidP="007C3C2D">
      <w:r>
        <w:t>Odpad likvidujte podle místních právních předpisů.</w:t>
      </w:r>
      <w:bookmarkStart w:id="0" w:name="_GoBack"/>
      <w:bookmarkEnd w:id="0"/>
    </w:p>
    <w:p w14:paraId="6E4C9AAA" w14:textId="6DFC51E2" w:rsidR="007C3C2D" w:rsidRPr="00012B56" w:rsidRDefault="007C3C2D" w:rsidP="007C3C2D">
      <w:pPr>
        <w:rPr>
          <w:b/>
        </w:rPr>
      </w:pPr>
      <w:r w:rsidRPr="00012B56">
        <w:rPr>
          <w:b/>
        </w:rPr>
        <w:t>Držitel rozhodnutí o schválení:</w:t>
      </w:r>
      <w:r>
        <w:rPr>
          <w:b/>
        </w:rPr>
        <w:t xml:space="preserve"> </w:t>
      </w:r>
      <w:proofErr w:type="spellStart"/>
      <w:r w:rsidRPr="00012B56">
        <w:t>Schweizer</w:t>
      </w:r>
      <w:r>
        <w:t>-Effax</w:t>
      </w:r>
      <w:proofErr w:type="spellEnd"/>
      <w:r>
        <w:t xml:space="preserve"> GmbH, </w:t>
      </w:r>
      <w:proofErr w:type="spellStart"/>
      <w:r>
        <w:t>Westring</w:t>
      </w:r>
      <w:proofErr w:type="spellEnd"/>
      <w:r>
        <w:t xml:space="preserve"> 24, D-48356 </w:t>
      </w:r>
      <w:proofErr w:type="spellStart"/>
      <w:r>
        <w:t>Nordwalde</w:t>
      </w:r>
      <w:proofErr w:type="spellEnd"/>
      <w:r>
        <w:t>, Německo</w:t>
      </w:r>
    </w:p>
    <w:p w14:paraId="0BD665F8" w14:textId="77777777" w:rsidR="007C3C2D" w:rsidRPr="00012B56" w:rsidRDefault="007C3C2D" w:rsidP="007C3C2D">
      <w:pPr>
        <w:rPr>
          <w:b/>
        </w:rPr>
      </w:pPr>
      <w:r w:rsidRPr="00012B56">
        <w:rPr>
          <w:b/>
        </w:rPr>
        <w:t>Výrobce:</w:t>
      </w:r>
      <w:r>
        <w:rPr>
          <w:b/>
        </w:rPr>
        <w:t xml:space="preserve"> </w:t>
      </w:r>
      <w:r w:rsidRPr="00012B56">
        <w:t xml:space="preserve">Ferdinand Eimermacher GmbH &amp; Co. KG, </w:t>
      </w:r>
      <w:proofErr w:type="spellStart"/>
      <w:r w:rsidRPr="00012B56">
        <w:t>Westring</w:t>
      </w:r>
      <w:proofErr w:type="spellEnd"/>
      <w:r w:rsidRPr="00012B56">
        <w:t xml:space="preserve"> 24,</w:t>
      </w:r>
      <w:r>
        <w:rPr>
          <w:b/>
        </w:rPr>
        <w:t xml:space="preserve"> </w:t>
      </w:r>
      <w:r>
        <w:t xml:space="preserve">D-48356 </w:t>
      </w:r>
      <w:proofErr w:type="spellStart"/>
      <w:r>
        <w:t>Nordwalde</w:t>
      </w:r>
      <w:proofErr w:type="spellEnd"/>
      <w:r>
        <w:t>, Německo</w:t>
      </w:r>
    </w:p>
    <w:p w14:paraId="3B129876" w14:textId="77777777" w:rsidR="007C3C2D" w:rsidRPr="00012B56" w:rsidRDefault="007C3C2D" w:rsidP="007C3C2D">
      <w:pPr>
        <w:rPr>
          <w:b/>
        </w:rPr>
      </w:pPr>
      <w:r w:rsidRPr="00012B56">
        <w:rPr>
          <w:b/>
        </w:rPr>
        <w:t>Číslo šarže:</w:t>
      </w:r>
    </w:p>
    <w:p w14:paraId="536FB7A4" w14:textId="77777777" w:rsidR="007C3C2D" w:rsidRPr="00012B56" w:rsidRDefault="007C3C2D" w:rsidP="007C3C2D">
      <w:pPr>
        <w:rPr>
          <w:b/>
        </w:rPr>
      </w:pPr>
      <w:r w:rsidRPr="00012B56">
        <w:rPr>
          <w:b/>
        </w:rPr>
        <w:t>Datum exspirace:</w:t>
      </w:r>
    </w:p>
    <w:p w14:paraId="7FE4E112" w14:textId="73258364" w:rsidR="007C3C2D" w:rsidRPr="00012B56" w:rsidRDefault="007C3C2D" w:rsidP="007C3C2D">
      <w:pPr>
        <w:rPr>
          <w:b/>
        </w:rPr>
      </w:pPr>
      <w:r w:rsidRPr="00012B56">
        <w:rPr>
          <w:b/>
        </w:rPr>
        <w:t>Číslo schválení:</w:t>
      </w:r>
      <w:r w:rsidR="00C46E54">
        <w:rPr>
          <w:b/>
        </w:rPr>
        <w:t xml:space="preserve"> </w:t>
      </w:r>
      <w:r w:rsidR="00C46E54" w:rsidRPr="00C46E54">
        <w:t>012-22/C</w:t>
      </w:r>
    </w:p>
    <w:p w14:paraId="0A9B6F38" w14:textId="77777777" w:rsidR="006E5171" w:rsidRDefault="006E5171" w:rsidP="006E5171"/>
    <w:sectPr w:rsidR="006E517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1D86" w14:textId="77777777" w:rsidR="00D763CD" w:rsidRDefault="00D763CD" w:rsidP="00FC75AD">
      <w:pPr>
        <w:spacing w:after="0" w:line="240" w:lineRule="auto"/>
      </w:pPr>
      <w:r>
        <w:separator/>
      </w:r>
    </w:p>
  </w:endnote>
  <w:endnote w:type="continuationSeparator" w:id="0">
    <w:p w14:paraId="2EA2B98B" w14:textId="77777777" w:rsidR="00D763CD" w:rsidRDefault="00D763CD" w:rsidP="00FC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CBF7" w14:textId="77777777" w:rsidR="00D763CD" w:rsidRDefault="00D763CD" w:rsidP="00FC75AD">
      <w:pPr>
        <w:spacing w:after="0" w:line="240" w:lineRule="auto"/>
      </w:pPr>
      <w:r>
        <w:separator/>
      </w:r>
    </w:p>
  </w:footnote>
  <w:footnote w:type="continuationSeparator" w:id="0">
    <w:p w14:paraId="4165FA51" w14:textId="77777777" w:rsidR="00D763CD" w:rsidRDefault="00D763CD" w:rsidP="00FC75AD">
      <w:pPr>
        <w:spacing w:after="0" w:line="240" w:lineRule="auto"/>
      </w:pPr>
      <w:r>
        <w:continuationSeparator/>
      </w:r>
    </w:p>
  </w:footnote>
  <w:footnote w:id="1">
    <w:p w14:paraId="15B5A1D0" w14:textId="77777777" w:rsidR="009C6698" w:rsidRDefault="009C6698">
      <w:pPr>
        <w:pStyle w:val="Textpoznpodarou"/>
      </w:pPr>
      <w:r w:rsidRPr="009C6698">
        <w:rPr>
          <w:rStyle w:val="Znakapoznpodarou"/>
        </w:rPr>
        <w:sym w:font="Symbol" w:char="F02A"/>
      </w:r>
      <w:r w:rsidR="001D75F9">
        <w:t xml:space="preserve"> Garantuje držitel rozhodnutí o schválení, není předmětem posouzení v rámci řízení žádosti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E07A" w14:textId="7ADC7803" w:rsidR="00FC75AD" w:rsidRPr="003558B4" w:rsidRDefault="00FC75AD" w:rsidP="00797F8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9534670592E04E76B91E42A41AAE26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76B8E0DBEAA1474A84809E38E0CAA7D2"/>
        </w:placeholder>
        <w:text/>
      </w:sdtPr>
      <w:sdtEndPr/>
      <w:sdtContent>
        <w:r>
          <w:t>USKVBL/9456/2021/POD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76B8E0DBEAA1474A84809E38E0CAA7D2"/>
        </w:placeholder>
        <w:text/>
      </w:sdtPr>
      <w:sdtEndPr/>
      <w:sdtContent>
        <w:r w:rsidR="00C46E54" w:rsidRPr="00C46E54">
          <w:rPr>
            <w:bCs/>
          </w:rPr>
          <w:t>USKVBL/190/2022/REG-</w:t>
        </w:r>
        <w:proofErr w:type="spellStart"/>
        <w:r w:rsidR="00C46E54" w:rsidRPr="00C46E5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5DE8D8967D684AA79D87C82028A6411E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3B3E">
          <w:rPr>
            <w:bCs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386A18DC511B44798C5892A7A73B88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aps/>
        </w:rPr>
        <w:id w:val="1506394940"/>
        <w:placeholder>
          <w:docPart w:val="A5E69654B8DD4F44829DEFE34F7A4BE3"/>
        </w:placeholder>
        <w:text/>
      </w:sdtPr>
      <w:sdtEndPr/>
      <w:sdtContent>
        <w:r w:rsidR="00055EE4" w:rsidRPr="00797F8E">
          <w:rPr>
            <w:caps/>
          </w:rPr>
          <w:t xml:space="preserve">EFFOL WHITESTAR </w:t>
        </w:r>
        <w:r w:rsidR="00AA6897" w:rsidRPr="00797F8E">
          <w:rPr>
            <w:caps/>
          </w:rPr>
          <w:t>suchý šampon</w:t>
        </w:r>
      </w:sdtContent>
    </w:sdt>
  </w:p>
  <w:p w14:paraId="66377798" w14:textId="77777777" w:rsidR="00FC75AD" w:rsidRDefault="00FC75AD" w:rsidP="00797F8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4A78"/>
    <w:multiLevelType w:val="hybridMultilevel"/>
    <w:tmpl w:val="5FB045C0"/>
    <w:lvl w:ilvl="0" w:tplc="265609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098D"/>
    <w:multiLevelType w:val="hybridMultilevel"/>
    <w:tmpl w:val="F7FE7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88E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D3"/>
    <w:rsid w:val="00043EAA"/>
    <w:rsid w:val="00055EE4"/>
    <w:rsid w:val="0006117E"/>
    <w:rsid w:val="001D75F9"/>
    <w:rsid w:val="00284B5E"/>
    <w:rsid w:val="003356B5"/>
    <w:rsid w:val="004033CF"/>
    <w:rsid w:val="004075D3"/>
    <w:rsid w:val="0045020B"/>
    <w:rsid w:val="004C57ED"/>
    <w:rsid w:val="004D7D3E"/>
    <w:rsid w:val="004E1298"/>
    <w:rsid w:val="00530DCF"/>
    <w:rsid w:val="00531235"/>
    <w:rsid w:val="0061436C"/>
    <w:rsid w:val="006E5171"/>
    <w:rsid w:val="00797F8E"/>
    <w:rsid w:val="007C3C2D"/>
    <w:rsid w:val="008D34FF"/>
    <w:rsid w:val="00900F77"/>
    <w:rsid w:val="00983A4D"/>
    <w:rsid w:val="00995A9B"/>
    <w:rsid w:val="009B517E"/>
    <w:rsid w:val="009B53D7"/>
    <w:rsid w:val="009C6698"/>
    <w:rsid w:val="009E7846"/>
    <w:rsid w:val="009F3D39"/>
    <w:rsid w:val="00A97C0E"/>
    <w:rsid w:val="00AA6897"/>
    <w:rsid w:val="00AC5D3A"/>
    <w:rsid w:val="00B41A90"/>
    <w:rsid w:val="00B90D44"/>
    <w:rsid w:val="00C23362"/>
    <w:rsid w:val="00C46E54"/>
    <w:rsid w:val="00C52650"/>
    <w:rsid w:val="00C62335"/>
    <w:rsid w:val="00D657B0"/>
    <w:rsid w:val="00D763CD"/>
    <w:rsid w:val="00D81557"/>
    <w:rsid w:val="00D90420"/>
    <w:rsid w:val="00DB0321"/>
    <w:rsid w:val="00DF11E1"/>
    <w:rsid w:val="00E17D2A"/>
    <w:rsid w:val="00F430D2"/>
    <w:rsid w:val="00F73EB3"/>
    <w:rsid w:val="00FC3B3E"/>
    <w:rsid w:val="00FC75AD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237C"/>
  <w15:chartTrackingRefBased/>
  <w15:docId w15:val="{EAF02DCC-17D5-43D8-BBBB-566062E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5AD"/>
  </w:style>
  <w:style w:type="paragraph" w:styleId="Zpat">
    <w:name w:val="footer"/>
    <w:basedOn w:val="Normln"/>
    <w:link w:val="ZpatChar"/>
    <w:uiPriority w:val="99"/>
    <w:unhideWhenUsed/>
    <w:rsid w:val="00FC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5AD"/>
  </w:style>
  <w:style w:type="character" w:styleId="Zstupntext">
    <w:name w:val="Placeholder Text"/>
    <w:rsid w:val="00FC75AD"/>
    <w:rPr>
      <w:color w:val="808080"/>
    </w:rPr>
  </w:style>
  <w:style w:type="character" w:customStyle="1" w:styleId="Styl2">
    <w:name w:val="Styl2"/>
    <w:basedOn w:val="Standardnpsmoodstavce"/>
    <w:uiPriority w:val="1"/>
    <w:rsid w:val="00FC75AD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043E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33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33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33C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6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5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5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5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34670592E04E76B91E42A41AAE2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3B4AA-30D9-4756-8599-9D7EF84CFB5F}"/>
      </w:docPartPr>
      <w:docPartBody>
        <w:p w:rsidR="00ED1D24" w:rsidRDefault="009F5162" w:rsidP="009F5162">
          <w:pPr>
            <w:pStyle w:val="9534670592E04E76B91E42A41AAE26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6B8E0DBEAA1474A84809E38E0CAA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C4C8E-1A31-4D59-8D89-0A2E3D73F6FF}"/>
      </w:docPartPr>
      <w:docPartBody>
        <w:p w:rsidR="00ED1D24" w:rsidRDefault="009F5162" w:rsidP="009F5162">
          <w:pPr>
            <w:pStyle w:val="76B8E0DBEAA1474A84809E38E0CAA7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DE8D8967D684AA79D87C82028A64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93974-74D3-4540-B0D3-A7C6A419227A}"/>
      </w:docPartPr>
      <w:docPartBody>
        <w:p w:rsidR="00ED1D24" w:rsidRDefault="009F5162" w:rsidP="009F5162">
          <w:pPr>
            <w:pStyle w:val="5DE8D8967D684AA79D87C82028A641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86A18DC511B44798C5892A7A73B8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D7016-4953-4741-9F1C-2AE26E0FAF2B}"/>
      </w:docPartPr>
      <w:docPartBody>
        <w:p w:rsidR="00ED1D24" w:rsidRDefault="009F5162" w:rsidP="009F5162">
          <w:pPr>
            <w:pStyle w:val="386A18DC511B44798C5892A7A73B88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E69654B8DD4F44829DEFE34F7A4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5FB07-23FA-4C77-8205-A8BCE4C88026}"/>
      </w:docPartPr>
      <w:docPartBody>
        <w:p w:rsidR="00ED1D24" w:rsidRDefault="009F5162" w:rsidP="009F5162">
          <w:pPr>
            <w:pStyle w:val="A5E69654B8DD4F44829DEFE34F7A4B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62"/>
    <w:rsid w:val="00047508"/>
    <w:rsid w:val="000F5E70"/>
    <w:rsid w:val="004A0D03"/>
    <w:rsid w:val="00513630"/>
    <w:rsid w:val="005E0CEA"/>
    <w:rsid w:val="006C5856"/>
    <w:rsid w:val="006E6802"/>
    <w:rsid w:val="009F5162"/>
    <w:rsid w:val="00D42869"/>
    <w:rsid w:val="00ED1D24"/>
    <w:rsid w:val="00F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F5162"/>
    <w:rPr>
      <w:color w:val="808080"/>
    </w:rPr>
  </w:style>
  <w:style w:type="paragraph" w:customStyle="1" w:styleId="9534670592E04E76B91E42A41AAE2661">
    <w:name w:val="9534670592E04E76B91E42A41AAE2661"/>
    <w:rsid w:val="009F5162"/>
  </w:style>
  <w:style w:type="paragraph" w:customStyle="1" w:styleId="76B8E0DBEAA1474A84809E38E0CAA7D2">
    <w:name w:val="76B8E0DBEAA1474A84809E38E0CAA7D2"/>
    <w:rsid w:val="009F5162"/>
  </w:style>
  <w:style w:type="paragraph" w:customStyle="1" w:styleId="5DE8D8967D684AA79D87C82028A6411E">
    <w:name w:val="5DE8D8967D684AA79D87C82028A6411E"/>
    <w:rsid w:val="009F5162"/>
  </w:style>
  <w:style w:type="paragraph" w:customStyle="1" w:styleId="386A18DC511B44798C5892A7A73B88A9">
    <w:name w:val="386A18DC511B44798C5892A7A73B88A9"/>
    <w:rsid w:val="009F5162"/>
  </w:style>
  <w:style w:type="paragraph" w:customStyle="1" w:styleId="A5E69654B8DD4F44829DEFE34F7A4BE3">
    <w:name w:val="A5E69654B8DD4F44829DEFE34F7A4BE3"/>
    <w:rsid w:val="009F5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E4A4-C15E-46AE-88DA-11AF3339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Bögel  | F. Eimermacher GmbH &amp; Co. KG</dc:creator>
  <cp:keywords/>
  <dc:description/>
  <cp:lastModifiedBy>Hoferková Lucie</cp:lastModifiedBy>
  <cp:revision>36</cp:revision>
  <dcterms:created xsi:type="dcterms:W3CDTF">2021-11-30T14:03:00Z</dcterms:created>
  <dcterms:modified xsi:type="dcterms:W3CDTF">2022-01-17T11:34:00Z</dcterms:modified>
</cp:coreProperties>
</file>