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8918" w14:textId="75559D06" w:rsidR="00C16950" w:rsidRPr="00853074" w:rsidRDefault="00C16950" w:rsidP="00C16950">
      <w:pPr>
        <w:rPr>
          <w:b/>
        </w:rPr>
      </w:pPr>
      <w:r w:rsidRPr="00B01B8E">
        <w:rPr>
          <w:b/>
          <w:caps/>
        </w:rPr>
        <w:t xml:space="preserve">Effol </w:t>
      </w:r>
      <w:r w:rsidRPr="00B01B8E">
        <w:rPr>
          <w:b/>
        </w:rPr>
        <w:t>OLEJOVÝ GEL NA KOPYTA</w:t>
      </w:r>
    </w:p>
    <w:p w14:paraId="20CFEDF3" w14:textId="7075D3CE" w:rsidR="00BA7D2B" w:rsidRDefault="007C409F" w:rsidP="00C16950">
      <w:r>
        <w:t>Veterinární přípravek pro koně</w:t>
      </w:r>
    </w:p>
    <w:p w14:paraId="63E8486F" w14:textId="41DB77BC" w:rsidR="00C16950" w:rsidRPr="006E5171" w:rsidRDefault="00BA7D2B" w:rsidP="00C16950">
      <w:r>
        <w:t>P</w:t>
      </w:r>
      <w:r w:rsidR="00C16950" w:rsidRPr="006E5171">
        <w:t>ro zdravá</w:t>
      </w:r>
      <w:r>
        <w:t xml:space="preserve"> a </w:t>
      </w:r>
      <w:r w:rsidR="00C16950" w:rsidRPr="006E5171">
        <w:t>lesklá kopyta</w:t>
      </w:r>
    </w:p>
    <w:p w14:paraId="7F7CA59A" w14:textId="54403A74" w:rsidR="00C16950" w:rsidRPr="006E5171" w:rsidRDefault="007027E5" w:rsidP="00853074">
      <w:pPr>
        <w:pStyle w:val="Odstavecseseznamem"/>
        <w:numPr>
          <w:ilvl w:val="0"/>
          <w:numId w:val="1"/>
        </w:numPr>
      </w:pPr>
      <w:r>
        <w:t>R</w:t>
      </w:r>
      <w:r w:rsidR="00C16950" w:rsidRPr="006E5171">
        <w:t>ecept</w:t>
      </w:r>
      <w:r w:rsidR="006618B0">
        <w:t>ura</w:t>
      </w:r>
      <w:r w:rsidR="00C16950" w:rsidRPr="006E5171">
        <w:t xml:space="preserve"> podporující vlhkost</w:t>
      </w:r>
      <w:r w:rsidR="006618B0">
        <w:t>,</w:t>
      </w:r>
      <w:r w:rsidR="00C16950" w:rsidRPr="006E5171">
        <w:t xml:space="preserve"> poskytuje</w:t>
      </w:r>
      <w:r w:rsidR="00BA7D2B">
        <w:t xml:space="preserve"> </w:t>
      </w:r>
      <w:r w:rsidR="00C16950" w:rsidRPr="006E5171">
        <w:t>kopytu elasticitu a lesk</w:t>
      </w:r>
    </w:p>
    <w:p w14:paraId="0BD7345A" w14:textId="5DBE9164" w:rsidR="00C16950" w:rsidRPr="006E5171" w:rsidRDefault="007027E5" w:rsidP="00853074">
      <w:pPr>
        <w:pStyle w:val="Odstavecseseznamem"/>
        <w:numPr>
          <w:ilvl w:val="0"/>
          <w:numId w:val="1"/>
        </w:numPr>
      </w:pPr>
      <w:r>
        <w:t>J</w:t>
      </w:r>
      <w:r w:rsidR="00C16950" w:rsidRPr="006E5171">
        <w:t>ednoduché nekapající nanášení</w:t>
      </w:r>
    </w:p>
    <w:p w14:paraId="5A000FAD" w14:textId="15A2E09E" w:rsidR="00C16950" w:rsidRPr="006E5171" w:rsidRDefault="007027E5" w:rsidP="00853074">
      <w:pPr>
        <w:pStyle w:val="Odstavecseseznamem"/>
        <w:numPr>
          <w:ilvl w:val="0"/>
          <w:numId w:val="1"/>
        </w:numPr>
      </w:pPr>
      <w:r>
        <w:t>B</w:t>
      </w:r>
      <w:r w:rsidR="00C16950" w:rsidRPr="006E5171">
        <w:t xml:space="preserve">ez </w:t>
      </w:r>
      <w:proofErr w:type="spellStart"/>
      <w:r w:rsidR="00C16950" w:rsidRPr="006E5171">
        <w:t>mikroplastů</w:t>
      </w:r>
      <w:proofErr w:type="spellEnd"/>
      <w:r w:rsidR="00C16950" w:rsidRPr="006E5171">
        <w:t>, vazelíny a parabenů</w:t>
      </w:r>
    </w:p>
    <w:p w14:paraId="4F66356A" w14:textId="3A5A1DE0" w:rsidR="00C16950" w:rsidRPr="006E5171" w:rsidRDefault="001E25C0" w:rsidP="00853074">
      <w:pPr>
        <w:pStyle w:val="Odstavecseseznamem"/>
        <w:numPr>
          <w:ilvl w:val="0"/>
          <w:numId w:val="1"/>
        </w:numPr>
      </w:pPr>
      <w:r>
        <w:t>N</w:t>
      </w:r>
      <w:r w:rsidR="00C16950" w:rsidRPr="006E5171">
        <w:t>ení hodnocen jako doping</w:t>
      </w:r>
      <w:r w:rsidRPr="001E25C0">
        <w:rPr>
          <w:rStyle w:val="Znakapoznpodarou"/>
        </w:rPr>
        <w:footnoteReference w:customMarkFollows="1" w:id="1"/>
        <w:sym w:font="Symbol" w:char="F02A"/>
      </w:r>
    </w:p>
    <w:p w14:paraId="4C7EE1A1" w14:textId="27D29554" w:rsidR="00C16950" w:rsidRDefault="00C16950" w:rsidP="00C16950">
      <w:r w:rsidRPr="006E5171">
        <w:rPr>
          <w:b/>
        </w:rPr>
        <w:t>Použití:</w:t>
      </w:r>
      <w:r w:rsidRPr="006E5171">
        <w:t xml:space="preserve"> Naneste integrovaným štětcem na</w:t>
      </w:r>
      <w:r w:rsidR="007027E5">
        <w:t xml:space="preserve"> </w:t>
      </w:r>
      <w:r w:rsidRPr="006E5171">
        <w:t>vnější stěnu kopyta. Vmasírování na korunkovém</w:t>
      </w:r>
      <w:r w:rsidR="007027E5">
        <w:t xml:space="preserve"> </w:t>
      </w:r>
      <w:r w:rsidRPr="006E5171">
        <w:t>okraji od začátku podporuje zdravý růst kopyta.</w:t>
      </w:r>
      <w:r w:rsidR="007027E5">
        <w:t xml:space="preserve"> </w:t>
      </w:r>
      <w:r w:rsidRPr="006E5171">
        <w:t>Vhodný pro každodenní použití. Pokud by se</w:t>
      </w:r>
      <w:r w:rsidR="007027E5">
        <w:t xml:space="preserve"> n</w:t>
      </w:r>
      <w:r w:rsidRPr="006E5171">
        <w:t>ěkdy v produktu vytvářely vrstvy: Jednoduše ho</w:t>
      </w:r>
      <w:r w:rsidR="007027E5">
        <w:t xml:space="preserve"> </w:t>
      </w:r>
      <w:r w:rsidRPr="006E5171">
        <w:t>před dalším použitím dobře promíchejte.</w:t>
      </w:r>
    </w:p>
    <w:p w14:paraId="0F8261A4" w14:textId="77777777" w:rsidR="007027E5" w:rsidRPr="00425A03" w:rsidRDefault="007027E5" w:rsidP="007027E5">
      <w:r w:rsidRPr="00012B56">
        <w:rPr>
          <w:b/>
        </w:rPr>
        <w:t>Složení:</w:t>
      </w:r>
      <w:r>
        <w:rPr>
          <w:b/>
        </w:rPr>
        <w:t xml:space="preserve"> </w:t>
      </w:r>
      <w:proofErr w:type="spellStart"/>
      <w:r>
        <w:t>Brassica</w:t>
      </w:r>
      <w:proofErr w:type="spellEnd"/>
      <w:r>
        <w:t xml:space="preserve"> </w:t>
      </w:r>
      <w:proofErr w:type="spellStart"/>
      <w:r>
        <w:t>Campestris</w:t>
      </w:r>
      <w:proofErr w:type="spellEnd"/>
      <w:r>
        <w:t xml:space="preserve"> (</w:t>
      </w:r>
      <w:proofErr w:type="spellStart"/>
      <w:r>
        <w:t>Rapeseed</w:t>
      </w:r>
      <w:proofErr w:type="spellEnd"/>
      <w:r>
        <w:t xml:space="preserve">)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 w:rsidR="006618B0">
        <w:t>Organophilic</w:t>
      </w:r>
      <w:proofErr w:type="spellEnd"/>
      <w:r w:rsidR="006618B0">
        <w:t xml:space="preserve"> </w:t>
      </w:r>
      <w:proofErr w:type="spellStart"/>
      <w:r w:rsidR="006618B0">
        <w:t>Sheet</w:t>
      </w:r>
      <w:proofErr w:type="spellEnd"/>
      <w:r w:rsidR="006618B0">
        <w:t xml:space="preserve"> </w:t>
      </w:r>
      <w:proofErr w:type="spellStart"/>
      <w:r w:rsidR="006618B0">
        <w:t>Silicate</w:t>
      </w:r>
      <w:proofErr w:type="spellEnd"/>
      <w:r w:rsidR="006618B0">
        <w:t xml:space="preserve">, Lanolin, </w:t>
      </w:r>
      <w:proofErr w:type="spellStart"/>
      <w:r w:rsidR="006618B0">
        <w:t>Laurus</w:t>
      </w:r>
      <w:proofErr w:type="spellEnd"/>
      <w:r w:rsidR="006618B0">
        <w:t xml:space="preserve"> </w:t>
      </w:r>
      <w:proofErr w:type="spellStart"/>
      <w:r w:rsidR="006618B0">
        <w:t>Nobilis</w:t>
      </w:r>
      <w:proofErr w:type="spellEnd"/>
      <w:r w:rsidR="006618B0">
        <w:t xml:space="preserve"> </w:t>
      </w:r>
      <w:proofErr w:type="spellStart"/>
      <w:r w:rsidR="006618B0">
        <w:t>Fruit</w:t>
      </w:r>
      <w:proofErr w:type="spellEnd"/>
      <w:r w:rsidR="006618B0">
        <w:t xml:space="preserve"> </w:t>
      </w:r>
      <w:proofErr w:type="spellStart"/>
      <w:r w:rsidR="006618B0">
        <w:t>Oil</w:t>
      </w:r>
      <w:proofErr w:type="spellEnd"/>
      <w:r w:rsidR="006618B0">
        <w:t xml:space="preserve">, </w:t>
      </w:r>
      <w:proofErr w:type="spellStart"/>
      <w:r w:rsidR="006618B0">
        <w:t>Rosmarinus</w:t>
      </w:r>
      <w:proofErr w:type="spellEnd"/>
      <w:r w:rsidR="006618B0">
        <w:t xml:space="preserve"> </w:t>
      </w:r>
      <w:proofErr w:type="spellStart"/>
      <w:r w:rsidR="006618B0">
        <w:t>Officinalis</w:t>
      </w:r>
      <w:proofErr w:type="spellEnd"/>
      <w:r w:rsidR="006618B0">
        <w:t xml:space="preserve"> (</w:t>
      </w:r>
      <w:proofErr w:type="spellStart"/>
      <w:r w:rsidR="006618B0">
        <w:t>Rosemary</w:t>
      </w:r>
      <w:proofErr w:type="spellEnd"/>
      <w:r w:rsidR="00876B0D">
        <w:t xml:space="preserve">) </w:t>
      </w:r>
      <w:proofErr w:type="spellStart"/>
      <w:r w:rsidR="006618B0">
        <w:t>Leaf</w:t>
      </w:r>
      <w:proofErr w:type="spellEnd"/>
      <w:r w:rsidR="006618B0">
        <w:t xml:space="preserve"> </w:t>
      </w:r>
      <w:proofErr w:type="spellStart"/>
      <w:r w:rsidR="006618B0">
        <w:t>Oil</w:t>
      </w:r>
      <w:proofErr w:type="spellEnd"/>
    </w:p>
    <w:p w14:paraId="17E87885" w14:textId="77777777" w:rsidR="007027E5" w:rsidRPr="00425A03" w:rsidRDefault="007027E5" w:rsidP="007027E5">
      <w:r w:rsidRPr="00012B56">
        <w:rPr>
          <w:b/>
        </w:rPr>
        <w:t>Obsah:</w:t>
      </w:r>
      <w:r>
        <w:t xml:space="preserve"> 475 ml</w:t>
      </w:r>
    </w:p>
    <w:p w14:paraId="4C6432AC" w14:textId="1A0B3E2D" w:rsidR="007027E5" w:rsidRDefault="007027E5" w:rsidP="007027E5">
      <w:r w:rsidRPr="00012B56">
        <w:rPr>
          <w:b/>
        </w:rPr>
        <w:t>Skladování:</w:t>
      </w:r>
      <w:r>
        <w:rPr>
          <w:b/>
        </w:rPr>
        <w:t xml:space="preserve"> </w:t>
      </w:r>
      <w:r w:rsidRPr="00012B56">
        <w:t>Uchovávejte při pokojové teplotě. Chraňte před mrazem, teplem a přímým slunečním z</w:t>
      </w:r>
      <w:r>
        <w:t>á</w:t>
      </w:r>
      <w:r w:rsidRPr="00012B56">
        <w:t>řením.</w:t>
      </w:r>
      <w:r>
        <w:rPr>
          <w:b/>
        </w:rPr>
        <w:t xml:space="preserve"> </w:t>
      </w:r>
      <w:r>
        <w:t>Uchovávat mimo dohled a dosah dětí. Pouze pro zvířata.</w:t>
      </w:r>
    </w:p>
    <w:p w14:paraId="3C5D078F" w14:textId="2E78E387" w:rsidR="007B3A08" w:rsidRPr="007B3A08" w:rsidRDefault="007B3A08" w:rsidP="007027E5">
      <w:r>
        <w:t>Odpad likvidujte podle místních právních předpisů.</w:t>
      </w:r>
      <w:bookmarkStart w:id="0" w:name="_GoBack"/>
      <w:bookmarkEnd w:id="0"/>
    </w:p>
    <w:p w14:paraId="3AF8DEB4" w14:textId="668CFEA0" w:rsidR="007027E5" w:rsidRDefault="007027E5" w:rsidP="007027E5">
      <w:pPr>
        <w:rPr>
          <w:b/>
        </w:rPr>
      </w:pPr>
      <w:r w:rsidRPr="00012B56">
        <w:rPr>
          <w:b/>
        </w:rPr>
        <w:t>Držitel rozhodnutí o schválení:</w:t>
      </w:r>
      <w:r>
        <w:rPr>
          <w:b/>
        </w:rPr>
        <w:t xml:space="preserve"> </w:t>
      </w:r>
      <w:proofErr w:type="spellStart"/>
      <w:r w:rsidRPr="00012B56">
        <w:t>Schweizer</w:t>
      </w:r>
      <w:r>
        <w:t>-Effax</w:t>
      </w:r>
      <w:proofErr w:type="spellEnd"/>
      <w:r>
        <w:t xml:space="preserve"> GmbH, </w:t>
      </w:r>
      <w:proofErr w:type="spellStart"/>
      <w:r>
        <w:t>Westring</w:t>
      </w:r>
      <w:proofErr w:type="spellEnd"/>
      <w:r>
        <w:t xml:space="preserve"> 24, D-48356 </w:t>
      </w:r>
      <w:proofErr w:type="spellStart"/>
      <w:r>
        <w:t>Nordwalde</w:t>
      </w:r>
      <w:proofErr w:type="spellEnd"/>
      <w:r>
        <w:t>, Německo</w:t>
      </w:r>
    </w:p>
    <w:p w14:paraId="788480A5" w14:textId="77777777" w:rsidR="007027E5" w:rsidRDefault="007027E5" w:rsidP="007027E5">
      <w:pPr>
        <w:rPr>
          <w:b/>
        </w:rPr>
      </w:pPr>
      <w:r w:rsidRPr="00012B56">
        <w:rPr>
          <w:b/>
        </w:rPr>
        <w:t>Výrobce:</w:t>
      </w:r>
      <w:r>
        <w:rPr>
          <w:b/>
        </w:rPr>
        <w:t xml:space="preserve"> </w:t>
      </w:r>
      <w:r w:rsidRPr="00012B56">
        <w:t xml:space="preserve">Ferdinand Eimermacher GmbH &amp; Co. KG, </w:t>
      </w:r>
      <w:proofErr w:type="spellStart"/>
      <w:r w:rsidRPr="00012B56">
        <w:t>Westring</w:t>
      </w:r>
      <w:proofErr w:type="spellEnd"/>
      <w:r w:rsidRPr="00012B56">
        <w:t xml:space="preserve"> 24,</w:t>
      </w:r>
      <w:r>
        <w:rPr>
          <w:b/>
        </w:rPr>
        <w:t xml:space="preserve"> </w:t>
      </w:r>
      <w:r>
        <w:t xml:space="preserve">D-48356 </w:t>
      </w:r>
      <w:proofErr w:type="spellStart"/>
      <w:r>
        <w:t>Nordwalde</w:t>
      </w:r>
      <w:proofErr w:type="spellEnd"/>
      <w:r>
        <w:t>, Německo</w:t>
      </w:r>
    </w:p>
    <w:p w14:paraId="0E48314E" w14:textId="77777777" w:rsidR="007027E5" w:rsidRDefault="007027E5" w:rsidP="007027E5">
      <w:pPr>
        <w:rPr>
          <w:b/>
        </w:rPr>
      </w:pPr>
      <w:r w:rsidRPr="00012B56">
        <w:rPr>
          <w:b/>
        </w:rPr>
        <w:t>Číslo šarže:</w:t>
      </w:r>
    </w:p>
    <w:p w14:paraId="02983E74" w14:textId="77777777" w:rsidR="007027E5" w:rsidRDefault="007027E5" w:rsidP="007027E5">
      <w:pPr>
        <w:rPr>
          <w:b/>
        </w:rPr>
      </w:pPr>
      <w:r w:rsidRPr="00012B56">
        <w:rPr>
          <w:b/>
        </w:rPr>
        <w:t>Datum exspirace:</w:t>
      </w:r>
    </w:p>
    <w:p w14:paraId="25A095B3" w14:textId="18498158" w:rsidR="007027E5" w:rsidRPr="00012B56" w:rsidRDefault="007027E5" w:rsidP="007027E5">
      <w:pPr>
        <w:rPr>
          <w:b/>
        </w:rPr>
      </w:pPr>
      <w:r w:rsidRPr="00012B56">
        <w:rPr>
          <w:b/>
        </w:rPr>
        <w:t>Číslo schválení:</w:t>
      </w:r>
      <w:r w:rsidR="00AB5FFF">
        <w:rPr>
          <w:b/>
        </w:rPr>
        <w:t xml:space="preserve"> </w:t>
      </w:r>
      <w:r w:rsidR="00AB5FFF" w:rsidRPr="00AB5FFF">
        <w:t>015-22/C</w:t>
      </w:r>
    </w:p>
    <w:p w14:paraId="1CF9CB92" w14:textId="77777777" w:rsidR="0047308A" w:rsidRDefault="0047308A"/>
    <w:sectPr w:rsidR="0047308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FDE6D" w14:textId="77777777" w:rsidR="00643E7D" w:rsidRDefault="00643E7D" w:rsidP="00BF7A56">
      <w:pPr>
        <w:spacing w:after="0" w:line="240" w:lineRule="auto"/>
      </w:pPr>
      <w:r>
        <w:separator/>
      </w:r>
    </w:p>
  </w:endnote>
  <w:endnote w:type="continuationSeparator" w:id="0">
    <w:p w14:paraId="17EEE27A" w14:textId="77777777" w:rsidR="00643E7D" w:rsidRDefault="00643E7D" w:rsidP="00BF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64348" w14:textId="77777777" w:rsidR="00643E7D" w:rsidRDefault="00643E7D" w:rsidP="00BF7A56">
      <w:pPr>
        <w:spacing w:after="0" w:line="240" w:lineRule="auto"/>
      </w:pPr>
      <w:r>
        <w:separator/>
      </w:r>
    </w:p>
  </w:footnote>
  <w:footnote w:type="continuationSeparator" w:id="0">
    <w:p w14:paraId="40ECC9D4" w14:textId="77777777" w:rsidR="00643E7D" w:rsidRDefault="00643E7D" w:rsidP="00BF7A56">
      <w:pPr>
        <w:spacing w:after="0" w:line="240" w:lineRule="auto"/>
      </w:pPr>
      <w:r>
        <w:continuationSeparator/>
      </w:r>
    </w:p>
  </w:footnote>
  <w:footnote w:id="1">
    <w:p w14:paraId="16BC6D67" w14:textId="77777777" w:rsidR="001E25C0" w:rsidRDefault="001E25C0" w:rsidP="001E25C0">
      <w:pPr>
        <w:pStyle w:val="Textpoznpodarou"/>
      </w:pPr>
      <w:r w:rsidRPr="001E25C0">
        <w:rPr>
          <w:rStyle w:val="Znakapoznpodarou"/>
        </w:rPr>
        <w:sym w:font="Symbol" w:char="F02A"/>
      </w:r>
      <w:r>
        <w:t xml:space="preserve"> Garantuje držitel rozhodnutí o schválení, není předmětem posouzení v rámci řízení žádosti o schválení.</w:t>
      </w:r>
    </w:p>
    <w:p w14:paraId="55BDCD20" w14:textId="77777777" w:rsidR="001E25C0" w:rsidRDefault="001E25C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FB393" w14:textId="20CF5B0F" w:rsidR="00BF7A56" w:rsidRPr="003558B4" w:rsidRDefault="00BF7A56" w:rsidP="0085307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435A73FFD7934145A9FF823325827BC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73F5248FD5DD4882BBE3782F6BFBEFE3"/>
        </w:placeholder>
        <w:text/>
      </w:sdtPr>
      <w:sdtEndPr/>
      <w:sdtContent>
        <w:r>
          <w:t>USKVBL/9462/2021/POD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73F5248FD5DD4882BBE3782F6BFBEFE3"/>
        </w:placeholder>
        <w:text/>
      </w:sdtPr>
      <w:sdtEndPr/>
      <w:sdtContent>
        <w:r w:rsidR="00AB5FFF" w:rsidRPr="00AB5FFF">
          <w:rPr>
            <w:bCs/>
          </w:rPr>
          <w:t>USKVBL/197/2022/REG-</w:t>
        </w:r>
        <w:proofErr w:type="spellStart"/>
        <w:r w:rsidR="00AB5FFF" w:rsidRPr="00AB5FF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6E97590624174864BF2B04B3D1C7F75E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1463">
          <w:rPr>
            <w:bCs/>
          </w:rPr>
          <w:t>11.1.2022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541194E6A0104A109C2AB309464A9D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3981EB160D6C4FA19ECE5E6A155A772F"/>
        </w:placeholder>
        <w:text/>
      </w:sdtPr>
      <w:sdtEndPr/>
      <w:sdtContent>
        <w:r w:rsidR="00B01B8E" w:rsidRPr="00853074">
          <w:t>EFFOL OLEJOVÝ GEL NA KOPYTA</w:t>
        </w:r>
      </w:sdtContent>
    </w:sdt>
  </w:p>
  <w:p w14:paraId="6868C207" w14:textId="77777777" w:rsidR="00BF7A56" w:rsidRDefault="00BF7A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12489"/>
    <w:multiLevelType w:val="hybridMultilevel"/>
    <w:tmpl w:val="EADC7788"/>
    <w:lvl w:ilvl="0" w:tplc="84844A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66953"/>
    <w:multiLevelType w:val="hybridMultilevel"/>
    <w:tmpl w:val="80EA0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0EA16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50"/>
    <w:rsid w:val="000129DE"/>
    <w:rsid w:val="000A6DE2"/>
    <w:rsid w:val="000F1909"/>
    <w:rsid w:val="00161254"/>
    <w:rsid w:val="001E25C0"/>
    <w:rsid w:val="001E6829"/>
    <w:rsid w:val="00205EBE"/>
    <w:rsid w:val="002A76FB"/>
    <w:rsid w:val="003D7406"/>
    <w:rsid w:val="003E5CE0"/>
    <w:rsid w:val="0047308A"/>
    <w:rsid w:val="00643E7D"/>
    <w:rsid w:val="006618B0"/>
    <w:rsid w:val="00663E4A"/>
    <w:rsid w:val="007027E5"/>
    <w:rsid w:val="00716F34"/>
    <w:rsid w:val="007B3A08"/>
    <w:rsid w:val="007C409F"/>
    <w:rsid w:val="007F3087"/>
    <w:rsid w:val="00841463"/>
    <w:rsid w:val="00853074"/>
    <w:rsid w:val="00876B0D"/>
    <w:rsid w:val="009B1A4B"/>
    <w:rsid w:val="00AB5FFF"/>
    <w:rsid w:val="00B01B8E"/>
    <w:rsid w:val="00BA6C91"/>
    <w:rsid w:val="00BA7D2B"/>
    <w:rsid w:val="00BF7A56"/>
    <w:rsid w:val="00C16950"/>
    <w:rsid w:val="00E056C0"/>
    <w:rsid w:val="00E2171A"/>
    <w:rsid w:val="00E341EC"/>
    <w:rsid w:val="00EC790C"/>
    <w:rsid w:val="00F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DDC9"/>
  <w15:chartTrackingRefBased/>
  <w15:docId w15:val="{E76584F9-9CED-4A83-B4F9-00B62EE9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695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7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A5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F7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A56"/>
    <w:rPr>
      <w:lang w:val="cs-CZ"/>
    </w:rPr>
  </w:style>
  <w:style w:type="character" w:styleId="Zstupntext">
    <w:name w:val="Placeholder Text"/>
    <w:rsid w:val="00BF7A56"/>
    <w:rPr>
      <w:color w:val="808080"/>
    </w:rPr>
  </w:style>
  <w:style w:type="character" w:customStyle="1" w:styleId="Styl2">
    <w:name w:val="Styl2"/>
    <w:basedOn w:val="Standardnpsmoodstavce"/>
    <w:uiPriority w:val="1"/>
    <w:rsid w:val="00BF7A56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BA7D2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25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25C0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E25C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E68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8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82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8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829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829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5A73FFD7934145A9FF823325827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4DC78-697A-4B08-9961-5A2AFD792B29}"/>
      </w:docPartPr>
      <w:docPartBody>
        <w:p w:rsidR="00AC3FA0" w:rsidRDefault="001D70D4" w:rsidP="001D70D4">
          <w:pPr>
            <w:pStyle w:val="435A73FFD7934145A9FF823325827BC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3F5248FD5DD4882BBE3782F6BFB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13A68-2782-4735-915D-22E306F332DC}"/>
      </w:docPartPr>
      <w:docPartBody>
        <w:p w:rsidR="00AC3FA0" w:rsidRDefault="001D70D4" w:rsidP="001D70D4">
          <w:pPr>
            <w:pStyle w:val="73F5248FD5DD4882BBE3782F6BFBEF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E97590624174864BF2B04B3D1C7F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17785-16E9-48E4-A8CF-E1F20EF52117}"/>
      </w:docPartPr>
      <w:docPartBody>
        <w:p w:rsidR="00AC3FA0" w:rsidRDefault="001D70D4" w:rsidP="001D70D4">
          <w:pPr>
            <w:pStyle w:val="6E97590624174864BF2B04B3D1C7F75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1194E6A0104A109C2AB309464A9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71E6D-C405-4CA7-845E-F2F516AA4CCE}"/>
      </w:docPartPr>
      <w:docPartBody>
        <w:p w:rsidR="00AC3FA0" w:rsidRDefault="001D70D4" w:rsidP="001D70D4">
          <w:pPr>
            <w:pStyle w:val="541194E6A0104A109C2AB309464A9D4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981EB160D6C4FA19ECE5E6A155A7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033BA-058F-4A39-82B5-66D68AFFCD83}"/>
      </w:docPartPr>
      <w:docPartBody>
        <w:p w:rsidR="00AC3FA0" w:rsidRDefault="001D70D4" w:rsidP="001D70D4">
          <w:pPr>
            <w:pStyle w:val="3981EB160D6C4FA19ECE5E6A155A77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D4"/>
    <w:rsid w:val="001D70D4"/>
    <w:rsid w:val="00391E8C"/>
    <w:rsid w:val="004B509B"/>
    <w:rsid w:val="005A0549"/>
    <w:rsid w:val="0081522E"/>
    <w:rsid w:val="008C5319"/>
    <w:rsid w:val="00916D69"/>
    <w:rsid w:val="00AC3FA0"/>
    <w:rsid w:val="00AC47A5"/>
    <w:rsid w:val="00D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D70D4"/>
    <w:rPr>
      <w:color w:val="808080"/>
    </w:rPr>
  </w:style>
  <w:style w:type="paragraph" w:customStyle="1" w:styleId="435A73FFD7934145A9FF823325827BC7">
    <w:name w:val="435A73FFD7934145A9FF823325827BC7"/>
    <w:rsid w:val="001D70D4"/>
  </w:style>
  <w:style w:type="paragraph" w:customStyle="1" w:styleId="73F5248FD5DD4882BBE3782F6BFBEFE3">
    <w:name w:val="73F5248FD5DD4882BBE3782F6BFBEFE3"/>
    <w:rsid w:val="001D70D4"/>
  </w:style>
  <w:style w:type="paragraph" w:customStyle="1" w:styleId="6E97590624174864BF2B04B3D1C7F75E">
    <w:name w:val="6E97590624174864BF2B04B3D1C7F75E"/>
    <w:rsid w:val="001D70D4"/>
  </w:style>
  <w:style w:type="paragraph" w:customStyle="1" w:styleId="541194E6A0104A109C2AB309464A9D45">
    <w:name w:val="541194E6A0104A109C2AB309464A9D45"/>
    <w:rsid w:val="001D70D4"/>
  </w:style>
  <w:style w:type="paragraph" w:customStyle="1" w:styleId="3981EB160D6C4FA19ECE5E6A155A772F">
    <w:name w:val="3981EB160D6C4FA19ECE5E6A155A772F"/>
    <w:rsid w:val="001D7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5ED3-A2A3-475A-B4D6-066FF7E8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Eimermacher-Gruppe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Marietta Schriewer-Poettgen | Ferdinand Eimermacher GmbH &amp; Co. KG</dc:creator>
  <cp:keywords/>
  <dc:description/>
  <cp:lastModifiedBy>Hoferková Lucie</cp:lastModifiedBy>
  <cp:revision>29</cp:revision>
  <dcterms:created xsi:type="dcterms:W3CDTF">2021-11-30T16:28:00Z</dcterms:created>
  <dcterms:modified xsi:type="dcterms:W3CDTF">2022-01-17T11:32:00Z</dcterms:modified>
</cp:coreProperties>
</file>