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31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GoBack"/>
      <w:bookmarkEnd w:id="0"/>
    </w:p>
    <w:p w14:paraId="55354FFF" w14:textId="77777777" w:rsidR="00C91A0E" w:rsidRDefault="00C91A0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4AD874" w14:textId="77777777" w:rsidR="00C91A0E" w:rsidRDefault="00C91A0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5ECCC8" w14:textId="77777777" w:rsidR="00C91A0E" w:rsidRDefault="00C91A0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E2EB33" w14:textId="77777777" w:rsidR="00C91A0E" w:rsidRPr="00885D18" w:rsidRDefault="00C91A0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FF675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2D0C8B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46D4F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865B2FE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90A63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8468EE9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E55A30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1993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207CA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5B9F37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F7B474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D2BE2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D69DE4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73E9A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D68900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5291BA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AD6668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3E9BD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1EC7A5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1D43A7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B9296B" w14:textId="77777777" w:rsidR="00A07669" w:rsidRPr="00885D18" w:rsidRDefault="00C114FF" w:rsidP="00A07669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 xml:space="preserve">B. </w:t>
      </w:r>
      <w:r w:rsidR="00A07669" w:rsidRPr="00885D18">
        <w:rPr>
          <w:b/>
          <w:szCs w:val="22"/>
          <w:lang w:val="cs-CZ"/>
        </w:rPr>
        <w:t>PŘÍBALOVÁ INFORMACE</w:t>
      </w:r>
    </w:p>
    <w:p w14:paraId="3B76E036" w14:textId="77777777" w:rsidR="00C114FF" w:rsidRPr="00885D18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5A845880" w14:textId="43E622FB" w:rsidR="00C114FF" w:rsidRPr="00885D18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85D18">
        <w:rPr>
          <w:szCs w:val="22"/>
          <w:lang w:val="cs-CZ"/>
        </w:rPr>
        <w:br w:type="page"/>
      </w:r>
      <w:r w:rsidR="00A07669" w:rsidRPr="00885D18">
        <w:rPr>
          <w:b/>
          <w:szCs w:val="22"/>
          <w:lang w:val="cs-CZ"/>
        </w:rPr>
        <w:lastRenderedPageBreak/>
        <w:t>PŘÍBALOVÁ INFORMACE</w:t>
      </w:r>
      <w:r w:rsidR="00C51AA6">
        <w:rPr>
          <w:b/>
          <w:szCs w:val="22"/>
          <w:lang w:val="cs-CZ"/>
        </w:rPr>
        <w:t xml:space="preserve"> PRO</w:t>
      </w:r>
      <w:r w:rsidR="003909E0" w:rsidRPr="00885D18">
        <w:rPr>
          <w:b/>
          <w:szCs w:val="22"/>
          <w:lang w:val="cs-CZ"/>
        </w:rPr>
        <w:t>:</w:t>
      </w:r>
    </w:p>
    <w:p w14:paraId="2243FB05" w14:textId="77777777" w:rsidR="00172CD9" w:rsidRPr="00885D18" w:rsidRDefault="00172CD9" w:rsidP="00172CD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4FF6E8" w14:textId="46BADA0A" w:rsidR="008A7A1B" w:rsidRPr="00885D18" w:rsidRDefault="008A7A1B" w:rsidP="00B93C7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Doxycare </w:t>
      </w:r>
      <w:r w:rsidR="003546B9">
        <w:rPr>
          <w:szCs w:val="22"/>
          <w:lang w:val="cs-CZ"/>
        </w:rPr>
        <w:t>20</w:t>
      </w:r>
      <w:r w:rsidR="003546B9" w:rsidRPr="00885D18">
        <w:rPr>
          <w:szCs w:val="22"/>
          <w:lang w:val="cs-CZ"/>
        </w:rPr>
        <w:t>0</w:t>
      </w:r>
      <w:r w:rsidRPr="00885D18">
        <w:rPr>
          <w:szCs w:val="22"/>
          <w:lang w:val="cs-CZ"/>
        </w:rPr>
        <w:t xml:space="preserve"> mg </w:t>
      </w:r>
      <w:r w:rsidR="00A13E8C">
        <w:rPr>
          <w:szCs w:val="22"/>
          <w:lang w:val="cs-CZ"/>
        </w:rPr>
        <w:t>t</w:t>
      </w:r>
      <w:r w:rsidR="00134B8A" w:rsidRPr="00134B8A">
        <w:rPr>
          <w:szCs w:val="22"/>
          <w:lang w:val="cs-CZ"/>
        </w:rPr>
        <w:t>ablety pro kočky a psy</w:t>
      </w:r>
    </w:p>
    <w:p w14:paraId="7DBFDB86" w14:textId="77777777" w:rsidR="00C114FF" w:rsidRPr="00885D18" w:rsidRDefault="00C114FF" w:rsidP="00A9226B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cs-CZ"/>
        </w:rPr>
      </w:pPr>
    </w:p>
    <w:p w14:paraId="44559B3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2F75DA" w14:textId="77777777" w:rsidR="00A07669" w:rsidRPr="00885D18" w:rsidRDefault="00C114FF" w:rsidP="00A07669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JMÉNO A ADRESA DRŽITELE ROZHODNUTÍ O REGISTRACI A DRŽITELE POVOLENÍ K VÝROBĚ ODPOVĚDNÉHO ZA UVOLNĚNÍ ŠARŽE, POKUD SE NESHODUJE</w:t>
      </w:r>
    </w:p>
    <w:p w14:paraId="6EC8F7DF" w14:textId="77777777" w:rsidR="00C114FF" w:rsidRPr="00885D18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2EDA1163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D9C1AD" w14:textId="4D902ABA" w:rsidR="00845A86" w:rsidRPr="00885D18" w:rsidRDefault="00A07669" w:rsidP="00A9226B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Držitel rozhodnutí o registraci</w:t>
      </w:r>
      <w:r w:rsidR="00A13E8C">
        <w:rPr>
          <w:iCs/>
          <w:szCs w:val="22"/>
          <w:u w:val="single"/>
          <w:lang w:val="cs-CZ"/>
        </w:rPr>
        <w:t>:</w:t>
      </w:r>
    </w:p>
    <w:p w14:paraId="02E80B54" w14:textId="77777777" w:rsidR="00A07669" w:rsidRPr="00885D18" w:rsidRDefault="00A07669" w:rsidP="00A9226B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1B074433" w14:textId="77777777" w:rsidR="00EF5194" w:rsidRPr="00885D18" w:rsidRDefault="00EF5194" w:rsidP="00EF519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Ecuphar NV</w:t>
      </w:r>
    </w:p>
    <w:p w14:paraId="00D0123B" w14:textId="77777777" w:rsidR="00EF5194" w:rsidRPr="00885D18" w:rsidRDefault="00EF5194" w:rsidP="00EF519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Legeweg </w:t>
      </w:r>
      <w:proofErr w:type="gramStart"/>
      <w:r w:rsidRPr="00885D18">
        <w:rPr>
          <w:szCs w:val="22"/>
          <w:lang w:val="cs-CZ"/>
        </w:rPr>
        <w:t>157-I</w:t>
      </w:r>
      <w:proofErr w:type="gramEnd"/>
    </w:p>
    <w:p w14:paraId="4958004E" w14:textId="094B8E3F" w:rsidR="00EF5194" w:rsidRPr="00885D18" w:rsidRDefault="00EF5194" w:rsidP="00EF519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B-8020</w:t>
      </w:r>
    </w:p>
    <w:p w14:paraId="501083E2" w14:textId="329CCDD8" w:rsidR="00EF5194" w:rsidRPr="00885D18" w:rsidRDefault="00EF5194" w:rsidP="00EF519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Oostkamp</w:t>
      </w:r>
    </w:p>
    <w:p w14:paraId="24A04859" w14:textId="2153AF45" w:rsidR="00EF5194" w:rsidRPr="00885D18" w:rsidRDefault="00EF5194" w:rsidP="00EF519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87541">
        <w:rPr>
          <w:szCs w:val="22"/>
          <w:lang w:val="cs-CZ"/>
        </w:rPr>
        <w:t>B</w:t>
      </w:r>
      <w:r w:rsidR="00287541" w:rsidRPr="00287541">
        <w:rPr>
          <w:szCs w:val="22"/>
          <w:lang w:val="cs-CZ"/>
        </w:rPr>
        <w:t>elgie</w:t>
      </w:r>
    </w:p>
    <w:p w14:paraId="3404509B" w14:textId="77777777" w:rsidR="00845A86" w:rsidRPr="00885D18" w:rsidRDefault="00845A86" w:rsidP="00A9226B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24950EB8" w14:textId="77777777" w:rsidR="00C114FF" w:rsidRPr="00885D18" w:rsidRDefault="00A07669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5D18">
        <w:rPr>
          <w:bCs/>
          <w:iCs/>
          <w:szCs w:val="22"/>
          <w:u w:val="single"/>
          <w:lang w:val="cs-CZ"/>
        </w:rPr>
        <w:t>Výrobce odpovědný za uvolnění šarže</w:t>
      </w:r>
      <w:r w:rsidR="00C114FF" w:rsidRPr="00885D18">
        <w:rPr>
          <w:iCs/>
          <w:szCs w:val="22"/>
          <w:lang w:val="cs-CZ"/>
        </w:rPr>
        <w:t>:</w:t>
      </w:r>
    </w:p>
    <w:p w14:paraId="05627C78" w14:textId="77777777" w:rsidR="0056397B" w:rsidRPr="00885D18" w:rsidRDefault="0056397B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E4DAFFB" w14:textId="77777777" w:rsidR="0056397B" w:rsidRPr="00885D18" w:rsidRDefault="0056397B" w:rsidP="0056397B">
      <w:pPr>
        <w:pStyle w:val="Odstavecseseznamem"/>
        <w:ind w:left="0"/>
        <w:rPr>
          <w:rFonts w:ascii="Times New Roman" w:hAnsi="Times New Roman"/>
          <w:szCs w:val="22"/>
          <w:lang w:val="cs-CZ"/>
        </w:rPr>
      </w:pPr>
      <w:r w:rsidRPr="00885D18">
        <w:rPr>
          <w:rFonts w:ascii="Times New Roman" w:hAnsi="Times New Roman"/>
          <w:szCs w:val="22"/>
          <w:lang w:val="cs-CZ"/>
        </w:rPr>
        <w:t>Lelypharma B.V.</w:t>
      </w:r>
    </w:p>
    <w:p w14:paraId="75650659" w14:textId="77777777" w:rsidR="0056397B" w:rsidRPr="00885D18" w:rsidRDefault="0056397B" w:rsidP="0056397B">
      <w:pPr>
        <w:rPr>
          <w:szCs w:val="22"/>
          <w:lang w:val="cs-CZ"/>
        </w:rPr>
      </w:pPr>
      <w:r w:rsidRPr="00885D18">
        <w:rPr>
          <w:szCs w:val="22"/>
          <w:lang w:val="cs-CZ"/>
        </w:rPr>
        <w:t>Zuiveringsweg 42</w:t>
      </w:r>
    </w:p>
    <w:p w14:paraId="3FB18030" w14:textId="77777777" w:rsidR="0056397B" w:rsidRPr="00885D18" w:rsidRDefault="0056397B" w:rsidP="0056397B">
      <w:pPr>
        <w:rPr>
          <w:szCs w:val="22"/>
          <w:lang w:val="cs-CZ"/>
        </w:rPr>
      </w:pPr>
      <w:r w:rsidRPr="00885D18">
        <w:rPr>
          <w:szCs w:val="22"/>
          <w:lang w:val="cs-CZ"/>
        </w:rPr>
        <w:t>8243 PZ</w:t>
      </w:r>
    </w:p>
    <w:p w14:paraId="178F9505" w14:textId="77777777" w:rsidR="0056397B" w:rsidRPr="00885D18" w:rsidRDefault="0056397B" w:rsidP="0056397B">
      <w:pPr>
        <w:rPr>
          <w:szCs w:val="22"/>
          <w:lang w:val="cs-CZ"/>
        </w:rPr>
      </w:pPr>
      <w:r w:rsidRPr="00885D18">
        <w:rPr>
          <w:szCs w:val="22"/>
          <w:lang w:val="cs-CZ"/>
        </w:rPr>
        <w:t>Lelystad</w:t>
      </w:r>
    </w:p>
    <w:p w14:paraId="7A54A3A6" w14:textId="77777777" w:rsidR="0056397B" w:rsidRPr="00885D18" w:rsidRDefault="00C54FFB" w:rsidP="0056397B">
      <w:pPr>
        <w:rPr>
          <w:szCs w:val="22"/>
          <w:lang w:val="cs-CZ"/>
        </w:rPr>
      </w:pPr>
      <w:r w:rsidRPr="00134B8A">
        <w:rPr>
          <w:szCs w:val="22"/>
          <w:lang w:val="cs-CZ"/>
        </w:rPr>
        <w:t>Nizozemsko</w:t>
      </w:r>
    </w:p>
    <w:p w14:paraId="1C171869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10266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9ED28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2.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NÁZEV VETERINÁRNÍHO LÉČIVÉHO PŘÍPRAVKU</w:t>
      </w:r>
    </w:p>
    <w:p w14:paraId="7AFE6D76" w14:textId="77777777" w:rsidR="009F5E49" w:rsidRPr="00885D18" w:rsidRDefault="009F5E4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1738B4" w14:textId="4491B1D5" w:rsidR="002B4D62" w:rsidRPr="00885D18" w:rsidRDefault="002B4D62" w:rsidP="009F5E4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Doxycare </w:t>
      </w:r>
      <w:r w:rsidR="003546B9">
        <w:rPr>
          <w:szCs w:val="22"/>
          <w:lang w:val="cs-CZ"/>
        </w:rPr>
        <w:t>20</w:t>
      </w:r>
      <w:r w:rsidR="003546B9" w:rsidRPr="00885D18">
        <w:rPr>
          <w:szCs w:val="22"/>
          <w:lang w:val="cs-CZ"/>
        </w:rPr>
        <w:t>0</w:t>
      </w:r>
      <w:r w:rsidRPr="00885D18">
        <w:rPr>
          <w:szCs w:val="22"/>
          <w:lang w:val="cs-CZ"/>
        </w:rPr>
        <w:t xml:space="preserve"> m</w:t>
      </w:r>
      <w:r w:rsidR="00FC4372" w:rsidRPr="00885D18">
        <w:rPr>
          <w:szCs w:val="22"/>
          <w:lang w:val="cs-CZ"/>
        </w:rPr>
        <w:t xml:space="preserve">g </w:t>
      </w:r>
      <w:r w:rsidR="00A13E8C">
        <w:rPr>
          <w:szCs w:val="22"/>
          <w:lang w:val="cs-CZ"/>
        </w:rPr>
        <w:t>t</w:t>
      </w:r>
      <w:r w:rsidR="00134B8A" w:rsidRPr="00134B8A">
        <w:rPr>
          <w:szCs w:val="22"/>
          <w:lang w:val="cs-CZ"/>
        </w:rPr>
        <w:t>ablety pro kočky a psy</w:t>
      </w:r>
    </w:p>
    <w:p w14:paraId="409DED48" w14:textId="14FDFC24" w:rsidR="00250302" w:rsidRDefault="00A13E8C" w:rsidP="009F5E49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134B8A" w:rsidRPr="00250302">
        <w:rPr>
          <w:szCs w:val="22"/>
          <w:lang w:val="cs-CZ"/>
        </w:rPr>
        <w:t>oxycy</w:t>
      </w:r>
      <w:r>
        <w:rPr>
          <w:szCs w:val="22"/>
          <w:lang w:val="cs-CZ"/>
        </w:rPr>
        <w:t>clinum</w:t>
      </w:r>
    </w:p>
    <w:p w14:paraId="1432B742" w14:textId="77777777" w:rsidR="00250302" w:rsidRDefault="00250302" w:rsidP="009F5E4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1A7AA7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E04DC8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3.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OBSAH LÉČIVÝCH A OSTATNÍCH LÁTEK</w:t>
      </w:r>
    </w:p>
    <w:p w14:paraId="7A14C7E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A459F05" w14:textId="4DAB4498" w:rsidR="00AB3564" w:rsidRPr="00885D18" w:rsidRDefault="00134B8A" w:rsidP="00AB3564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  <w:r w:rsidRPr="00134B8A">
        <w:rPr>
          <w:szCs w:val="22"/>
          <w:lang w:val="cs-CZ"/>
        </w:rPr>
        <w:t>Jedna tableta obsahuje</w:t>
      </w:r>
      <w:r w:rsidR="00AB3564" w:rsidRPr="00885D18">
        <w:rPr>
          <w:szCs w:val="22"/>
          <w:lang w:val="cs-CZ"/>
        </w:rPr>
        <w:t>:</w:t>
      </w:r>
    </w:p>
    <w:p w14:paraId="2BF23BFD" w14:textId="77777777" w:rsidR="002B4D62" w:rsidRPr="00885D18" w:rsidRDefault="002B4D62" w:rsidP="00AB3564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</w:p>
    <w:p w14:paraId="06F42318" w14:textId="2162BCC7" w:rsidR="0087610E" w:rsidRPr="00885D18" w:rsidRDefault="00A13E8C" w:rsidP="0087610E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D</w:t>
      </w:r>
      <w:r w:rsidRPr="00134B8A">
        <w:rPr>
          <w:iCs/>
          <w:szCs w:val="22"/>
          <w:lang w:val="cs-CZ"/>
        </w:rPr>
        <w:t>oxycy</w:t>
      </w:r>
      <w:r>
        <w:rPr>
          <w:iCs/>
          <w:szCs w:val="22"/>
          <w:lang w:val="cs-CZ"/>
        </w:rPr>
        <w:t>clinum</w:t>
      </w:r>
      <w:r w:rsidR="0087610E" w:rsidRPr="00885D18">
        <w:rPr>
          <w:iCs/>
          <w:szCs w:val="22"/>
          <w:lang w:val="cs-CZ"/>
        </w:rPr>
        <w:t xml:space="preserve"> </w:t>
      </w:r>
      <w:r w:rsidR="0087610E" w:rsidRPr="00885D18">
        <w:rPr>
          <w:iCs/>
          <w:szCs w:val="22"/>
          <w:lang w:val="cs-CZ"/>
        </w:rPr>
        <w:tab/>
      </w:r>
      <w:r w:rsidR="0087610E" w:rsidRPr="00885D18">
        <w:rPr>
          <w:iCs/>
          <w:szCs w:val="22"/>
          <w:lang w:val="cs-CZ"/>
        </w:rPr>
        <w:tab/>
      </w:r>
      <w:r w:rsidR="003546B9">
        <w:rPr>
          <w:szCs w:val="22"/>
          <w:lang w:val="cs-CZ"/>
        </w:rPr>
        <w:t>20</w:t>
      </w:r>
      <w:r w:rsidR="003546B9" w:rsidRPr="00885D18">
        <w:rPr>
          <w:szCs w:val="22"/>
          <w:lang w:val="cs-CZ"/>
        </w:rPr>
        <w:t>0</w:t>
      </w:r>
      <w:r w:rsidR="0087610E" w:rsidRPr="00885D18">
        <w:rPr>
          <w:iCs/>
          <w:szCs w:val="22"/>
          <w:lang w:val="cs-CZ"/>
        </w:rPr>
        <w:t xml:space="preserve"> mg</w:t>
      </w:r>
      <w:r w:rsidR="003546B9">
        <w:rPr>
          <w:iCs/>
          <w:szCs w:val="22"/>
          <w:lang w:val="cs-CZ"/>
        </w:rPr>
        <w:t xml:space="preserve"> </w:t>
      </w:r>
    </w:p>
    <w:p w14:paraId="5EF2FC73" w14:textId="63F0F37C" w:rsidR="0087610E" w:rsidRPr="00885D18" w:rsidRDefault="0087610E" w:rsidP="0087610E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(</w:t>
      </w:r>
      <w:r w:rsidR="00A35045" w:rsidRPr="00A35045">
        <w:rPr>
          <w:iCs/>
          <w:szCs w:val="22"/>
          <w:lang w:val="cs-CZ"/>
        </w:rPr>
        <w:t xml:space="preserve">odpovídá </w:t>
      </w:r>
      <w:r w:rsidR="003546B9">
        <w:rPr>
          <w:iCs/>
          <w:szCs w:val="22"/>
          <w:lang w:val="da-DK"/>
        </w:rPr>
        <w:t>239,40</w:t>
      </w:r>
      <w:r w:rsidR="003546B9" w:rsidRPr="00B1305A">
        <w:rPr>
          <w:iCs/>
          <w:szCs w:val="22"/>
          <w:lang w:val="da-DK"/>
        </w:rPr>
        <w:t xml:space="preserve"> </w:t>
      </w:r>
      <w:r w:rsidR="00A35045" w:rsidRPr="00A35045">
        <w:rPr>
          <w:iCs/>
          <w:szCs w:val="22"/>
          <w:lang w:val="cs-CZ"/>
        </w:rPr>
        <w:t xml:space="preserve">mg </w:t>
      </w:r>
      <w:r w:rsidR="00A13E8C" w:rsidRPr="00885D18">
        <w:rPr>
          <w:iCs/>
          <w:szCs w:val="22"/>
          <w:lang w:val="cs-CZ"/>
        </w:rPr>
        <w:t>doxycy</w:t>
      </w:r>
      <w:r w:rsidR="00A13E8C">
        <w:rPr>
          <w:iCs/>
          <w:szCs w:val="22"/>
          <w:lang w:val="cs-CZ"/>
        </w:rPr>
        <w:t>clini hyclas</w:t>
      </w:r>
      <w:r w:rsidRPr="00885D18">
        <w:rPr>
          <w:iCs/>
          <w:szCs w:val="22"/>
          <w:lang w:val="cs-CZ"/>
        </w:rPr>
        <w:t>)</w:t>
      </w:r>
    </w:p>
    <w:p w14:paraId="2ACBB27A" w14:textId="4B88D459" w:rsidR="00AB3564" w:rsidRPr="00885D18" w:rsidRDefault="00A35045" w:rsidP="00AB3564">
      <w:pPr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Nažloutlá, </w:t>
      </w:r>
      <w:r w:rsidR="00A13E8C">
        <w:rPr>
          <w:szCs w:val="22"/>
          <w:lang w:val="cs-CZ"/>
        </w:rPr>
        <w:t>kulatá</w:t>
      </w:r>
      <w:r w:rsidRPr="00A35045">
        <w:rPr>
          <w:szCs w:val="22"/>
          <w:lang w:val="cs-CZ"/>
        </w:rPr>
        <w:t xml:space="preserve"> a </w:t>
      </w:r>
      <w:r w:rsidR="00A13E8C">
        <w:rPr>
          <w:szCs w:val="22"/>
          <w:lang w:val="cs-CZ"/>
        </w:rPr>
        <w:t>konvexní</w:t>
      </w:r>
      <w:r w:rsidRPr="00A35045">
        <w:rPr>
          <w:szCs w:val="22"/>
          <w:lang w:val="cs-CZ"/>
        </w:rPr>
        <w:t xml:space="preserve"> tableta s dělicí rýhou ve tvaru kříže na jedné straně</w:t>
      </w:r>
      <w:r w:rsidR="00AB3564" w:rsidRPr="00885D18">
        <w:rPr>
          <w:szCs w:val="22"/>
          <w:lang w:val="cs-CZ"/>
        </w:rPr>
        <w:t>.</w:t>
      </w:r>
    </w:p>
    <w:p w14:paraId="638ABEF8" w14:textId="77777777" w:rsidR="00183DF3" w:rsidRPr="00885D18" w:rsidRDefault="00183DF3" w:rsidP="00AB3564">
      <w:pPr>
        <w:jc w:val="both"/>
        <w:rPr>
          <w:szCs w:val="22"/>
          <w:lang w:val="cs-CZ"/>
        </w:rPr>
      </w:pPr>
    </w:p>
    <w:p w14:paraId="5CCD2954" w14:textId="56306794" w:rsidR="00AB3564" w:rsidRPr="00885D18" w:rsidRDefault="00A35045" w:rsidP="00AB3564">
      <w:pPr>
        <w:jc w:val="both"/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Tablety </w:t>
      </w:r>
      <w:r w:rsidR="00A13E8C">
        <w:rPr>
          <w:szCs w:val="22"/>
          <w:lang w:val="cs-CZ"/>
        </w:rPr>
        <w:t>lze</w:t>
      </w:r>
      <w:r w:rsidRPr="00A35045">
        <w:rPr>
          <w:szCs w:val="22"/>
          <w:lang w:val="cs-CZ"/>
        </w:rPr>
        <w:t xml:space="preserve"> dělit na 2 nebo 4 stejné části</w:t>
      </w:r>
      <w:r w:rsidR="00411029" w:rsidRPr="00885D18">
        <w:rPr>
          <w:szCs w:val="22"/>
          <w:lang w:val="cs-CZ"/>
        </w:rPr>
        <w:t>.</w:t>
      </w:r>
    </w:p>
    <w:p w14:paraId="45B7514F" w14:textId="77777777" w:rsidR="00AB3564" w:rsidRPr="00885D18" w:rsidRDefault="00AB3564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4B71CB7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D56A3B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4.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INDIKACE</w:t>
      </w:r>
    </w:p>
    <w:p w14:paraId="5959136D" w14:textId="77777777" w:rsidR="00AB3564" w:rsidRPr="00885D18" w:rsidRDefault="00AB356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15219F" w14:textId="77777777" w:rsidR="008752CB" w:rsidRPr="001A02CB" w:rsidRDefault="008752CB" w:rsidP="008752C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Psi </w:t>
      </w:r>
    </w:p>
    <w:p w14:paraId="5FB7B504" w14:textId="77777777" w:rsidR="008752CB" w:rsidRDefault="008752CB" w:rsidP="008752CB">
      <w:pPr>
        <w:tabs>
          <w:tab w:val="clear" w:pos="567"/>
        </w:tabs>
        <w:spacing w:line="240" w:lineRule="auto"/>
        <w:rPr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r w:rsidRPr="00D6681F">
        <w:rPr>
          <w:i/>
          <w:lang w:val="cs-CZ"/>
        </w:rPr>
        <w:t>Bordetella bronchiseptica</w:t>
      </w:r>
      <w:r w:rsidRPr="00F862D4">
        <w:rPr>
          <w:lang w:val="cs-CZ"/>
        </w:rPr>
        <w:t xml:space="preserve"> a </w:t>
      </w:r>
      <w:r w:rsidRPr="00D6681F">
        <w:rPr>
          <w:i/>
          <w:lang w:val="cs-CZ"/>
        </w:rPr>
        <w:t>Pasteurella</w:t>
      </w:r>
      <w:r w:rsidRPr="00F862D4">
        <w:rPr>
          <w:lang w:val="cs-CZ"/>
        </w:rPr>
        <w:t xml:space="preserve"> spp. citlivými k doxycyklinu. Léčba ehrlichiózy psů (nemoci přenášené klíšťaty) vyvolané </w:t>
      </w:r>
      <w:r w:rsidRPr="00D6681F">
        <w:rPr>
          <w:i/>
          <w:lang w:val="cs-CZ"/>
        </w:rPr>
        <w:t>Ehrlichia canis</w:t>
      </w:r>
      <w:r w:rsidRPr="00F862D4">
        <w:rPr>
          <w:lang w:val="cs-CZ"/>
        </w:rPr>
        <w:t xml:space="preserve">. </w:t>
      </w:r>
    </w:p>
    <w:p w14:paraId="25A835A5" w14:textId="77777777" w:rsidR="008752CB" w:rsidRDefault="008752CB" w:rsidP="008752CB">
      <w:pPr>
        <w:tabs>
          <w:tab w:val="clear" w:pos="567"/>
        </w:tabs>
        <w:spacing w:line="240" w:lineRule="auto"/>
        <w:rPr>
          <w:lang w:val="cs-CZ"/>
        </w:rPr>
      </w:pPr>
    </w:p>
    <w:p w14:paraId="411EB097" w14:textId="77777777" w:rsidR="008752CB" w:rsidRPr="001A02CB" w:rsidRDefault="008752CB" w:rsidP="008752CB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Kočky </w:t>
      </w:r>
    </w:p>
    <w:p w14:paraId="51696CCB" w14:textId="77777777" w:rsidR="008752CB" w:rsidRPr="00F862D4" w:rsidRDefault="008752CB" w:rsidP="008752C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r w:rsidRPr="00D6681F">
        <w:rPr>
          <w:i/>
          <w:lang w:val="cs-CZ"/>
        </w:rPr>
        <w:t>Bordetella bronchiseptica</w:t>
      </w:r>
      <w:r w:rsidRPr="00F862D4">
        <w:rPr>
          <w:lang w:val="cs-CZ"/>
        </w:rPr>
        <w:t xml:space="preserve"> a </w:t>
      </w:r>
      <w:r w:rsidRPr="00D6681F">
        <w:rPr>
          <w:i/>
          <w:lang w:val="cs-CZ"/>
        </w:rPr>
        <w:t>Pasteurella</w:t>
      </w:r>
      <w:r w:rsidRPr="00F862D4">
        <w:rPr>
          <w:lang w:val="cs-CZ"/>
        </w:rPr>
        <w:t xml:space="preserve"> spp. citlivými k doxycyklinu.</w:t>
      </w:r>
    </w:p>
    <w:p w14:paraId="55FAC5CA" w14:textId="77777777" w:rsidR="00183DF3" w:rsidRPr="00885D18" w:rsidRDefault="00183DF3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82C907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66C193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lastRenderedPageBreak/>
        <w:t>5.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KONTRAINDIKACE</w:t>
      </w:r>
    </w:p>
    <w:p w14:paraId="751CE86F" w14:textId="77777777" w:rsidR="00183DF3" w:rsidRPr="00885D18" w:rsidRDefault="00183DF3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EBF1DE" w14:textId="77777777" w:rsidR="0098135B" w:rsidRPr="00444D82" w:rsidRDefault="0098135B" w:rsidP="0098135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v případech přecitlivělosti na léčivou látku nebo na některou z pomocných látek.</w:t>
      </w:r>
    </w:p>
    <w:p w14:paraId="22AAA33F" w14:textId="77777777" w:rsidR="0098135B" w:rsidRPr="00444D82" w:rsidRDefault="0098135B" w:rsidP="0098135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nedostatečnou funkcí ledvin nebo jater.</w:t>
      </w:r>
    </w:p>
    <w:p w14:paraId="07457A50" w14:textId="77777777" w:rsidR="0098135B" w:rsidRPr="00444D82" w:rsidRDefault="0098135B" w:rsidP="0098135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onemocněním doprovázeným zvracením nebo dysfagií (potíže s polykáním)</w:t>
      </w:r>
    </w:p>
    <w:p w14:paraId="0F71FB0C" w14:textId="77777777" w:rsidR="0098135B" w:rsidRPr="00444D82" w:rsidRDefault="0098135B" w:rsidP="0098135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(viz také bod „Nežádoucí účinky“).</w:t>
      </w:r>
    </w:p>
    <w:p w14:paraId="22B8C6BD" w14:textId="77777777" w:rsidR="0098135B" w:rsidRPr="00444D82" w:rsidRDefault="0098135B" w:rsidP="0098135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se známou fotosenzitivitou (viz také bod „Nežádoucí účinky“).</w:t>
      </w:r>
    </w:p>
    <w:p w14:paraId="25AD1029" w14:textId="77777777" w:rsidR="0098135B" w:rsidRPr="00885D18" w:rsidRDefault="0098135B" w:rsidP="0098135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štěňat a koťat před dokončením vývoje zubní skloviny.</w:t>
      </w:r>
    </w:p>
    <w:p w14:paraId="037F4AB4" w14:textId="77777777" w:rsidR="00AB3564" w:rsidRPr="00885D18" w:rsidRDefault="00AB356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56188DF" w14:textId="77777777" w:rsidR="00AB3564" w:rsidRPr="00885D18" w:rsidRDefault="00AB356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CCB6AB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6.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NEŽÁDOUCÍ ÚČINKY</w:t>
      </w:r>
    </w:p>
    <w:p w14:paraId="4D8887ED" w14:textId="77777777" w:rsidR="00CE1A9F" w:rsidRPr="00885D18" w:rsidRDefault="00CE1A9F" w:rsidP="00AB356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E9C565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bookmarkStart w:id="1" w:name="_Hlk1113096"/>
      <w:r w:rsidRPr="007D4DA8">
        <w:rPr>
          <w:iCs/>
          <w:szCs w:val="22"/>
          <w:lang w:val="cs-CZ"/>
        </w:rPr>
        <w:t>Ve spontánních hlášeních byly velmi vzácně hlášeny gastrointestinální nežádoucí reakce včetně</w:t>
      </w:r>
    </w:p>
    <w:p w14:paraId="064695DA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zvracení, nevolnosti (příznaky, že zvíře může být nemocné), slinění, ezofagitidy (podráždění jícnu)</w:t>
      </w:r>
    </w:p>
    <w:p w14:paraId="5CEF7DB9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a průjmu.</w:t>
      </w:r>
    </w:p>
    <w:p w14:paraId="6AB6FE84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Po léčbě tetracykliny se mohou objevit fotosenzitivita a fotodermatitida (podráždění kůže),</w:t>
      </w:r>
    </w:p>
    <w:p w14:paraId="094F05C4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po expozici intenzivnímu slunečnímu záření nebo ultrafialovému světlu (viz také bod</w:t>
      </w:r>
    </w:p>
    <w:p w14:paraId="379CF4B0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„Kontraindikace“).</w:t>
      </w:r>
    </w:p>
    <w:p w14:paraId="1B63DE87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Použití tetracyklinu v období vývoje zubů může vést k zabarvení zubů.</w:t>
      </w:r>
    </w:p>
    <w:p w14:paraId="615CABAB" w14:textId="77777777" w:rsidR="00032DB1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B32BC07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Četnost nežádoucích účinků je charakterizována podle následujících pravidel:</w:t>
      </w:r>
    </w:p>
    <w:p w14:paraId="24642A84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velmi časté (nežádoucí účinek(nky) se projevil(y) u více než 1 z 10 ošetřených zvířat)</w:t>
      </w:r>
    </w:p>
    <w:p w14:paraId="31BFD8DB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časté (u více než 1, ale méně než 10 ze 100 ošetřených zvířat)</w:t>
      </w:r>
    </w:p>
    <w:p w14:paraId="27EF074D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neobvyklé (u více než 1, ale méně než 10 z 1000 ošetřených zvířat)</w:t>
      </w:r>
    </w:p>
    <w:p w14:paraId="17F7E23A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vzácné (u více než 1, ale méně než 10 z 10000 ošetřených zvířat)</w:t>
      </w:r>
    </w:p>
    <w:p w14:paraId="1BAE88F7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velmi vzácné (u méně než 1 z 10000 ošetřených zvířat, včetně ojedinělých hlášení).</w:t>
      </w:r>
    </w:p>
    <w:p w14:paraId="11C9208F" w14:textId="77777777" w:rsidR="00032DB1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BF2C398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 xml:space="preserve">Jestliže zaznamenáte kterýkoliv z nežádoucích </w:t>
      </w:r>
      <w:proofErr w:type="gramStart"/>
      <w:r w:rsidRPr="007D4DA8">
        <w:rPr>
          <w:iCs/>
          <w:szCs w:val="22"/>
          <w:lang w:val="cs-CZ"/>
        </w:rPr>
        <w:t>účinků</w:t>
      </w:r>
      <w:proofErr w:type="gramEnd"/>
      <w:r w:rsidRPr="007D4DA8">
        <w:rPr>
          <w:iCs/>
          <w:szCs w:val="22"/>
          <w:lang w:val="cs-CZ"/>
        </w:rPr>
        <w:t xml:space="preserve"> a to i takové, které nejsou uvedeny v této</w:t>
      </w:r>
    </w:p>
    <w:p w14:paraId="5B46A085" w14:textId="77777777" w:rsidR="00032DB1" w:rsidRPr="007D4DA8" w:rsidRDefault="00032DB1" w:rsidP="00032D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příbalové informaci, nebo si myslíte, že léčivo nefunguje, oznamte to, prosím, vašemu veterinárnímu</w:t>
      </w:r>
    </w:p>
    <w:p w14:paraId="3F88E35C" w14:textId="77777777" w:rsidR="00032DB1" w:rsidRPr="0020656C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4DA8">
        <w:rPr>
          <w:iCs/>
          <w:szCs w:val="22"/>
          <w:lang w:val="cs-CZ"/>
        </w:rPr>
        <w:t>lékaři.</w:t>
      </w:r>
    </w:p>
    <w:p w14:paraId="0187207C" w14:textId="77777777" w:rsidR="00032DB1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F5E347" w14:textId="77777777" w:rsidR="00032DB1" w:rsidRPr="003F0324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6F1CF767" w14:textId="77777777" w:rsidR="00032DB1" w:rsidRPr="003F0324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Ústav pro státní kontrolu veterinárních biopreparátů a léčiv </w:t>
      </w:r>
    </w:p>
    <w:p w14:paraId="454C2334" w14:textId="77777777" w:rsidR="00032DB1" w:rsidRPr="003F0324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Hudcova </w:t>
      </w:r>
      <w:proofErr w:type="gramStart"/>
      <w:r w:rsidRPr="003F0324">
        <w:rPr>
          <w:szCs w:val="22"/>
          <w:lang w:val="cs-CZ"/>
        </w:rPr>
        <w:t>56a</w:t>
      </w:r>
      <w:proofErr w:type="gramEnd"/>
    </w:p>
    <w:p w14:paraId="14EF543D" w14:textId="77777777" w:rsidR="00032DB1" w:rsidRPr="003F0324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621 00 Brno </w:t>
      </w:r>
    </w:p>
    <w:p w14:paraId="3C7F738A" w14:textId="77777777" w:rsidR="00032DB1" w:rsidRPr="003F0324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Mail: adr@uskvbl.cz</w:t>
      </w:r>
    </w:p>
    <w:p w14:paraId="008044A3" w14:textId="77777777" w:rsidR="00032DB1" w:rsidRPr="00885D18" w:rsidRDefault="00032DB1" w:rsidP="00032D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Webové stránky: http://www.uskvbl.cz/cs/farmakovigilance</w:t>
      </w:r>
      <w:bookmarkEnd w:id="1"/>
    </w:p>
    <w:p w14:paraId="705FAA21" w14:textId="6FA31E57" w:rsidR="00447529" w:rsidRDefault="00447529" w:rsidP="00EB1A8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CFECCF" w14:textId="77777777" w:rsidR="00E72F15" w:rsidRPr="00885D18" w:rsidRDefault="00E72F15" w:rsidP="00EB1A8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0E994B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7.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CÍLOVÝ DRUH ZVÍŘAT</w:t>
      </w:r>
    </w:p>
    <w:p w14:paraId="481B9BE7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38B599" w14:textId="79B0BF5A" w:rsidR="00AB3564" w:rsidRPr="00885D18" w:rsidRDefault="00A858B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</w:t>
      </w:r>
      <w:r w:rsidRPr="00A858B4">
        <w:rPr>
          <w:szCs w:val="22"/>
          <w:lang w:val="cs-CZ"/>
        </w:rPr>
        <w:t>očky a psi</w:t>
      </w:r>
    </w:p>
    <w:p w14:paraId="289B8FC4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2E71C3B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32EEF5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8.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DÁVKOVÁNÍ PRO KAŽDÝ DRUH, CESTA(Y) A ZPŮSOB PODÁNÍ</w:t>
      </w:r>
    </w:p>
    <w:p w14:paraId="6805F9A7" w14:textId="77777777" w:rsidR="00CE1A9F" w:rsidRPr="00885D18" w:rsidRDefault="00CE1A9F" w:rsidP="00411029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7F8EDEC9" w14:textId="248CDE69" w:rsidR="00E248C8" w:rsidRDefault="00A60464" w:rsidP="00E248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" w:name="_Hlk1113143"/>
      <w:r>
        <w:rPr>
          <w:szCs w:val="22"/>
          <w:lang w:val="cs-CZ"/>
        </w:rPr>
        <w:t>Perorální podání.</w:t>
      </w:r>
    </w:p>
    <w:p w14:paraId="3AA4B08B" w14:textId="77777777" w:rsidR="00A60464" w:rsidRPr="008174A0" w:rsidRDefault="00A60464" w:rsidP="00E248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05B617" w14:textId="4B3D22CF" w:rsidR="00E248C8" w:rsidRPr="008174A0" w:rsidRDefault="00E248C8" w:rsidP="00E248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Dávkování je 10 mg doxycyklinu na kilogram </w:t>
      </w:r>
      <w:r w:rsidR="00A60464">
        <w:rPr>
          <w:szCs w:val="22"/>
          <w:lang w:val="cs-CZ"/>
        </w:rPr>
        <w:t>živé</w:t>
      </w:r>
      <w:r w:rsidR="00A60464" w:rsidRPr="008174A0">
        <w:rPr>
          <w:szCs w:val="22"/>
          <w:lang w:val="cs-CZ"/>
        </w:rPr>
        <w:t xml:space="preserve"> </w:t>
      </w:r>
      <w:r w:rsidRPr="008174A0">
        <w:rPr>
          <w:szCs w:val="22"/>
          <w:lang w:val="cs-CZ"/>
        </w:rPr>
        <w:t>hmotnosti a den.</w:t>
      </w:r>
    </w:p>
    <w:p w14:paraId="21274794" w14:textId="0ECAB679" w:rsidR="00E248C8" w:rsidRDefault="00E248C8" w:rsidP="00E248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>Dávkování může být rozděleno do dvou denních podání. Délku léčby lze upravit v závislosti na klinické odpovědi po posouzení přínosu/rizika veterinárním lékařem.</w:t>
      </w:r>
    </w:p>
    <w:p w14:paraId="7AF1CD95" w14:textId="77777777" w:rsidR="00E248C8" w:rsidRDefault="00E248C8" w:rsidP="00E248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5"/>
        <w:gridCol w:w="2439"/>
        <w:gridCol w:w="2723"/>
      </w:tblGrid>
      <w:tr w:rsidR="00E248C8" w:rsidRPr="00022653" w14:paraId="268BA869" w14:textId="77777777" w:rsidTr="00D6681F">
        <w:tc>
          <w:tcPr>
            <w:tcW w:w="2221" w:type="pct"/>
            <w:shd w:val="clear" w:color="auto" w:fill="auto"/>
          </w:tcPr>
          <w:p w14:paraId="2968BEA6" w14:textId="77777777" w:rsidR="00E248C8" w:rsidRPr="00D6681F" w:rsidRDefault="00E248C8" w:rsidP="001045A3">
            <w:pPr>
              <w:tabs>
                <w:tab w:val="clear" w:pos="567"/>
              </w:tabs>
              <w:spacing w:line="240" w:lineRule="auto"/>
              <w:rPr>
                <w:b/>
                <w:bCs/>
                <w:noProof/>
                <w:szCs w:val="22"/>
                <w:lang w:val="en-US"/>
              </w:rPr>
            </w:pPr>
            <w:bookmarkStart w:id="3" w:name="_Hlk83810633"/>
            <w:r w:rsidRPr="00D6681F">
              <w:rPr>
                <w:b/>
                <w:bCs/>
                <w:noProof/>
                <w:szCs w:val="22"/>
                <w:lang w:val="en-US"/>
              </w:rPr>
              <w:t>Onemocnění</w:t>
            </w:r>
          </w:p>
        </w:tc>
        <w:tc>
          <w:tcPr>
            <w:tcW w:w="1313" w:type="pct"/>
            <w:shd w:val="clear" w:color="auto" w:fill="auto"/>
          </w:tcPr>
          <w:p w14:paraId="3266A0FA" w14:textId="77777777" w:rsidR="00E248C8" w:rsidRPr="00D6681F" w:rsidRDefault="00E248C8" w:rsidP="00D6681F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D6681F">
              <w:rPr>
                <w:b/>
                <w:bCs/>
                <w:noProof/>
                <w:szCs w:val="22"/>
                <w:lang w:val="en-US"/>
              </w:rPr>
              <w:t>Dávkování</w:t>
            </w:r>
          </w:p>
        </w:tc>
        <w:tc>
          <w:tcPr>
            <w:tcW w:w="1467" w:type="pct"/>
            <w:shd w:val="clear" w:color="auto" w:fill="auto"/>
          </w:tcPr>
          <w:p w14:paraId="263A52EA" w14:textId="77777777" w:rsidR="00E248C8" w:rsidRPr="00D6681F" w:rsidRDefault="00E248C8" w:rsidP="00D6681F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D6681F">
              <w:rPr>
                <w:b/>
                <w:bCs/>
                <w:noProof/>
                <w:szCs w:val="22"/>
                <w:lang w:val="en-US"/>
              </w:rPr>
              <w:t>Trvání léčby</w:t>
            </w:r>
          </w:p>
        </w:tc>
      </w:tr>
      <w:tr w:rsidR="00E248C8" w:rsidRPr="00022653" w14:paraId="617A9B9A" w14:textId="77777777" w:rsidTr="00D6681F">
        <w:tc>
          <w:tcPr>
            <w:tcW w:w="2221" w:type="pct"/>
            <w:shd w:val="clear" w:color="auto" w:fill="auto"/>
          </w:tcPr>
          <w:p w14:paraId="56C88FF9" w14:textId="77777777" w:rsidR="00E248C8" w:rsidRPr="00D6681F" w:rsidRDefault="00E248C8" w:rsidP="001045A3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Infekce dýchacích cest</w:t>
            </w:r>
          </w:p>
        </w:tc>
        <w:tc>
          <w:tcPr>
            <w:tcW w:w="1313" w:type="pct"/>
            <w:shd w:val="clear" w:color="auto" w:fill="auto"/>
          </w:tcPr>
          <w:p w14:paraId="67481667" w14:textId="77777777" w:rsidR="00E248C8" w:rsidRPr="00D6681F" w:rsidRDefault="00E248C8" w:rsidP="00D6681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53904A2E" w14:textId="77777777" w:rsidR="00E248C8" w:rsidRPr="00D6681F" w:rsidRDefault="00E248C8" w:rsidP="00D6681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5-10 dnů</w:t>
            </w:r>
          </w:p>
        </w:tc>
      </w:tr>
      <w:tr w:rsidR="00E248C8" w:rsidRPr="00022653" w14:paraId="66B29675" w14:textId="77777777" w:rsidTr="00D6681F">
        <w:tc>
          <w:tcPr>
            <w:tcW w:w="2221" w:type="pct"/>
            <w:shd w:val="clear" w:color="auto" w:fill="auto"/>
          </w:tcPr>
          <w:p w14:paraId="37B05B6E" w14:textId="77777777" w:rsidR="00E248C8" w:rsidRPr="00D6681F" w:rsidRDefault="00E248C8" w:rsidP="001045A3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Ehrlichióza psů</w:t>
            </w:r>
          </w:p>
        </w:tc>
        <w:tc>
          <w:tcPr>
            <w:tcW w:w="1313" w:type="pct"/>
            <w:shd w:val="clear" w:color="auto" w:fill="auto"/>
          </w:tcPr>
          <w:p w14:paraId="03B067CD" w14:textId="77777777" w:rsidR="00E248C8" w:rsidRPr="00D6681F" w:rsidRDefault="00E248C8" w:rsidP="00D6681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218AD8F9" w14:textId="77777777" w:rsidR="00E248C8" w:rsidRPr="00D6681F" w:rsidRDefault="00E248C8" w:rsidP="00D6681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28 dnů</w:t>
            </w:r>
          </w:p>
        </w:tc>
      </w:tr>
      <w:bookmarkEnd w:id="3"/>
    </w:tbl>
    <w:p w14:paraId="6C42E3B6" w14:textId="77777777" w:rsidR="00E248C8" w:rsidRPr="00885D18" w:rsidRDefault="00E248C8" w:rsidP="00E248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004720" w14:textId="77777777" w:rsidR="00E248C8" w:rsidRPr="00A858B4" w:rsidRDefault="00E248C8" w:rsidP="00E248C8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bookmarkStart w:id="4" w:name="_Hlk1113154"/>
      <w:bookmarkEnd w:id="2"/>
      <w:r w:rsidRPr="00A858B4">
        <w:rPr>
          <w:noProof/>
          <w:szCs w:val="22"/>
          <w:lang w:val="cs-CZ"/>
        </w:rPr>
        <w:t>Tablety je možné rozdělit na 2 nebo 4 stejné části, aby se zajistilo přesné dávkování. Tabletu umístěte na rovný povrch, s dělicí rýhou směrem nahoru a konvexní (vypuklou) stranou směrem dolů.</w:t>
      </w:r>
    </w:p>
    <w:p w14:paraId="4FB55650" w14:textId="77777777" w:rsidR="00E248C8" w:rsidRPr="00A858B4" w:rsidRDefault="00E248C8" w:rsidP="00E248C8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7ABD2409" w14:textId="11C70365" w:rsidR="00E248C8" w:rsidRPr="00A858B4" w:rsidRDefault="00E248C8" w:rsidP="00E248C8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r w:rsidRPr="00A858B4">
        <w:rPr>
          <w:noProof/>
          <w:szCs w:val="22"/>
          <w:lang w:val="cs-CZ"/>
        </w:rPr>
        <w:t>Poloviny: palci nebo prsty zatlačte na obě strany tablety směrem dolů.</w:t>
      </w:r>
    </w:p>
    <w:p w14:paraId="451C5977" w14:textId="1AD9FF74" w:rsidR="00E248C8" w:rsidRPr="00885D18" w:rsidRDefault="00E248C8" w:rsidP="00E248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noProof/>
          <w:szCs w:val="22"/>
          <w:lang w:val="cs-CZ"/>
        </w:rPr>
        <w:t>Čtvrtiny: palcem nebo prstem zatlačte na střed tablety</w:t>
      </w:r>
      <w:r w:rsidRPr="00885D18">
        <w:rPr>
          <w:noProof/>
          <w:szCs w:val="22"/>
          <w:lang w:val="cs-CZ"/>
        </w:rPr>
        <w:t>.</w:t>
      </w:r>
    </w:p>
    <w:bookmarkEnd w:id="4"/>
    <w:p w14:paraId="51CF9F16" w14:textId="77777777" w:rsidR="00AB3564" w:rsidRPr="00885D18" w:rsidRDefault="00AB3564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516F69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CFFED40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9.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POKYNY PRO SPRÁVNÉ PODÁNÍ</w:t>
      </w:r>
    </w:p>
    <w:p w14:paraId="013DB900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BB62A3" w14:textId="77777777" w:rsidR="00B24AFF" w:rsidRPr="00815FCD" w:rsidRDefault="00B24AFF" w:rsidP="00B24AF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>Aby bylo zajištěno správné dávkování, je třeba stanovit živou hmotnost zvířat co nejpřesněji,</w:t>
      </w:r>
    </w:p>
    <w:p w14:paraId="4EC3CC73" w14:textId="77777777" w:rsidR="00B24AFF" w:rsidRPr="00815FCD" w:rsidRDefault="00B24AFF" w:rsidP="00B24AF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>aby nedošlo k předávkování nebo poddávkování. Za účelem úpravy dávkování lze tablety rozdělit</w:t>
      </w:r>
    </w:p>
    <w:p w14:paraId="6073C35C" w14:textId="286ABAC9" w:rsidR="00C80401" w:rsidRPr="00885D18" w:rsidRDefault="00B24AFF" w:rsidP="00B24AF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 xml:space="preserve">na dvě </w:t>
      </w:r>
      <w:r w:rsidR="00343785">
        <w:rPr>
          <w:szCs w:val="22"/>
          <w:lang w:val="cs-CZ"/>
        </w:rPr>
        <w:t xml:space="preserve">nebo čtyři </w:t>
      </w:r>
      <w:r w:rsidRPr="00815FCD">
        <w:rPr>
          <w:szCs w:val="22"/>
          <w:lang w:val="cs-CZ"/>
        </w:rPr>
        <w:t>stejné části. Tablety by se měly podávat s krmivem, aby se zabránilo zvracen</w:t>
      </w:r>
      <w:r>
        <w:rPr>
          <w:szCs w:val="22"/>
          <w:lang w:val="cs-CZ"/>
        </w:rPr>
        <w:t>í.</w:t>
      </w:r>
    </w:p>
    <w:p w14:paraId="541A7A56" w14:textId="26490171" w:rsidR="00447529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C91FBF" w14:textId="77777777" w:rsidR="00022653" w:rsidRPr="00885D18" w:rsidRDefault="00022653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D40DE3" w14:textId="77777777" w:rsidR="00A07669" w:rsidRPr="00885D18" w:rsidRDefault="00C114FF" w:rsidP="00A07669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10.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 xml:space="preserve">OCHRANNÁ(É) LHŮTA(Y) </w:t>
      </w:r>
    </w:p>
    <w:p w14:paraId="60256C5E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A8B62DE" w14:textId="77777777" w:rsidR="003B6E8D" w:rsidRPr="00885D18" w:rsidRDefault="003B6E8D" w:rsidP="003B6E8D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Není určeno pro potravinová zvířata. </w:t>
      </w:r>
    </w:p>
    <w:p w14:paraId="29A3EBC5" w14:textId="77777777" w:rsidR="00AB3564" w:rsidRPr="00885D18" w:rsidRDefault="00AB3564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0989BF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9A328F1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11.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ZVLÁŠTNÍ OPATŘENÍ PRO UCHOVÁVÁNÍ</w:t>
      </w:r>
    </w:p>
    <w:p w14:paraId="13668ED4" w14:textId="77777777" w:rsidR="00C114FF" w:rsidRPr="00885D1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257C68" w14:textId="77777777" w:rsidR="00A13E8C" w:rsidRDefault="00A07669" w:rsidP="00CE1A9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Uchovávat mimo dohled a dosah dětí</w:t>
      </w:r>
      <w:r w:rsidR="00C114FF" w:rsidRPr="00A858B4">
        <w:rPr>
          <w:szCs w:val="22"/>
          <w:lang w:val="cs-CZ"/>
        </w:rPr>
        <w:t>.</w:t>
      </w:r>
      <w:r w:rsidR="00750760" w:rsidRPr="00A858B4">
        <w:rPr>
          <w:szCs w:val="22"/>
          <w:lang w:val="cs-CZ"/>
        </w:rPr>
        <w:t xml:space="preserve"> </w:t>
      </w:r>
      <w:bookmarkStart w:id="5" w:name="_Hlk1113173"/>
    </w:p>
    <w:p w14:paraId="6082165B" w14:textId="627FCE7C" w:rsidR="00CE1A9F" w:rsidRPr="00885D18" w:rsidRDefault="00A13E8C" w:rsidP="00CE1A9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Zbylé</w:t>
      </w:r>
      <w:r w:rsidRPr="00885D18">
        <w:rPr>
          <w:szCs w:val="22"/>
          <w:lang w:val="cs-CZ"/>
        </w:rPr>
        <w:t xml:space="preserve"> nepoužité části tablet </w:t>
      </w:r>
      <w:r>
        <w:rPr>
          <w:szCs w:val="22"/>
          <w:lang w:val="cs-CZ"/>
        </w:rPr>
        <w:t>použijte</w:t>
      </w:r>
      <w:r w:rsidRPr="00885D18">
        <w:rPr>
          <w:szCs w:val="22"/>
          <w:lang w:val="cs-CZ"/>
        </w:rPr>
        <w:t xml:space="preserve"> při dalším podání.</w:t>
      </w:r>
    </w:p>
    <w:bookmarkEnd w:id="5"/>
    <w:p w14:paraId="79A09BDD" w14:textId="77777777" w:rsidR="00AB3564" w:rsidRPr="00885D18" w:rsidRDefault="00AB356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886253" w14:textId="5C214AE1" w:rsidR="00411029" w:rsidRPr="00885D18" w:rsidRDefault="00A07669" w:rsidP="0041102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Tento veterinární léčivý přípravek nevyžaduje žádné zvláštní podmínky uchovávání</w:t>
      </w:r>
      <w:r w:rsidR="00411029" w:rsidRPr="00885D18">
        <w:rPr>
          <w:szCs w:val="22"/>
          <w:lang w:val="cs-CZ"/>
        </w:rPr>
        <w:t xml:space="preserve">. </w:t>
      </w:r>
    </w:p>
    <w:p w14:paraId="0830D98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14EB0D" w14:textId="6D91DAE0" w:rsidR="001B4887" w:rsidRPr="00885D18" w:rsidRDefault="00264F5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szCs w:val="22"/>
          <w:lang w:val="cs-CZ"/>
        </w:rPr>
        <w:t xml:space="preserve">Nepoužívejte tento veterinární léčivý přípravek po </w:t>
      </w:r>
      <w:r w:rsidR="00A13E8C">
        <w:rPr>
          <w:szCs w:val="22"/>
          <w:lang w:val="cs-CZ"/>
        </w:rPr>
        <w:t>uplynutí doby použitelnosti uvedené</w:t>
      </w:r>
      <w:r w:rsidRPr="00A858B4">
        <w:rPr>
          <w:szCs w:val="22"/>
          <w:lang w:val="cs-CZ"/>
        </w:rPr>
        <w:t xml:space="preserve"> na krabičce </w:t>
      </w:r>
      <w:r w:rsidR="00A13E8C">
        <w:rPr>
          <w:szCs w:val="22"/>
          <w:lang w:val="cs-CZ"/>
        </w:rPr>
        <w:t>a</w:t>
      </w:r>
      <w:r w:rsidR="00A13E8C" w:rsidRPr="00A858B4">
        <w:rPr>
          <w:szCs w:val="22"/>
          <w:lang w:val="cs-CZ"/>
        </w:rPr>
        <w:t xml:space="preserve"> </w:t>
      </w:r>
      <w:r w:rsidRPr="00A858B4">
        <w:rPr>
          <w:szCs w:val="22"/>
          <w:lang w:val="cs-CZ"/>
        </w:rPr>
        <w:t>blistru</w:t>
      </w:r>
      <w:r w:rsidR="00047580" w:rsidRPr="00A858B4">
        <w:rPr>
          <w:szCs w:val="22"/>
          <w:lang w:val="cs-CZ"/>
        </w:rPr>
        <w:t xml:space="preserve"> po EXP</w:t>
      </w:r>
      <w:r w:rsidR="001B4887" w:rsidRPr="00A858B4">
        <w:rPr>
          <w:szCs w:val="22"/>
          <w:lang w:val="cs-CZ"/>
        </w:rPr>
        <w:t>.</w:t>
      </w:r>
      <w:r w:rsidR="008B35F5">
        <w:rPr>
          <w:szCs w:val="22"/>
          <w:lang w:val="cs-CZ"/>
        </w:rPr>
        <w:t xml:space="preserve"> </w:t>
      </w:r>
      <w:r w:rsidR="008B35F5" w:rsidRPr="00C80E3B">
        <w:rPr>
          <w:szCs w:val="22"/>
          <w:lang w:val="cs-CZ"/>
        </w:rPr>
        <w:t>Doba použitelnosti končí posledním dnem v uvedeném měsíci.</w:t>
      </w:r>
    </w:p>
    <w:p w14:paraId="1E8A2C9D" w14:textId="77777777" w:rsidR="001B4887" w:rsidRPr="00885D18" w:rsidRDefault="001B488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DE432D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C3DB68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12.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ZVLÁŠTNÍ UPOZORNĚNÍ</w:t>
      </w:r>
    </w:p>
    <w:p w14:paraId="36C4F841" w14:textId="77777777" w:rsidR="00DD2FED" w:rsidRPr="00885D18" w:rsidRDefault="00DD2FED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1C50A6C" w14:textId="1D66280A" w:rsidR="00F85A9A" w:rsidRDefault="00F85A9A" w:rsidP="00F85A9A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u w:val="single"/>
          <w:lang w:val="cs-CZ"/>
        </w:rPr>
        <w:t>Zvláštní upozornění pro každý cílový druh</w:t>
      </w:r>
      <w:r w:rsidRPr="00B36925">
        <w:rPr>
          <w:lang w:val="cs-CZ"/>
        </w:rPr>
        <w:t xml:space="preserve"> </w:t>
      </w:r>
    </w:p>
    <w:p w14:paraId="731AD4BB" w14:textId="77777777" w:rsidR="004B3ACD" w:rsidRDefault="004B3ACD" w:rsidP="00F85A9A">
      <w:pPr>
        <w:tabs>
          <w:tab w:val="clear" w:pos="567"/>
        </w:tabs>
        <w:spacing w:line="240" w:lineRule="auto"/>
        <w:rPr>
          <w:lang w:val="cs-CZ"/>
        </w:rPr>
      </w:pPr>
    </w:p>
    <w:p w14:paraId="4F2D7FB0" w14:textId="77777777" w:rsidR="00F85A9A" w:rsidRPr="00B36925" w:rsidRDefault="00F85A9A" w:rsidP="00F85A9A">
      <w:pPr>
        <w:tabs>
          <w:tab w:val="clear" w:pos="567"/>
        </w:tabs>
        <w:spacing w:line="240" w:lineRule="auto"/>
        <w:rPr>
          <w:i/>
          <w:iCs/>
          <w:u w:val="single"/>
          <w:lang w:val="cs-CZ"/>
        </w:rPr>
      </w:pPr>
      <w:r w:rsidRPr="00B36925">
        <w:rPr>
          <w:i/>
          <w:iCs/>
          <w:u w:val="single"/>
          <w:lang w:val="cs-CZ"/>
        </w:rPr>
        <w:t xml:space="preserve">Pro veterináře </w:t>
      </w:r>
    </w:p>
    <w:p w14:paraId="1F887475" w14:textId="77777777" w:rsidR="00F85A9A" w:rsidRDefault="00F85A9A" w:rsidP="00F85A9A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u w:val="single"/>
          <w:lang w:val="cs-CZ"/>
        </w:rPr>
        <w:t xml:space="preserve">Infekce vyvolané </w:t>
      </w:r>
      <w:r w:rsidRPr="00B36925">
        <w:rPr>
          <w:i/>
          <w:iCs/>
          <w:u w:val="single"/>
          <w:lang w:val="cs-CZ"/>
        </w:rPr>
        <w:t>Ehrlichia canis</w:t>
      </w:r>
      <w:r w:rsidRPr="00B36925">
        <w:rPr>
          <w:u w:val="single"/>
          <w:lang w:val="cs-CZ"/>
        </w:rPr>
        <w:t>:</w:t>
      </w:r>
      <w:r w:rsidRPr="00B36925">
        <w:rPr>
          <w:lang w:val="cs-CZ"/>
        </w:rPr>
        <w:t xml:space="preserve"> léčbu je třeba zahájit při nástupu klinických příznaků. Úplné eradikace patogenu není vždy dosaženo, ale léčba po dobu 28 dnů obvykle vede k ústupu klinických příznaků a ke snížení bakteriální nálože. Delší doba léčby, založená na základě posouzení poměru prospěchu/rizika příslušným veterinárním lékařem, může být vyžadována zvláště u vážné nebo chronické ehrlichiózy. Všechny léčené pacienty je třeba pravidelně sledovat, a to i po klinickém vyléčení.</w:t>
      </w:r>
    </w:p>
    <w:p w14:paraId="132BC8DA" w14:textId="77777777" w:rsidR="00F85A9A" w:rsidRDefault="00F85A9A" w:rsidP="0043320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CBBB202" w14:textId="37BE1B58" w:rsidR="0043320A" w:rsidRPr="00885D18" w:rsidRDefault="00A07669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Zvláštní opatření pro použití u zvířat</w:t>
      </w:r>
      <w:r w:rsidR="00DD2FED" w:rsidRPr="00885D18">
        <w:rPr>
          <w:szCs w:val="22"/>
          <w:lang w:val="cs-CZ"/>
        </w:rPr>
        <w:t>:</w:t>
      </w:r>
    </w:p>
    <w:p w14:paraId="07A8CB79" w14:textId="77777777" w:rsidR="003D5A43" w:rsidRPr="00885D18" w:rsidRDefault="003D5A43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F084D5" w14:textId="77777777" w:rsidR="00E35EE3" w:rsidRDefault="00E35EE3" w:rsidP="00E35EE3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Tablety by se měly podávat s krmivem, aby se zabránilo zvracení a snížila se pravděpodobnost podráždění jícnu. </w:t>
      </w:r>
    </w:p>
    <w:p w14:paraId="7F24B073" w14:textId="77777777" w:rsidR="00E35EE3" w:rsidRDefault="00E35EE3" w:rsidP="00E35EE3">
      <w:pPr>
        <w:tabs>
          <w:tab w:val="clear" w:pos="567"/>
        </w:tabs>
        <w:spacing w:line="240" w:lineRule="auto"/>
        <w:rPr>
          <w:lang w:val="cs-CZ"/>
        </w:rPr>
      </w:pPr>
    </w:p>
    <w:p w14:paraId="3D921A26" w14:textId="77777777" w:rsidR="00E35EE3" w:rsidRDefault="00E35EE3" w:rsidP="00E35EE3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Přípravek by se měl mladým zvířatům podávat s opatrností, protože tetracykliny jako třída antibiotik mohou při podávání v období vývoje zubů způsobit trvalé zabarvení zubů. Humánní literatura však naznačuje, že doxycyklin způsobuje tyto abnormality s menší pravděpodobností než ostatní tetracykliny, díky své snížené schopnosti chelatovat vápník. </w:t>
      </w:r>
    </w:p>
    <w:p w14:paraId="2901ECB6" w14:textId="77777777" w:rsidR="00E35EE3" w:rsidRDefault="00E35EE3" w:rsidP="00E35EE3">
      <w:pPr>
        <w:tabs>
          <w:tab w:val="clear" w:pos="567"/>
        </w:tabs>
        <w:spacing w:line="240" w:lineRule="auto"/>
        <w:rPr>
          <w:lang w:val="cs-CZ"/>
        </w:rPr>
      </w:pPr>
    </w:p>
    <w:p w14:paraId="49E2D1D7" w14:textId="77777777" w:rsidR="00E35EE3" w:rsidRPr="007210D5" w:rsidRDefault="00E35EE3" w:rsidP="00E35EE3">
      <w:pPr>
        <w:tabs>
          <w:tab w:val="clear" w:pos="567"/>
        </w:tabs>
        <w:spacing w:line="240" w:lineRule="auto"/>
        <w:rPr>
          <w:i/>
          <w:iCs/>
          <w:u w:val="single"/>
          <w:lang w:val="cs-CZ"/>
        </w:rPr>
      </w:pPr>
      <w:r w:rsidRPr="007210D5">
        <w:rPr>
          <w:i/>
          <w:iCs/>
          <w:u w:val="single"/>
          <w:lang w:val="cs-CZ"/>
        </w:rPr>
        <w:t xml:space="preserve">Pro veterináře </w:t>
      </w:r>
    </w:p>
    <w:p w14:paraId="1D990923" w14:textId="77777777" w:rsidR="00E35EE3" w:rsidRDefault="00E35EE3" w:rsidP="00E35EE3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Použití veterinárního léčivého přípravku by mělo být založeno na identifikaci a testování citlivosti cílových patogenů. Pokud to není možné, měla by být léčba založena na epidemiologických </w:t>
      </w:r>
      <w:r w:rsidRPr="007210D5">
        <w:rPr>
          <w:lang w:val="cs-CZ"/>
        </w:rPr>
        <w:lastRenderedPageBreak/>
        <w:t xml:space="preserve">informacích a znalostech citlivosti cílových patogenů na místní/regionální úrovni. Použití veterinárního léčivého přípravku odchylně od pokynů uvedených v příbalové informaci může zvýšit prevalenci bakterií rezistentních vůči doxycyklinu a snížit účinnost léčby jinými tetracykliny kvůli možné zkřížené rezistenci. </w:t>
      </w:r>
    </w:p>
    <w:p w14:paraId="13004A00" w14:textId="77777777" w:rsidR="00E35EE3" w:rsidRPr="007210D5" w:rsidRDefault="00E35EE3" w:rsidP="00E35EE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210D5">
        <w:rPr>
          <w:lang w:val="cs-CZ"/>
        </w:rPr>
        <w:t>Použití veterinárního léčivého přípravku musí být v souladu s oficiálními, národními a regionálními pravidly antibiotické politiky.</w:t>
      </w:r>
    </w:p>
    <w:p w14:paraId="1487B6C7" w14:textId="77777777" w:rsidR="0043320A" w:rsidRPr="00885D18" w:rsidRDefault="0043320A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A25E97" w14:textId="77777777" w:rsidR="0043320A" w:rsidRPr="00885D18" w:rsidRDefault="00A07669" w:rsidP="002B3770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="00DD2FED" w:rsidRPr="00885D18">
        <w:rPr>
          <w:szCs w:val="22"/>
          <w:lang w:val="cs-CZ"/>
        </w:rPr>
        <w:t>:</w:t>
      </w:r>
    </w:p>
    <w:p w14:paraId="4413A052" w14:textId="77777777" w:rsidR="00DD2FED" w:rsidRPr="00885D18" w:rsidRDefault="00DD2FED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94A17C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Lidé se známou přecitlivělostí na doxycyklin nebo jiné tetracykliny by se měli vyhnout kontaktu</w:t>
      </w:r>
    </w:p>
    <w:p w14:paraId="1403FA33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s veterinárním léčivým přípravkem a při manipulaci s veterinárním léčivým přípravkem by měli použít</w:t>
      </w:r>
    </w:p>
    <w:p w14:paraId="77A23C6F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osobní ochranné prostředky skládající se z rukavic.</w:t>
      </w:r>
    </w:p>
    <w:p w14:paraId="25F55A39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podráždění kůže vyhledejte ihned lékařskou pomoc a ukažte příbalovou informaci</w:t>
      </w:r>
    </w:p>
    <w:p w14:paraId="509305C3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3350E780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 požití, zvláště dětmi, může způsobit nežádoucí reakce jako je zvracení. Aby se zabránilo</w:t>
      </w:r>
    </w:p>
    <w:p w14:paraId="41CDF54A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náhodnému požití, blistry by měly být vloženy zpět do vnějšího obalu a uloženy na bezpečném místě.</w:t>
      </w:r>
    </w:p>
    <w:p w14:paraId="1547DEEB" w14:textId="77777777" w:rsidR="00510220" w:rsidRPr="006D0E90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náhodného požití vyhledejte ihned lékařskou pomoc a ukažte příbalovou informaci</w:t>
      </w:r>
    </w:p>
    <w:p w14:paraId="65213998" w14:textId="5E3EF7BA" w:rsidR="0043320A" w:rsidRDefault="00510220" w:rsidP="00510220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30B28BB7" w14:textId="77777777" w:rsidR="00510220" w:rsidRPr="00885D18" w:rsidRDefault="00510220" w:rsidP="0051022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AB5EC0" w14:textId="2BC9DE16" w:rsidR="003D5A43" w:rsidRPr="00885D18" w:rsidRDefault="00A07669" w:rsidP="00DD2FED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>Březost a laktace</w:t>
      </w:r>
      <w:r w:rsidR="00DC27D8">
        <w:rPr>
          <w:szCs w:val="22"/>
          <w:u w:val="single"/>
          <w:lang w:val="cs-CZ"/>
        </w:rPr>
        <w:t>:</w:t>
      </w:r>
    </w:p>
    <w:p w14:paraId="375EC01F" w14:textId="77777777" w:rsidR="00A07669" w:rsidRPr="00885D18" w:rsidRDefault="00A07669" w:rsidP="00DD2FE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20F25B" w14:textId="77777777" w:rsidR="000D298A" w:rsidRPr="00E044F8" w:rsidRDefault="000D298A" w:rsidP="000D298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Laboratorní studie u potkanů a králíků neprokázaly teratogenní ani embryotoxické účinky</w:t>
      </w:r>
    </w:p>
    <w:p w14:paraId="43FE3346" w14:textId="77777777" w:rsidR="000D298A" w:rsidRPr="00E044F8" w:rsidRDefault="000D298A" w:rsidP="000D298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(malformace nebo deformity embrya) doxycyklinu. Protože však nejsou dostupné informace o</w:t>
      </w:r>
    </w:p>
    <w:p w14:paraId="0A01D056" w14:textId="77777777" w:rsidR="000D298A" w:rsidRPr="00E044F8" w:rsidRDefault="000D298A" w:rsidP="000D298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cílových druzích, použití během březosti se nedoporučuje.</w:t>
      </w:r>
    </w:p>
    <w:p w14:paraId="02A226CC" w14:textId="77777777" w:rsidR="000D298A" w:rsidRDefault="000D298A" w:rsidP="000D298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Použít pouze po zvážení terapeutického prospěchu a rizika příslušným veterinárním lékařem</w:t>
      </w:r>
      <w:r>
        <w:rPr>
          <w:szCs w:val="22"/>
          <w:lang w:val="cs-CZ"/>
        </w:rPr>
        <w:t>.</w:t>
      </w:r>
    </w:p>
    <w:p w14:paraId="33B2F96A" w14:textId="77777777" w:rsidR="00BE3261" w:rsidRPr="00885D18" w:rsidRDefault="00BE3261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41730BF" w14:textId="77777777" w:rsidR="0043320A" w:rsidRPr="00885D18" w:rsidRDefault="00A07669" w:rsidP="002B3770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Interakce s dalšími léčivými přípravky a další formy interakce</w:t>
      </w:r>
      <w:r w:rsidR="0043320A" w:rsidRPr="00885D18">
        <w:rPr>
          <w:szCs w:val="22"/>
          <w:u w:val="single"/>
          <w:lang w:val="cs-CZ"/>
        </w:rPr>
        <w:t>:</w:t>
      </w:r>
    </w:p>
    <w:p w14:paraId="38B5F60A" w14:textId="77777777" w:rsidR="00DD2FED" w:rsidRPr="00885D18" w:rsidRDefault="00DD2FED" w:rsidP="002B3770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6F61D7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bookmarkStart w:id="6" w:name="_Hlk1113259"/>
      <w:r w:rsidRPr="00B82AD3">
        <w:rPr>
          <w:szCs w:val="22"/>
          <w:lang w:val="cs-CZ"/>
        </w:rPr>
        <w:t>Doxycyklin by se neměl podávat společně s jinými antibiotiky, zejména s látkami s baktericidním</w:t>
      </w:r>
    </w:p>
    <w:p w14:paraId="450953BD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účinkem jako např. betalaktamy (např. penicilin, ampicilin). Může se vyskytnout zkřížená rezistence</w:t>
      </w:r>
    </w:p>
    <w:p w14:paraId="11DE6350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k tetracyklinům.</w:t>
      </w:r>
    </w:p>
    <w:p w14:paraId="1B94ABE3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Poločas eliminace doxycyklinu je zkracován současnou aplikací barbiturátů (některé typy sedativ</w:t>
      </w:r>
    </w:p>
    <w:p w14:paraId="3192E34E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a trankvilizérů), phenytoinu a karbamazepinu (dva typy antiepileptik).</w:t>
      </w:r>
    </w:p>
    <w:p w14:paraId="6B26F7E2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U pacientů podstupujících antikoagulační léčbu (léky na ředění krve) může být nutné upravit</w:t>
      </w:r>
    </w:p>
    <w:p w14:paraId="51007D0E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dávkování, protože tetracykliny snižují plazmatickou aktivitu protrombinu.</w:t>
      </w:r>
    </w:p>
    <w:p w14:paraId="1ACA67EB" w14:textId="77777777" w:rsidR="00704333" w:rsidRPr="00B82AD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Vyhněte se současnému podávání perorálních absorbentů, antacid (léky k ochraně žaludeční sliznice)</w:t>
      </w:r>
    </w:p>
    <w:p w14:paraId="62015013" w14:textId="77777777" w:rsidR="00704333" w:rsidRDefault="00704333" w:rsidP="0070433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a přípravků obsahujících multivalentní kationty, protože snižují dostupnost doxycyklinu.</w:t>
      </w:r>
    </w:p>
    <w:p w14:paraId="1333128C" w14:textId="77777777" w:rsidR="003D5A43" w:rsidRPr="00885D18" w:rsidRDefault="003D5A43" w:rsidP="003D5A43">
      <w:pPr>
        <w:tabs>
          <w:tab w:val="left" w:pos="540"/>
        </w:tabs>
        <w:rPr>
          <w:szCs w:val="22"/>
          <w:lang w:val="cs-CZ"/>
        </w:rPr>
      </w:pPr>
    </w:p>
    <w:bookmarkEnd w:id="6"/>
    <w:p w14:paraId="295B49CC" w14:textId="70CA7644" w:rsidR="00173AA7" w:rsidRPr="00885D18" w:rsidRDefault="00A07669" w:rsidP="0043320A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Předávkování (symptomy, první pomoc, antidota)</w:t>
      </w:r>
      <w:r w:rsidR="00DC27D8">
        <w:rPr>
          <w:iCs/>
          <w:szCs w:val="22"/>
          <w:u w:val="single"/>
          <w:lang w:val="cs-CZ"/>
        </w:rPr>
        <w:t>:</w:t>
      </w:r>
    </w:p>
    <w:p w14:paraId="2E2ACEC8" w14:textId="77777777" w:rsidR="00A07669" w:rsidRPr="00885D18" w:rsidRDefault="00A07669" w:rsidP="0043320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2B95EA2" w14:textId="77777777" w:rsidR="00A272E4" w:rsidRPr="00B82AD3" w:rsidRDefault="00A272E4" w:rsidP="00A272E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82AD3">
        <w:rPr>
          <w:iCs/>
          <w:szCs w:val="22"/>
          <w:lang w:val="cs-CZ"/>
        </w:rPr>
        <w:t>Při pětinásobném překročení doporučené dávky se může u psů objevit zvracení. U psů byly hlášeny</w:t>
      </w:r>
    </w:p>
    <w:p w14:paraId="0C704BF0" w14:textId="77777777" w:rsidR="00A272E4" w:rsidRPr="00885D18" w:rsidRDefault="00A272E4" w:rsidP="00A272E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82AD3">
        <w:rPr>
          <w:iCs/>
          <w:szCs w:val="22"/>
          <w:lang w:val="cs-CZ"/>
        </w:rPr>
        <w:t>zvýšené hladiny ALT, GGT, ALP a celkového bilirubinu při pětinásobném předávkování.</w:t>
      </w:r>
    </w:p>
    <w:p w14:paraId="604F8486" w14:textId="77777777" w:rsidR="00173AA7" w:rsidRPr="00885D18" w:rsidRDefault="00173AA7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9BEBE2" w14:textId="77777777" w:rsidR="0043320A" w:rsidRPr="00885D18" w:rsidRDefault="0043320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B529D3" w14:textId="77777777" w:rsidR="00C114FF" w:rsidRPr="00885D18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13.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ZVLÁŠTNÍ OPATŘENÍ PRO ZNEŠKODŇOVÁNÍ NEPOUŽITÝCH PŘÍPRAVKŮ NEBO ODPADU, POKUD JE JICH TŘEBA</w:t>
      </w:r>
    </w:p>
    <w:p w14:paraId="26124CA2" w14:textId="77777777" w:rsidR="00A07669" w:rsidRPr="00885D18" w:rsidRDefault="00A07669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2712B98C" w14:textId="77777777" w:rsidR="00A07669" w:rsidRPr="00885D18" w:rsidRDefault="00A07669" w:rsidP="00A07669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885D18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1464E968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5B016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530A8C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14.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DATUM POSLEDNÍ REVIZE PŘÍBALOVÉ INFORMACE</w:t>
      </w:r>
    </w:p>
    <w:p w14:paraId="00C83CDC" w14:textId="6760069D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EA9876" w14:textId="022305A7" w:rsidR="004B3ACD" w:rsidRPr="00885D18" w:rsidRDefault="004B3AC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gramStart"/>
      <w:r>
        <w:rPr>
          <w:szCs w:val="22"/>
          <w:lang w:val="cs-CZ"/>
        </w:rPr>
        <w:t>Leden</w:t>
      </w:r>
      <w:proofErr w:type="gramEnd"/>
      <w:r>
        <w:rPr>
          <w:szCs w:val="22"/>
          <w:lang w:val="cs-CZ"/>
        </w:rPr>
        <w:t xml:space="preserve"> 2022</w:t>
      </w:r>
    </w:p>
    <w:p w14:paraId="0E65D581" w14:textId="77777777" w:rsidR="00C91A0E" w:rsidRPr="00885D18" w:rsidRDefault="00C91A0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1192D3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3A9410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lastRenderedPageBreak/>
        <w:t>15.</w:t>
      </w:r>
      <w:r w:rsidRPr="00885D18">
        <w:rPr>
          <w:b/>
          <w:szCs w:val="22"/>
          <w:lang w:val="cs-CZ"/>
        </w:rPr>
        <w:tab/>
      </w:r>
      <w:r w:rsidR="00A07669" w:rsidRPr="00885D18">
        <w:rPr>
          <w:b/>
          <w:szCs w:val="22"/>
          <w:lang w:val="cs-CZ"/>
        </w:rPr>
        <w:t>DALŠÍ INFORMACE</w:t>
      </w:r>
    </w:p>
    <w:p w14:paraId="684EFF27" w14:textId="77777777" w:rsidR="00816828" w:rsidRDefault="00816828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8FD487" w14:textId="000A50E7" w:rsidR="00C16D19" w:rsidRPr="00885D18" w:rsidRDefault="00C16D19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Pouze pro zvířata.</w:t>
      </w:r>
    </w:p>
    <w:p w14:paraId="60362755" w14:textId="77777777" w:rsidR="00C16D19" w:rsidRDefault="00C16D19" w:rsidP="00C16D19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1113281"/>
      <w:r w:rsidRPr="00287541">
        <w:rPr>
          <w:szCs w:val="22"/>
          <w:lang w:val="cs-CZ"/>
        </w:rPr>
        <w:t>Veterinární léčivý přípravek je vydáván pouze na předpis.</w:t>
      </w:r>
    </w:p>
    <w:p w14:paraId="26CE6717" w14:textId="77777777" w:rsidR="00C16D19" w:rsidRPr="00885D18" w:rsidRDefault="00C16D19" w:rsidP="00C16D1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9F771A" w14:textId="4A0571CA" w:rsidR="00816828" w:rsidRPr="00885D18" w:rsidRDefault="00A13E8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</w:t>
      </w:r>
      <w:r w:rsidRPr="00287541">
        <w:rPr>
          <w:szCs w:val="22"/>
          <w:lang w:val="cs-CZ"/>
        </w:rPr>
        <w:t xml:space="preserve"> </w:t>
      </w:r>
      <w:r w:rsidR="00287541" w:rsidRPr="00287541">
        <w:rPr>
          <w:szCs w:val="22"/>
          <w:lang w:val="cs-CZ"/>
        </w:rPr>
        <w:t xml:space="preserve">krabička s </w:t>
      </w:r>
      <w:r w:rsidR="00816828" w:rsidRPr="00885D18">
        <w:rPr>
          <w:szCs w:val="22"/>
          <w:lang w:val="cs-CZ"/>
        </w:rPr>
        <w:t>10, 20, 30, 40, 50, 60, 70, 80, 90, 100</w:t>
      </w:r>
      <w:r w:rsidR="00287541" w:rsidRPr="00680B0B">
        <w:rPr>
          <w:lang w:val="cs-CZ"/>
        </w:rPr>
        <w:t xml:space="preserve"> </w:t>
      </w:r>
      <w:r w:rsidR="00287541" w:rsidRPr="00287541">
        <w:rPr>
          <w:szCs w:val="22"/>
          <w:lang w:val="cs-CZ"/>
        </w:rPr>
        <w:t xml:space="preserve">nebo </w:t>
      </w:r>
      <w:r w:rsidR="00816828" w:rsidRPr="00885D18">
        <w:rPr>
          <w:szCs w:val="22"/>
          <w:lang w:val="cs-CZ"/>
        </w:rPr>
        <w:t xml:space="preserve">250 </w:t>
      </w:r>
      <w:r w:rsidR="00287541" w:rsidRPr="00287541">
        <w:rPr>
          <w:szCs w:val="22"/>
          <w:lang w:val="cs-CZ"/>
        </w:rPr>
        <w:t>tabletami</w:t>
      </w:r>
    </w:p>
    <w:bookmarkEnd w:id="7"/>
    <w:p w14:paraId="35A8E48E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54F9B3" w14:textId="77777777" w:rsidR="00C114FF" w:rsidRPr="00885D18" w:rsidRDefault="00A0766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Na trhu nemusí být všechny velikosti balení</w:t>
      </w:r>
      <w:r w:rsidR="0056397B" w:rsidRPr="00885D18">
        <w:rPr>
          <w:szCs w:val="22"/>
          <w:lang w:val="cs-CZ"/>
        </w:rPr>
        <w:t>.</w:t>
      </w:r>
    </w:p>
    <w:p w14:paraId="75FC00E5" w14:textId="77777777" w:rsidR="006D075E" w:rsidRPr="00885D18" w:rsidRDefault="006D075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680A70" w14:textId="77777777" w:rsidR="0056397B" w:rsidRPr="00885D18" w:rsidRDefault="0056397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56397B" w:rsidRPr="00885D18" w:rsidSect="007F2F0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4F5F" w14:textId="77777777" w:rsidR="00212B65" w:rsidRDefault="00212B65">
      <w:r>
        <w:separator/>
      </w:r>
    </w:p>
  </w:endnote>
  <w:endnote w:type="continuationSeparator" w:id="0">
    <w:p w14:paraId="51B7AA46" w14:textId="77777777" w:rsidR="00212B65" w:rsidRDefault="00212B65">
      <w:r>
        <w:continuationSeparator/>
      </w:r>
    </w:p>
  </w:endnote>
  <w:endnote w:type="continuationNotice" w:id="1">
    <w:p w14:paraId="0234F21A" w14:textId="77777777" w:rsidR="00212B65" w:rsidRDefault="00212B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DEB6" w14:textId="77777777" w:rsidR="00264F5D" w:rsidRPr="00B94A1B" w:rsidRDefault="00264F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C4875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3C69" w14:textId="77777777" w:rsidR="00264F5D" w:rsidRDefault="00264F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5D9B" w14:textId="77777777" w:rsidR="00212B65" w:rsidRDefault="00212B65">
      <w:r>
        <w:separator/>
      </w:r>
    </w:p>
  </w:footnote>
  <w:footnote w:type="continuationSeparator" w:id="0">
    <w:p w14:paraId="45B4E532" w14:textId="77777777" w:rsidR="00212B65" w:rsidRDefault="00212B65">
      <w:r>
        <w:continuationSeparator/>
      </w:r>
    </w:p>
  </w:footnote>
  <w:footnote w:type="continuationNotice" w:id="1">
    <w:p w14:paraId="17C2523F" w14:textId="77777777" w:rsidR="00212B65" w:rsidRDefault="00212B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0FB3" w14:textId="5171B82B" w:rsidR="009E723B" w:rsidRDefault="009E723B" w:rsidP="009E723B">
    <w:pPr>
      <w:pStyle w:val="Zhlav"/>
      <w:rPr>
        <w:lang w:val="cs-CZ"/>
      </w:rPr>
    </w:pPr>
    <w:r>
      <w:rPr>
        <w:lang w:val="cs-CZ"/>
      </w:rPr>
      <w:t xml:space="preserve">    </w:t>
    </w:r>
  </w:p>
  <w:p w14:paraId="53C0D1AD" w14:textId="03087D1B" w:rsidR="00D8728F" w:rsidRDefault="00D8728F" w:rsidP="00D8728F">
    <w:pPr>
      <w:pStyle w:val="Zhlav"/>
      <w:rPr>
        <w:lang w:val="cs-CZ"/>
      </w:rPr>
    </w:pPr>
    <w:r>
      <w:rPr>
        <w:lang w:val="cs-CZ"/>
      </w:rPr>
      <w:t xml:space="preserve">    </w:t>
    </w:r>
  </w:p>
  <w:p w14:paraId="10899D3E" w14:textId="77777777" w:rsidR="00264F5D" w:rsidRDefault="00264F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0AA0"/>
    <w:multiLevelType w:val="hybridMultilevel"/>
    <w:tmpl w:val="6876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1BC"/>
    <w:multiLevelType w:val="hybridMultilevel"/>
    <w:tmpl w:val="4ADEAE32"/>
    <w:lvl w:ilvl="0" w:tplc="2AEE394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19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6943"/>
    <w:rsid w:val="00014767"/>
    <w:rsid w:val="00015227"/>
    <w:rsid w:val="00021B82"/>
    <w:rsid w:val="00022653"/>
    <w:rsid w:val="00022D46"/>
    <w:rsid w:val="00024777"/>
    <w:rsid w:val="00024E21"/>
    <w:rsid w:val="00032DB1"/>
    <w:rsid w:val="00036C50"/>
    <w:rsid w:val="00037914"/>
    <w:rsid w:val="0004500D"/>
    <w:rsid w:val="00047580"/>
    <w:rsid w:val="00052D2B"/>
    <w:rsid w:val="00054F55"/>
    <w:rsid w:val="00062945"/>
    <w:rsid w:val="000677D0"/>
    <w:rsid w:val="00074F11"/>
    <w:rsid w:val="00080453"/>
    <w:rsid w:val="0008169A"/>
    <w:rsid w:val="000860CE"/>
    <w:rsid w:val="0009159C"/>
    <w:rsid w:val="00092A37"/>
    <w:rsid w:val="000938A6"/>
    <w:rsid w:val="00097C1E"/>
    <w:rsid w:val="000A1DF5"/>
    <w:rsid w:val="000A2B22"/>
    <w:rsid w:val="000A2BD3"/>
    <w:rsid w:val="000A4076"/>
    <w:rsid w:val="000A5D58"/>
    <w:rsid w:val="000A7E13"/>
    <w:rsid w:val="000B7873"/>
    <w:rsid w:val="000C02A1"/>
    <w:rsid w:val="000C1D4F"/>
    <w:rsid w:val="000C4B32"/>
    <w:rsid w:val="000C687A"/>
    <w:rsid w:val="000D298A"/>
    <w:rsid w:val="000D3961"/>
    <w:rsid w:val="000D67D0"/>
    <w:rsid w:val="000E195C"/>
    <w:rsid w:val="000E3602"/>
    <w:rsid w:val="000F38DA"/>
    <w:rsid w:val="000F5822"/>
    <w:rsid w:val="000F6535"/>
    <w:rsid w:val="000F78D6"/>
    <w:rsid w:val="000F796B"/>
    <w:rsid w:val="0010031E"/>
    <w:rsid w:val="001012EB"/>
    <w:rsid w:val="00103D28"/>
    <w:rsid w:val="001050C1"/>
    <w:rsid w:val="001078D1"/>
    <w:rsid w:val="00115782"/>
    <w:rsid w:val="001160D8"/>
    <w:rsid w:val="001229FB"/>
    <w:rsid w:val="00124F36"/>
    <w:rsid w:val="00125666"/>
    <w:rsid w:val="00125C80"/>
    <w:rsid w:val="00125FD8"/>
    <w:rsid w:val="00130E4A"/>
    <w:rsid w:val="001337A3"/>
    <w:rsid w:val="00134B8A"/>
    <w:rsid w:val="0013799F"/>
    <w:rsid w:val="00137C53"/>
    <w:rsid w:val="00140DF6"/>
    <w:rsid w:val="00140FB0"/>
    <w:rsid w:val="00145C3F"/>
    <w:rsid w:val="00145D34"/>
    <w:rsid w:val="00146284"/>
    <w:rsid w:val="0014690F"/>
    <w:rsid w:val="0015098E"/>
    <w:rsid w:val="001608AF"/>
    <w:rsid w:val="001674D3"/>
    <w:rsid w:val="00172CD9"/>
    <w:rsid w:val="00173AA7"/>
    <w:rsid w:val="00174594"/>
    <w:rsid w:val="00175264"/>
    <w:rsid w:val="00176767"/>
    <w:rsid w:val="001803D2"/>
    <w:rsid w:val="0018228B"/>
    <w:rsid w:val="00183DF3"/>
    <w:rsid w:val="001842EF"/>
    <w:rsid w:val="00185B50"/>
    <w:rsid w:val="00185C0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12F7"/>
    <w:rsid w:val="001A28C9"/>
    <w:rsid w:val="001A34BC"/>
    <w:rsid w:val="001A43C5"/>
    <w:rsid w:val="001B1C77"/>
    <w:rsid w:val="001B4887"/>
    <w:rsid w:val="001B6F4A"/>
    <w:rsid w:val="001B7766"/>
    <w:rsid w:val="001C5288"/>
    <w:rsid w:val="001C5B03"/>
    <w:rsid w:val="001D413D"/>
    <w:rsid w:val="001D6D96"/>
    <w:rsid w:val="001E2017"/>
    <w:rsid w:val="001E5621"/>
    <w:rsid w:val="001F3EF9"/>
    <w:rsid w:val="001F627D"/>
    <w:rsid w:val="001F6622"/>
    <w:rsid w:val="00202617"/>
    <w:rsid w:val="0020656C"/>
    <w:rsid w:val="00207604"/>
    <w:rsid w:val="002100FC"/>
    <w:rsid w:val="00210770"/>
    <w:rsid w:val="00212B65"/>
    <w:rsid w:val="00213890"/>
    <w:rsid w:val="00214E52"/>
    <w:rsid w:val="002207C0"/>
    <w:rsid w:val="00222CA1"/>
    <w:rsid w:val="00224B93"/>
    <w:rsid w:val="00226AAF"/>
    <w:rsid w:val="002275C3"/>
    <w:rsid w:val="00230939"/>
    <w:rsid w:val="002332A5"/>
    <w:rsid w:val="0023676E"/>
    <w:rsid w:val="002414B6"/>
    <w:rsid w:val="002422EB"/>
    <w:rsid w:val="00242397"/>
    <w:rsid w:val="002455CC"/>
    <w:rsid w:val="00250302"/>
    <w:rsid w:val="00250DD1"/>
    <w:rsid w:val="00251183"/>
    <w:rsid w:val="00251689"/>
    <w:rsid w:val="0025267C"/>
    <w:rsid w:val="00253B6B"/>
    <w:rsid w:val="002611A7"/>
    <w:rsid w:val="00264F5D"/>
    <w:rsid w:val="00265656"/>
    <w:rsid w:val="00265E77"/>
    <w:rsid w:val="00266155"/>
    <w:rsid w:val="0027270B"/>
    <w:rsid w:val="00280C0C"/>
    <w:rsid w:val="002838C8"/>
    <w:rsid w:val="00287541"/>
    <w:rsid w:val="00290805"/>
    <w:rsid w:val="00290C2A"/>
    <w:rsid w:val="002931DD"/>
    <w:rsid w:val="00295CC9"/>
    <w:rsid w:val="002A0E7C"/>
    <w:rsid w:val="002A21ED"/>
    <w:rsid w:val="002A3F88"/>
    <w:rsid w:val="002B0F11"/>
    <w:rsid w:val="002B1887"/>
    <w:rsid w:val="002B3770"/>
    <w:rsid w:val="002B4D62"/>
    <w:rsid w:val="002C36EC"/>
    <w:rsid w:val="002C4875"/>
    <w:rsid w:val="002C55FF"/>
    <w:rsid w:val="002C592B"/>
    <w:rsid w:val="002C7ADC"/>
    <w:rsid w:val="002E110D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20BB"/>
    <w:rsid w:val="00304393"/>
    <w:rsid w:val="003055F8"/>
    <w:rsid w:val="00305AB2"/>
    <w:rsid w:val="0031032B"/>
    <w:rsid w:val="00312669"/>
    <w:rsid w:val="0031524D"/>
    <w:rsid w:val="00316E87"/>
    <w:rsid w:val="0032453E"/>
    <w:rsid w:val="00324E89"/>
    <w:rsid w:val="00325053"/>
    <w:rsid w:val="003256AC"/>
    <w:rsid w:val="0032630C"/>
    <w:rsid w:val="0033129D"/>
    <w:rsid w:val="003320ED"/>
    <w:rsid w:val="0033480E"/>
    <w:rsid w:val="00337123"/>
    <w:rsid w:val="0033766D"/>
    <w:rsid w:val="00341866"/>
    <w:rsid w:val="00343785"/>
    <w:rsid w:val="003535E0"/>
    <w:rsid w:val="003546B9"/>
    <w:rsid w:val="00366F56"/>
    <w:rsid w:val="003737C8"/>
    <w:rsid w:val="0037589D"/>
    <w:rsid w:val="0037699D"/>
    <w:rsid w:val="00376BB1"/>
    <w:rsid w:val="00377E23"/>
    <w:rsid w:val="0038277C"/>
    <w:rsid w:val="003836C5"/>
    <w:rsid w:val="003909E0"/>
    <w:rsid w:val="00392A70"/>
    <w:rsid w:val="00393E09"/>
    <w:rsid w:val="00395B15"/>
    <w:rsid w:val="00396026"/>
    <w:rsid w:val="003A0AB4"/>
    <w:rsid w:val="003A2AA6"/>
    <w:rsid w:val="003A3E2F"/>
    <w:rsid w:val="003A6CCB"/>
    <w:rsid w:val="003B10C4"/>
    <w:rsid w:val="003B18CD"/>
    <w:rsid w:val="003B48EB"/>
    <w:rsid w:val="003B6E8D"/>
    <w:rsid w:val="003C33FF"/>
    <w:rsid w:val="003C4D15"/>
    <w:rsid w:val="003C64A5"/>
    <w:rsid w:val="003D03CC"/>
    <w:rsid w:val="003D4BB7"/>
    <w:rsid w:val="003D5A43"/>
    <w:rsid w:val="003E0116"/>
    <w:rsid w:val="003E26C3"/>
    <w:rsid w:val="003E4E76"/>
    <w:rsid w:val="003F0D6C"/>
    <w:rsid w:val="003F0F26"/>
    <w:rsid w:val="003F12D9"/>
    <w:rsid w:val="003F1B4C"/>
    <w:rsid w:val="004008F6"/>
    <w:rsid w:val="00411029"/>
    <w:rsid w:val="00412BBE"/>
    <w:rsid w:val="00414B20"/>
    <w:rsid w:val="00416FCE"/>
    <w:rsid w:val="00417DE3"/>
    <w:rsid w:val="00420850"/>
    <w:rsid w:val="004220D5"/>
    <w:rsid w:val="0042385B"/>
    <w:rsid w:val="00423968"/>
    <w:rsid w:val="00424BD4"/>
    <w:rsid w:val="004251A6"/>
    <w:rsid w:val="00427054"/>
    <w:rsid w:val="004304B1"/>
    <w:rsid w:val="0043320A"/>
    <w:rsid w:val="004332E3"/>
    <w:rsid w:val="004459AD"/>
    <w:rsid w:val="00447529"/>
    <w:rsid w:val="004518A6"/>
    <w:rsid w:val="00453E1D"/>
    <w:rsid w:val="00454589"/>
    <w:rsid w:val="00456ED0"/>
    <w:rsid w:val="00457550"/>
    <w:rsid w:val="00457CCA"/>
    <w:rsid w:val="00474C50"/>
    <w:rsid w:val="004771F9"/>
    <w:rsid w:val="00486006"/>
    <w:rsid w:val="00486BAD"/>
    <w:rsid w:val="00486BBE"/>
    <w:rsid w:val="00487123"/>
    <w:rsid w:val="00487265"/>
    <w:rsid w:val="004A1BD5"/>
    <w:rsid w:val="004A2168"/>
    <w:rsid w:val="004A61E1"/>
    <w:rsid w:val="004A635D"/>
    <w:rsid w:val="004B2344"/>
    <w:rsid w:val="004B3ACD"/>
    <w:rsid w:val="004B5953"/>
    <w:rsid w:val="004B5DDC"/>
    <w:rsid w:val="004B798E"/>
    <w:rsid w:val="004C2ABD"/>
    <w:rsid w:val="004D3E58"/>
    <w:rsid w:val="004D6746"/>
    <w:rsid w:val="004D767B"/>
    <w:rsid w:val="004E0F32"/>
    <w:rsid w:val="004E23A1"/>
    <w:rsid w:val="004E7092"/>
    <w:rsid w:val="004E7ECE"/>
    <w:rsid w:val="004F32CA"/>
    <w:rsid w:val="004F6F64"/>
    <w:rsid w:val="005004EC"/>
    <w:rsid w:val="00503AA7"/>
    <w:rsid w:val="00510220"/>
    <w:rsid w:val="00517756"/>
    <w:rsid w:val="005202C6"/>
    <w:rsid w:val="00523C53"/>
    <w:rsid w:val="00527B8F"/>
    <w:rsid w:val="00535702"/>
    <w:rsid w:val="00542012"/>
    <w:rsid w:val="00542CD8"/>
    <w:rsid w:val="00543C34"/>
    <w:rsid w:val="00543DF5"/>
    <w:rsid w:val="00547541"/>
    <w:rsid w:val="0055260D"/>
    <w:rsid w:val="00555422"/>
    <w:rsid w:val="00555810"/>
    <w:rsid w:val="00562C12"/>
    <w:rsid w:val="00562DCA"/>
    <w:rsid w:val="0056397B"/>
    <w:rsid w:val="005653E7"/>
    <w:rsid w:val="0056568F"/>
    <w:rsid w:val="005815C2"/>
    <w:rsid w:val="00582578"/>
    <w:rsid w:val="005A2D7E"/>
    <w:rsid w:val="005B04A8"/>
    <w:rsid w:val="005B28AD"/>
    <w:rsid w:val="005B328D"/>
    <w:rsid w:val="005B3503"/>
    <w:rsid w:val="005B3EE7"/>
    <w:rsid w:val="005B3FEE"/>
    <w:rsid w:val="005B4DCD"/>
    <w:rsid w:val="005B4FAD"/>
    <w:rsid w:val="005C7295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6014FC"/>
    <w:rsid w:val="00602D3B"/>
    <w:rsid w:val="00606EA1"/>
    <w:rsid w:val="00607E46"/>
    <w:rsid w:val="006128F0"/>
    <w:rsid w:val="0061726B"/>
    <w:rsid w:val="00622926"/>
    <w:rsid w:val="0062387A"/>
    <w:rsid w:val="00625524"/>
    <w:rsid w:val="00631E9E"/>
    <w:rsid w:val="0063377D"/>
    <w:rsid w:val="00633B8A"/>
    <w:rsid w:val="006344BE"/>
    <w:rsid w:val="00634A66"/>
    <w:rsid w:val="00640336"/>
    <w:rsid w:val="00640FC9"/>
    <w:rsid w:val="006432F2"/>
    <w:rsid w:val="0065279F"/>
    <w:rsid w:val="0065320F"/>
    <w:rsid w:val="00653D64"/>
    <w:rsid w:val="00654E13"/>
    <w:rsid w:val="0065535C"/>
    <w:rsid w:val="00657C27"/>
    <w:rsid w:val="00667489"/>
    <w:rsid w:val="00670D44"/>
    <w:rsid w:val="006742FD"/>
    <w:rsid w:val="00675752"/>
    <w:rsid w:val="00675B67"/>
    <w:rsid w:val="00676AFC"/>
    <w:rsid w:val="006807CD"/>
    <w:rsid w:val="00680B0B"/>
    <w:rsid w:val="0068236E"/>
    <w:rsid w:val="00682D43"/>
    <w:rsid w:val="00685BAF"/>
    <w:rsid w:val="00690903"/>
    <w:rsid w:val="00697177"/>
    <w:rsid w:val="006A0D03"/>
    <w:rsid w:val="006A41E9"/>
    <w:rsid w:val="006B12CB"/>
    <w:rsid w:val="006B5916"/>
    <w:rsid w:val="006B5EA3"/>
    <w:rsid w:val="006C3EDD"/>
    <w:rsid w:val="006C4775"/>
    <w:rsid w:val="006C4F4A"/>
    <w:rsid w:val="006C5E80"/>
    <w:rsid w:val="006C7CEE"/>
    <w:rsid w:val="006D075E"/>
    <w:rsid w:val="006D3D00"/>
    <w:rsid w:val="006D7C6E"/>
    <w:rsid w:val="006E2F95"/>
    <w:rsid w:val="006E4050"/>
    <w:rsid w:val="006E54C3"/>
    <w:rsid w:val="006E77E8"/>
    <w:rsid w:val="006F59C6"/>
    <w:rsid w:val="006F7E3C"/>
    <w:rsid w:val="006F7E51"/>
    <w:rsid w:val="00700F8E"/>
    <w:rsid w:val="00704333"/>
    <w:rsid w:val="00705EAF"/>
    <w:rsid w:val="007101CC"/>
    <w:rsid w:val="0071423F"/>
    <w:rsid w:val="007167C8"/>
    <w:rsid w:val="00724E3B"/>
    <w:rsid w:val="00725EEA"/>
    <w:rsid w:val="007267D6"/>
    <w:rsid w:val="00730CE9"/>
    <w:rsid w:val="0073373D"/>
    <w:rsid w:val="00736B0A"/>
    <w:rsid w:val="00737B53"/>
    <w:rsid w:val="007439DB"/>
    <w:rsid w:val="00750760"/>
    <w:rsid w:val="007568D8"/>
    <w:rsid w:val="00756CF1"/>
    <w:rsid w:val="00757119"/>
    <w:rsid w:val="007628DD"/>
    <w:rsid w:val="00765316"/>
    <w:rsid w:val="007708C8"/>
    <w:rsid w:val="0077719D"/>
    <w:rsid w:val="00780DF0"/>
    <w:rsid w:val="00782F0F"/>
    <w:rsid w:val="00787482"/>
    <w:rsid w:val="0079028F"/>
    <w:rsid w:val="0079147E"/>
    <w:rsid w:val="007972CC"/>
    <w:rsid w:val="007A286D"/>
    <w:rsid w:val="007A38DF"/>
    <w:rsid w:val="007B20CF"/>
    <w:rsid w:val="007B2499"/>
    <w:rsid w:val="007B72E1"/>
    <w:rsid w:val="007B783A"/>
    <w:rsid w:val="007C1B95"/>
    <w:rsid w:val="007C4995"/>
    <w:rsid w:val="007D3B04"/>
    <w:rsid w:val="007D453D"/>
    <w:rsid w:val="007D7095"/>
    <w:rsid w:val="007D73FB"/>
    <w:rsid w:val="007E0A82"/>
    <w:rsid w:val="007E2F2D"/>
    <w:rsid w:val="007F1433"/>
    <w:rsid w:val="007F1491"/>
    <w:rsid w:val="007F2F03"/>
    <w:rsid w:val="007F3097"/>
    <w:rsid w:val="00800FE0"/>
    <w:rsid w:val="008066AD"/>
    <w:rsid w:val="00810F14"/>
    <w:rsid w:val="00814AF1"/>
    <w:rsid w:val="0081517F"/>
    <w:rsid w:val="00815370"/>
    <w:rsid w:val="00816828"/>
    <w:rsid w:val="0082153D"/>
    <w:rsid w:val="00823BAA"/>
    <w:rsid w:val="008255AA"/>
    <w:rsid w:val="00827644"/>
    <w:rsid w:val="00830FF3"/>
    <w:rsid w:val="008334BF"/>
    <w:rsid w:val="00836B8C"/>
    <w:rsid w:val="00840062"/>
    <w:rsid w:val="0084071F"/>
    <w:rsid w:val="008410C5"/>
    <w:rsid w:val="0084260E"/>
    <w:rsid w:val="00845A86"/>
    <w:rsid w:val="00846C08"/>
    <w:rsid w:val="008530E7"/>
    <w:rsid w:val="00856BDB"/>
    <w:rsid w:val="00857675"/>
    <w:rsid w:val="00860859"/>
    <w:rsid w:val="00867279"/>
    <w:rsid w:val="008721F6"/>
    <w:rsid w:val="008752CB"/>
    <w:rsid w:val="00875EC3"/>
    <w:rsid w:val="0087610E"/>
    <w:rsid w:val="008763E7"/>
    <w:rsid w:val="00877FE5"/>
    <w:rsid w:val="008808C5"/>
    <w:rsid w:val="00881A7C"/>
    <w:rsid w:val="00883C78"/>
    <w:rsid w:val="00885159"/>
    <w:rsid w:val="00885214"/>
    <w:rsid w:val="00885D18"/>
    <w:rsid w:val="00887615"/>
    <w:rsid w:val="00890052"/>
    <w:rsid w:val="008908FD"/>
    <w:rsid w:val="00891851"/>
    <w:rsid w:val="00894E3A"/>
    <w:rsid w:val="008957D0"/>
    <w:rsid w:val="00895A2F"/>
    <w:rsid w:val="00896EBD"/>
    <w:rsid w:val="008A211D"/>
    <w:rsid w:val="008A5665"/>
    <w:rsid w:val="008A7A1B"/>
    <w:rsid w:val="008B24A8"/>
    <w:rsid w:val="008B25E4"/>
    <w:rsid w:val="008B2E3A"/>
    <w:rsid w:val="008B35F5"/>
    <w:rsid w:val="008B3D78"/>
    <w:rsid w:val="008C261B"/>
    <w:rsid w:val="008C4FCA"/>
    <w:rsid w:val="008C629F"/>
    <w:rsid w:val="008C7882"/>
    <w:rsid w:val="008D2261"/>
    <w:rsid w:val="008D4C28"/>
    <w:rsid w:val="008D518D"/>
    <w:rsid w:val="008D577B"/>
    <w:rsid w:val="008D6084"/>
    <w:rsid w:val="008D6D14"/>
    <w:rsid w:val="008D7A98"/>
    <w:rsid w:val="008E17C4"/>
    <w:rsid w:val="008E437D"/>
    <w:rsid w:val="008E45C4"/>
    <w:rsid w:val="008E4FD6"/>
    <w:rsid w:val="008E64B1"/>
    <w:rsid w:val="008E64FA"/>
    <w:rsid w:val="008E74ED"/>
    <w:rsid w:val="008F40D8"/>
    <w:rsid w:val="008F4DEF"/>
    <w:rsid w:val="008F5BD0"/>
    <w:rsid w:val="009032DC"/>
    <w:rsid w:val="00903D0D"/>
    <w:rsid w:val="009048E1"/>
    <w:rsid w:val="0090598C"/>
    <w:rsid w:val="009071BB"/>
    <w:rsid w:val="00913885"/>
    <w:rsid w:val="00931D41"/>
    <w:rsid w:val="00933D18"/>
    <w:rsid w:val="00942221"/>
    <w:rsid w:val="00942340"/>
    <w:rsid w:val="00950F70"/>
    <w:rsid w:val="00950FBB"/>
    <w:rsid w:val="0095122F"/>
    <w:rsid w:val="00953349"/>
    <w:rsid w:val="00954419"/>
    <w:rsid w:val="00954E0C"/>
    <w:rsid w:val="00961156"/>
    <w:rsid w:val="00964F03"/>
    <w:rsid w:val="00966F1F"/>
    <w:rsid w:val="00970891"/>
    <w:rsid w:val="00975676"/>
    <w:rsid w:val="009758DB"/>
    <w:rsid w:val="00976467"/>
    <w:rsid w:val="00976D32"/>
    <w:rsid w:val="0098135B"/>
    <w:rsid w:val="009844F7"/>
    <w:rsid w:val="009938F7"/>
    <w:rsid w:val="009A05AA"/>
    <w:rsid w:val="009A2D5A"/>
    <w:rsid w:val="009B2C7E"/>
    <w:rsid w:val="009B4789"/>
    <w:rsid w:val="009B6DBD"/>
    <w:rsid w:val="009C108A"/>
    <w:rsid w:val="009C2E47"/>
    <w:rsid w:val="009C6BFB"/>
    <w:rsid w:val="009D0C05"/>
    <w:rsid w:val="009E1A33"/>
    <w:rsid w:val="009E2C00"/>
    <w:rsid w:val="009E2F24"/>
    <w:rsid w:val="009E49AD"/>
    <w:rsid w:val="009E70F4"/>
    <w:rsid w:val="009E723B"/>
    <w:rsid w:val="009F1AD2"/>
    <w:rsid w:val="009F39D0"/>
    <w:rsid w:val="009F4E3C"/>
    <w:rsid w:val="009F54CA"/>
    <w:rsid w:val="009F5E49"/>
    <w:rsid w:val="009F74D8"/>
    <w:rsid w:val="00A042A5"/>
    <w:rsid w:val="00A0479E"/>
    <w:rsid w:val="00A07669"/>
    <w:rsid w:val="00A07979"/>
    <w:rsid w:val="00A11755"/>
    <w:rsid w:val="00A13D8B"/>
    <w:rsid w:val="00A13E8C"/>
    <w:rsid w:val="00A207FB"/>
    <w:rsid w:val="00A24016"/>
    <w:rsid w:val="00A265BF"/>
    <w:rsid w:val="00A26F44"/>
    <w:rsid w:val="00A272E4"/>
    <w:rsid w:val="00A34FAB"/>
    <w:rsid w:val="00A35045"/>
    <w:rsid w:val="00A360FF"/>
    <w:rsid w:val="00A4313D"/>
    <w:rsid w:val="00A4464A"/>
    <w:rsid w:val="00A50120"/>
    <w:rsid w:val="00A50CCB"/>
    <w:rsid w:val="00A529EB"/>
    <w:rsid w:val="00A55910"/>
    <w:rsid w:val="00A60351"/>
    <w:rsid w:val="00A60464"/>
    <w:rsid w:val="00A61C6D"/>
    <w:rsid w:val="00A63015"/>
    <w:rsid w:val="00A63359"/>
    <w:rsid w:val="00A66254"/>
    <w:rsid w:val="00A678B4"/>
    <w:rsid w:val="00A704A3"/>
    <w:rsid w:val="00A75E23"/>
    <w:rsid w:val="00A814E0"/>
    <w:rsid w:val="00A82AA0"/>
    <w:rsid w:val="00A82F8A"/>
    <w:rsid w:val="00A84BF0"/>
    <w:rsid w:val="00A858B4"/>
    <w:rsid w:val="00A9226B"/>
    <w:rsid w:val="00A9575C"/>
    <w:rsid w:val="00A95B56"/>
    <w:rsid w:val="00A969AF"/>
    <w:rsid w:val="00AA7C5C"/>
    <w:rsid w:val="00AB1A2E"/>
    <w:rsid w:val="00AB328A"/>
    <w:rsid w:val="00AB3564"/>
    <w:rsid w:val="00AB4918"/>
    <w:rsid w:val="00AB4BC8"/>
    <w:rsid w:val="00AB6BA7"/>
    <w:rsid w:val="00AB7BE8"/>
    <w:rsid w:val="00AC079C"/>
    <w:rsid w:val="00AD0710"/>
    <w:rsid w:val="00AD2786"/>
    <w:rsid w:val="00AD28BD"/>
    <w:rsid w:val="00AD413D"/>
    <w:rsid w:val="00AD4DB9"/>
    <w:rsid w:val="00AD63C0"/>
    <w:rsid w:val="00AE35B2"/>
    <w:rsid w:val="00AE6AA0"/>
    <w:rsid w:val="00AF6757"/>
    <w:rsid w:val="00B0045C"/>
    <w:rsid w:val="00B05E73"/>
    <w:rsid w:val="00B119A2"/>
    <w:rsid w:val="00B177F2"/>
    <w:rsid w:val="00B201F1"/>
    <w:rsid w:val="00B24AFF"/>
    <w:rsid w:val="00B304E7"/>
    <w:rsid w:val="00B318B6"/>
    <w:rsid w:val="00B31EE4"/>
    <w:rsid w:val="00B34677"/>
    <w:rsid w:val="00B34D3D"/>
    <w:rsid w:val="00B41F47"/>
    <w:rsid w:val="00B42A34"/>
    <w:rsid w:val="00B45346"/>
    <w:rsid w:val="00B507B7"/>
    <w:rsid w:val="00B512E4"/>
    <w:rsid w:val="00B60AC9"/>
    <w:rsid w:val="00B664F5"/>
    <w:rsid w:val="00B67323"/>
    <w:rsid w:val="00B715F2"/>
    <w:rsid w:val="00B71ABF"/>
    <w:rsid w:val="00B74071"/>
    <w:rsid w:val="00B7428E"/>
    <w:rsid w:val="00B74B67"/>
    <w:rsid w:val="00B75BED"/>
    <w:rsid w:val="00B779AA"/>
    <w:rsid w:val="00B81C95"/>
    <w:rsid w:val="00B81DDA"/>
    <w:rsid w:val="00B82330"/>
    <w:rsid w:val="00B82ED4"/>
    <w:rsid w:val="00B8424F"/>
    <w:rsid w:val="00B86896"/>
    <w:rsid w:val="00B875A6"/>
    <w:rsid w:val="00B91F0F"/>
    <w:rsid w:val="00B93C7B"/>
    <w:rsid w:val="00B93E4C"/>
    <w:rsid w:val="00B94A1B"/>
    <w:rsid w:val="00B95F0D"/>
    <w:rsid w:val="00BA52BF"/>
    <w:rsid w:val="00BA5C89"/>
    <w:rsid w:val="00BB4CE2"/>
    <w:rsid w:val="00BB547F"/>
    <w:rsid w:val="00BB5EF0"/>
    <w:rsid w:val="00BB6724"/>
    <w:rsid w:val="00BC0EFB"/>
    <w:rsid w:val="00BC2E39"/>
    <w:rsid w:val="00BC64A0"/>
    <w:rsid w:val="00BD2364"/>
    <w:rsid w:val="00BD28E3"/>
    <w:rsid w:val="00BD7FD7"/>
    <w:rsid w:val="00BE3261"/>
    <w:rsid w:val="00BE3F2F"/>
    <w:rsid w:val="00BF2C2A"/>
    <w:rsid w:val="00BF58FC"/>
    <w:rsid w:val="00BF5AFB"/>
    <w:rsid w:val="00C01F77"/>
    <w:rsid w:val="00C01FFC"/>
    <w:rsid w:val="00C047D7"/>
    <w:rsid w:val="00C06AE4"/>
    <w:rsid w:val="00C10AA9"/>
    <w:rsid w:val="00C114FF"/>
    <w:rsid w:val="00C16D19"/>
    <w:rsid w:val="00C171A1"/>
    <w:rsid w:val="00C171A4"/>
    <w:rsid w:val="00C17F12"/>
    <w:rsid w:val="00C21C1A"/>
    <w:rsid w:val="00C237E9"/>
    <w:rsid w:val="00C25906"/>
    <w:rsid w:val="00C25958"/>
    <w:rsid w:val="00C32989"/>
    <w:rsid w:val="00C36883"/>
    <w:rsid w:val="00C40928"/>
    <w:rsid w:val="00C41EEC"/>
    <w:rsid w:val="00C42697"/>
    <w:rsid w:val="00C43431"/>
    <w:rsid w:val="00C43F01"/>
    <w:rsid w:val="00C47552"/>
    <w:rsid w:val="00C51AA6"/>
    <w:rsid w:val="00C54FFB"/>
    <w:rsid w:val="00C57A81"/>
    <w:rsid w:val="00C57DFD"/>
    <w:rsid w:val="00C60193"/>
    <w:rsid w:val="00C63445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B8A"/>
    <w:rsid w:val="00C81C97"/>
    <w:rsid w:val="00C840C2"/>
    <w:rsid w:val="00C84101"/>
    <w:rsid w:val="00C842C8"/>
    <w:rsid w:val="00C8535F"/>
    <w:rsid w:val="00C90579"/>
    <w:rsid w:val="00C90EDA"/>
    <w:rsid w:val="00C91A0E"/>
    <w:rsid w:val="00C92509"/>
    <w:rsid w:val="00C959E7"/>
    <w:rsid w:val="00C95A80"/>
    <w:rsid w:val="00CA5A8F"/>
    <w:rsid w:val="00CB54D8"/>
    <w:rsid w:val="00CC1E65"/>
    <w:rsid w:val="00CC567A"/>
    <w:rsid w:val="00CD4059"/>
    <w:rsid w:val="00CD4E5A"/>
    <w:rsid w:val="00CD5355"/>
    <w:rsid w:val="00CD5D96"/>
    <w:rsid w:val="00CE03CE"/>
    <w:rsid w:val="00CE1A9F"/>
    <w:rsid w:val="00CE3055"/>
    <w:rsid w:val="00CF0DFF"/>
    <w:rsid w:val="00CF2DC3"/>
    <w:rsid w:val="00D028A9"/>
    <w:rsid w:val="00D0359D"/>
    <w:rsid w:val="00D04DED"/>
    <w:rsid w:val="00D1089A"/>
    <w:rsid w:val="00D116BD"/>
    <w:rsid w:val="00D17393"/>
    <w:rsid w:val="00D2001A"/>
    <w:rsid w:val="00D200CB"/>
    <w:rsid w:val="00D20684"/>
    <w:rsid w:val="00D262B3"/>
    <w:rsid w:val="00D26B62"/>
    <w:rsid w:val="00D3691A"/>
    <w:rsid w:val="00D377E2"/>
    <w:rsid w:val="00D42DCB"/>
    <w:rsid w:val="00D45482"/>
    <w:rsid w:val="00D46DF2"/>
    <w:rsid w:val="00D47674"/>
    <w:rsid w:val="00D5338C"/>
    <w:rsid w:val="00D5591F"/>
    <w:rsid w:val="00D57A58"/>
    <w:rsid w:val="00D606B2"/>
    <w:rsid w:val="00D625A7"/>
    <w:rsid w:val="00D64074"/>
    <w:rsid w:val="00D65777"/>
    <w:rsid w:val="00D6681F"/>
    <w:rsid w:val="00D728A0"/>
    <w:rsid w:val="00D83661"/>
    <w:rsid w:val="00D8728F"/>
    <w:rsid w:val="00D918FE"/>
    <w:rsid w:val="00D93F84"/>
    <w:rsid w:val="00D97E7D"/>
    <w:rsid w:val="00DA03BC"/>
    <w:rsid w:val="00DA3835"/>
    <w:rsid w:val="00DB2511"/>
    <w:rsid w:val="00DB3439"/>
    <w:rsid w:val="00DB3618"/>
    <w:rsid w:val="00DC27D8"/>
    <w:rsid w:val="00DC2946"/>
    <w:rsid w:val="00DC2F52"/>
    <w:rsid w:val="00DC550F"/>
    <w:rsid w:val="00DC64FD"/>
    <w:rsid w:val="00DC7F5F"/>
    <w:rsid w:val="00DD2FED"/>
    <w:rsid w:val="00DE127F"/>
    <w:rsid w:val="00DE424A"/>
    <w:rsid w:val="00DE4419"/>
    <w:rsid w:val="00DE4880"/>
    <w:rsid w:val="00DF0ACA"/>
    <w:rsid w:val="00DF2245"/>
    <w:rsid w:val="00DF77CF"/>
    <w:rsid w:val="00E005EA"/>
    <w:rsid w:val="00E01BBB"/>
    <w:rsid w:val="00E026E8"/>
    <w:rsid w:val="00E14C47"/>
    <w:rsid w:val="00E1598C"/>
    <w:rsid w:val="00E22698"/>
    <w:rsid w:val="00E248C8"/>
    <w:rsid w:val="00E2558A"/>
    <w:rsid w:val="00E25B7C"/>
    <w:rsid w:val="00E267DD"/>
    <w:rsid w:val="00E30510"/>
    <w:rsid w:val="00E3076B"/>
    <w:rsid w:val="00E35EE3"/>
    <w:rsid w:val="00E3725B"/>
    <w:rsid w:val="00E42C44"/>
    <w:rsid w:val="00E434D1"/>
    <w:rsid w:val="00E500AC"/>
    <w:rsid w:val="00E56CBB"/>
    <w:rsid w:val="00E61950"/>
    <w:rsid w:val="00E61E51"/>
    <w:rsid w:val="00E63D19"/>
    <w:rsid w:val="00E6552A"/>
    <w:rsid w:val="00E6707D"/>
    <w:rsid w:val="00E70E7C"/>
    <w:rsid w:val="00E71313"/>
    <w:rsid w:val="00E72606"/>
    <w:rsid w:val="00E72F15"/>
    <w:rsid w:val="00E73C3E"/>
    <w:rsid w:val="00E75E41"/>
    <w:rsid w:val="00E82496"/>
    <w:rsid w:val="00E834CD"/>
    <w:rsid w:val="00E8352E"/>
    <w:rsid w:val="00E84E9D"/>
    <w:rsid w:val="00E86CEE"/>
    <w:rsid w:val="00E935AF"/>
    <w:rsid w:val="00E95C14"/>
    <w:rsid w:val="00EB0E20"/>
    <w:rsid w:val="00EB1A80"/>
    <w:rsid w:val="00EB457B"/>
    <w:rsid w:val="00EB55A4"/>
    <w:rsid w:val="00EB6D97"/>
    <w:rsid w:val="00EC44F1"/>
    <w:rsid w:val="00EC4F3A"/>
    <w:rsid w:val="00EC5E74"/>
    <w:rsid w:val="00EC7ED8"/>
    <w:rsid w:val="00ED594D"/>
    <w:rsid w:val="00EE36E1"/>
    <w:rsid w:val="00EE7B3F"/>
    <w:rsid w:val="00EF3040"/>
    <w:rsid w:val="00EF5194"/>
    <w:rsid w:val="00EF7520"/>
    <w:rsid w:val="00F0054D"/>
    <w:rsid w:val="00F02467"/>
    <w:rsid w:val="00F04D0E"/>
    <w:rsid w:val="00F07BB8"/>
    <w:rsid w:val="00F100EB"/>
    <w:rsid w:val="00F12214"/>
    <w:rsid w:val="00F12565"/>
    <w:rsid w:val="00F1435F"/>
    <w:rsid w:val="00F14ACA"/>
    <w:rsid w:val="00F1791C"/>
    <w:rsid w:val="00F17B94"/>
    <w:rsid w:val="00F23927"/>
    <w:rsid w:val="00F2621D"/>
    <w:rsid w:val="00F26A05"/>
    <w:rsid w:val="00F30682"/>
    <w:rsid w:val="00F307CE"/>
    <w:rsid w:val="00F37108"/>
    <w:rsid w:val="00F47BAA"/>
    <w:rsid w:val="00F52EAB"/>
    <w:rsid w:val="00F52FE1"/>
    <w:rsid w:val="00F575BA"/>
    <w:rsid w:val="00F61A31"/>
    <w:rsid w:val="00F629ED"/>
    <w:rsid w:val="00F66432"/>
    <w:rsid w:val="00F67520"/>
    <w:rsid w:val="00F67A2D"/>
    <w:rsid w:val="00F703F7"/>
    <w:rsid w:val="00F70A1B"/>
    <w:rsid w:val="00F72FDF"/>
    <w:rsid w:val="00F74D72"/>
    <w:rsid w:val="00F75960"/>
    <w:rsid w:val="00F82526"/>
    <w:rsid w:val="00F84672"/>
    <w:rsid w:val="00F84802"/>
    <w:rsid w:val="00F85A9A"/>
    <w:rsid w:val="00F86805"/>
    <w:rsid w:val="00F91223"/>
    <w:rsid w:val="00F934A6"/>
    <w:rsid w:val="00F95A8C"/>
    <w:rsid w:val="00FA06FD"/>
    <w:rsid w:val="00FA515B"/>
    <w:rsid w:val="00FA6B90"/>
    <w:rsid w:val="00FA74CB"/>
    <w:rsid w:val="00FB207A"/>
    <w:rsid w:val="00FB2886"/>
    <w:rsid w:val="00FB466E"/>
    <w:rsid w:val="00FB6AAB"/>
    <w:rsid w:val="00FB6F03"/>
    <w:rsid w:val="00FC4372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51E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8F29C"/>
  <w15:docId w15:val="{A2F563E7-4EB8-4F1B-8F11-CD644BD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Zkladntext23">
    <w:name w:val="Základný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Zkladntext22">
    <w:name w:val="Základný text 22"/>
    <w:basedOn w:val="Normln"/>
    <w:pPr>
      <w:ind w:left="567" w:hanging="567"/>
    </w:pPr>
    <w:rPr>
      <w:b/>
    </w:rPr>
  </w:style>
  <w:style w:type="paragraph" w:customStyle="1" w:styleId="Zkladntext21">
    <w:name w:val="Základný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FB6AAB"/>
    <w:pPr>
      <w:tabs>
        <w:tab w:val="clear" w:pos="567"/>
      </w:tabs>
      <w:spacing w:line="276" w:lineRule="auto"/>
      <w:ind w:left="720"/>
      <w:contextualSpacing/>
      <w:jc w:val="both"/>
    </w:pPr>
    <w:rPr>
      <w:rFonts w:ascii="Arial" w:hAnsi="Arial"/>
      <w:szCs w:val="24"/>
    </w:rPr>
  </w:style>
  <w:style w:type="table" w:styleId="Klasicktabulka1">
    <w:name w:val="Table Classic 1"/>
    <w:basedOn w:val="Normlntabulka"/>
    <w:rsid w:val="00E30510"/>
    <w:pPr>
      <w:tabs>
        <w:tab w:val="left" w:pos="567"/>
      </w:tabs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rsid w:val="00D8728F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e20c04be-de3b-4820-b756-1c708a566952" ContentTypeId="0x010100A04BD06D3FA0C64AAD4A0F63D23CD6B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17375f93d344a9a3a38c41f8465942 xmlns="83d074eb-7aee-436a-b9f9-cd30f41a47af">
      <Terms xmlns="http://schemas.microsoft.com/office/infopath/2007/PartnerControls"/>
    </ib17375f93d344a9a3a38c41f8465942>
    <TaxCatchAll xmlns="83d074eb-7aee-436a-b9f9-cd30f41a47af">
      <Value>1</Value>
    </TaxCatchAll>
    <eaa75567f2fa498983240f5465a10f19 xmlns="83d074eb-7aee-436a-b9f9-cd30f41a4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3b045742-cea0-40d2-9fa2-6c4333dcd530</TermId>
        </TermInfo>
      </Terms>
    </eaa75567f2fa498983240f5465a10f19>
    <Active_x0020_Document xmlns="83d074eb-7aee-436a-b9f9-cd30f41a47af">true</Active_x0020_Document>
    <_dlc_DocId xmlns="360b800f-b2f7-459e-ab5d-817c5bc9a075">U7SVTCTF6PA5-1072821096-523597</_dlc_DocId>
    <_dlc_DocIdUrl xmlns="360b800f-b2f7-459e-ab5d-817c5bc9a075">
      <Url>https://ecucare.sharepoint.com/sites/CorporateQARA/_layouts/15/DocIdRedir.aspx?ID=U7SVTCTF6PA5-1072821096-523597</Url>
      <Description>U7SVTCTF6PA5-1072821096-523597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ucare Document" ma:contentTypeID="0x010100A04BD06D3FA0C64AAD4A0F63D23CD6B9008CF2447852C452409C99D5BD51D418EA" ma:contentTypeVersion="8" ma:contentTypeDescription="" ma:contentTypeScope="" ma:versionID="fdc672a8174d00805c760ba56c45c99a">
  <xsd:schema xmlns:xsd="http://www.w3.org/2001/XMLSchema" xmlns:xs="http://www.w3.org/2001/XMLSchema" xmlns:p="http://schemas.microsoft.com/office/2006/metadata/properties" xmlns:ns2="83d074eb-7aee-436a-b9f9-cd30f41a47af" xmlns:ns3="360b800f-b2f7-459e-ab5d-817c5bc9a075" targetNamespace="http://schemas.microsoft.com/office/2006/metadata/properties" ma:root="true" ma:fieldsID="84b4ee6e3a819e96888cbb35feafd703" ns2:_="" ns3:_="">
    <xsd:import namespace="83d074eb-7aee-436a-b9f9-cd30f41a47af"/>
    <xsd:import namespace="360b800f-b2f7-459e-ab5d-817c5bc9a075"/>
    <xsd:element name="properties">
      <xsd:complexType>
        <xsd:sequence>
          <xsd:element name="documentManagement">
            <xsd:complexType>
              <xsd:all>
                <xsd:element ref="ns2:ib17375f93d344a9a3a38c41f8465942" minOccurs="0"/>
                <xsd:element ref="ns2:TaxCatchAll" minOccurs="0"/>
                <xsd:element ref="ns2:TaxCatchAllLabel" minOccurs="0"/>
                <xsd:element ref="ns2:eaa75567f2fa498983240f5465a10f19" minOccurs="0"/>
                <xsd:element ref="ns2:Active_x0020_Docu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74eb-7aee-436a-b9f9-cd30f41a47af" elementFormDefault="qualified">
    <xsd:import namespace="http://schemas.microsoft.com/office/2006/documentManagement/types"/>
    <xsd:import namespace="http://schemas.microsoft.com/office/infopath/2007/PartnerControls"/>
    <xsd:element name="ib17375f93d344a9a3a38c41f8465942" ma:index="8" nillable="true" ma:taxonomy="true" ma:internalName="ib17375f93d344a9a3a38c41f8465942" ma:taxonomyFieldName="Document_x0020_Type" ma:displayName="Document Type" ma:default="" ma:fieldId="{2b17375f-93d3-44a9-a3a3-8c41f8465942}" ma:sspId="e20c04be-de3b-4820-b756-1c708a566952" ma:termSetId="11bb5d77-dbcd-4b68-9f11-7ab14081a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88f7140-8fd1-401e-b2cb-ba400efd2217}" ma:internalName="TaxCatchAll" ma:showField="CatchAllData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88f7140-8fd1-401e-b2cb-ba400efd2217}" ma:internalName="TaxCatchAllLabel" ma:readOnly="true" ma:showField="CatchAllDataLabel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75567f2fa498983240f5465a10f19" ma:index="12" ma:taxonomy="true" ma:internalName="eaa75567f2fa498983240f5465a10f19" ma:taxonomyFieldName="Document_x0020_Language" ma:displayName="Document Language" ma:default="1;#EN|3b045742-cea0-40d2-9fa2-6c4333dcd530" ma:fieldId="{eaa75567-f2fa-4989-8324-0f5465a10f19}" ma:sspId="e20c04be-de3b-4820-b756-1c708a566952" ma:termSetId="48f49ede-4f25-4bbf-8e8d-5ef6571b7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e_x0020_Document" ma:index="14" nillable="true" ma:displayName="Active Document" ma:default="1" ma:internalName="Active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800f-b2f7-459e-ab5d-817c5bc9a075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6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D9F07F-AFE9-4CF3-998B-239745937C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56B946-14AB-4BDB-B07B-18AAF60F42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240B78B-DFF7-4B0F-97DC-B2FEB88D53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CE6C6-31D3-433B-BDE3-D1148C594A0E}">
  <ds:schemaRefs>
    <ds:schemaRef ds:uri="http://schemas.microsoft.com/office/2006/metadata/properties"/>
    <ds:schemaRef ds:uri="http://schemas.microsoft.com/office/infopath/2007/PartnerControls"/>
    <ds:schemaRef ds:uri="83d074eb-7aee-436a-b9f9-cd30f41a47af"/>
    <ds:schemaRef ds:uri="360b800f-b2f7-459e-ab5d-817c5bc9a075"/>
  </ds:schemaRefs>
</ds:datastoreItem>
</file>

<file path=customXml/itemProps5.xml><?xml version="1.0" encoding="utf-8"?>
<ds:datastoreItem xmlns:ds="http://schemas.openxmlformats.org/officeDocument/2006/customXml" ds:itemID="{C2261086-81FA-46E2-8E8B-8436628C0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74eb-7aee-436a-b9f9-cd30f41a47af"/>
    <ds:schemaRef ds:uri="360b800f-b2f7-459e-ab5d-817c5bc9a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60C3A49-AA4B-4FED-B163-7ED4C574A7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1316</Words>
  <Characters>7771</Characters>
  <Application>Microsoft Office Word</Application>
  <DocSecurity>0</DocSecurity>
  <Lines>64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EN QRD Veterinay PI template_v.8.1_clean_January 2017</vt:lpstr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lastModifiedBy>Šťastná Hana</cp:lastModifiedBy>
  <cp:revision>47</cp:revision>
  <cp:lastPrinted>2019-10-03T12:50:00Z</cp:lastPrinted>
  <dcterms:created xsi:type="dcterms:W3CDTF">2019-07-17T05:23:00Z</dcterms:created>
  <dcterms:modified xsi:type="dcterms:W3CDTF">2022-01-10T09:27:00Z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ib17375f93d344a9a3a38c41f8465942">
    <vt:lpwstr/>
  </property>
  <property fmtid="{D5CDD505-2E9C-101B-9397-08002B2CF9AE}" pid="66" name="TaxCatchAll">
    <vt:lpwstr>1;#EN|3b045742-cea0-40d2-9fa2-6c4333dcd530</vt:lpwstr>
  </property>
  <property fmtid="{D5CDD505-2E9C-101B-9397-08002B2CF9AE}" pid="67" name="eaa75567f2fa498983240f5465a10f19">
    <vt:lpwstr>EN|3b045742-cea0-40d2-9fa2-6c4333dcd530</vt:lpwstr>
  </property>
  <property fmtid="{D5CDD505-2E9C-101B-9397-08002B2CF9AE}" pid="68" name="Document Type">
    <vt:lpwstr/>
  </property>
  <property fmtid="{D5CDD505-2E9C-101B-9397-08002B2CF9AE}" pid="69" name="ContentTypeId">
    <vt:lpwstr>0x010100A04BD06D3FA0C64AAD4A0F63D23CD6B9008CF2447852C452409C99D5BD51D418EA</vt:lpwstr>
  </property>
  <property fmtid="{D5CDD505-2E9C-101B-9397-08002B2CF9AE}" pid="70" name="IconOverlay">
    <vt:lpwstr/>
  </property>
  <property fmtid="{D5CDD505-2E9C-101B-9397-08002B2CF9AE}" pid="71" name="Document Language">
    <vt:lpwstr>1;#EN|3b045742-cea0-40d2-9fa2-6c4333dcd530</vt:lpwstr>
  </property>
  <property fmtid="{D5CDD505-2E9C-101B-9397-08002B2CF9AE}" pid="72" name="Active Document">
    <vt:lpwstr>1</vt:lpwstr>
  </property>
  <property fmtid="{D5CDD505-2E9C-101B-9397-08002B2CF9AE}" pid="73" name="_dlc_DocIdItemGuid">
    <vt:lpwstr>57e02d15-c39a-4722-ab2f-d626fdc562d6</vt:lpwstr>
  </property>
</Properties>
</file>