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6F2249AC" w:rsidR="00694F8E" w:rsidRPr="009A5C7D" w:rsidRDefault="009A5C7D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9A5C7D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9A5C7D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1626F8" w:rsidRPr="009A5C7D">
        <w:rPr>
          <w:rFonts w:asciiTheme="majorHAnsi" w:eastAsia="Calibri" w:hAnsiTheme="majorHAnsi" w:cstheme="majorHAnsi"/>
          <w:b/>
          <w:u w:val="single"/>
        </w:rPr>
        <w:t>Restrukturalizační a rozčesávací kondicionér HE</w:t>
      </w:r>
    </w:p>
    <w:p w14:paraId="00000005" w14:textId="77777777" w:rsidR="00694F8E" w:rsidRPr="009A5C7D" w:rsidRDefault="00694F8E">
      <w:pPr>
        <w:rPr>
          <w:rFonts w:asciiTheme="majorHAnsi" w:hAnsiTheme="majorHAnsi" w:cstheme="majorHAnsi"/>
        </w:rPr>
      </w:pPr>
    </w:p>
    <w:p w14:paraId="665E0D27" w14:textId="14A46BE4" w:rsidR="009A5C7D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 xml:space="preserve">Kondicionér s přírodními výtažky z bambusu a lotosových květů. Obohacený </w:t>
      </w:r>
      <w:r w:rsidR="00B920EB">
        <w:rPr>
          <w:rFonts w:asciiTheme="majorHAnsi" w:hAnsiTheme="majorHAnsi" w:cstheme="majorHAnsi"/>
        </w:rPr>
        <w:t>o</w:t>
      </w:r>
      <w:r w:rsidR="00C74B03">
        <w:rPr>
          <w:rFonts w:asciiTheme="majorHAnsi" w:hAnsiTheme="majorHAnsi" w:cstheme="majorHAnsi"/>
        </w:rPr>
        <w:t xml:space="preserve"> </w:t>
      </w:r>
      <w:r w:rsidRPr="009A5C7D">
        <w:rPr>
          <w:rFonts w:asciiTheme="majorHAnsi" w:hAnsiTheme="majorHAnsi" w:cstheme="majorHAnsi"/>
        </w:rPr>
        <w:t>rýžov</w:t>
      </w:r>
      <w:r w:rsidR="00B920EB">
        <w:rPr>
          <w:rFonts w:asciiTheme="majorHAnsi" w:hAnsiTheme="majorHAnsi" w:cstheme="majorHAnsi"/>
        </w:rPr>
        <w:t>é</w:t>
      </w:r>
      <w:r w:rsidRPr="009A5C7D">
        <w:rPr>
          <w:rFonts w:asciiTheme="majorHAnsi" w:hAnsiTheme="majorHAnsi" w:cstheme="majorHAnsi"/>
        </w:rPr>
        <w:t xml:space="preserve"> proteiny a slunečnicov</w:t>
      </w:r>
      <w:r w:rsidR="00B920EB">
        <w:rPr>
          <w:rFonts w:asciiTheme="majorHAnsi" w:hAnsiTheme="majorHAnsi" w:cstheme="majorHAnsi"/>
        </w:rPr>
        <w:t>é</w:t>
      </w:r>
      <w:r w:rsidRPr="009A5C7D">
        <w:rPr>
          <w:rFonts w:asciiTheme="majorHAnsi" w:hAnsiTheme="majorHAnsi" w:cstheme="majorHAnsi"/>
        </w:rPr>
        <w:t xml:space="preserve"> </w:t>
      </w:r>
      <w:proofErr w:type="spellStart"/>
      <w:r w:rsidR="00C74B03">
        <w:rPr>
          <w:rFonts w:asciiTheme="majorHAnsi" w:hAnsiTheme="majorHAnsi" w:cstheme="majorHAnsi"/>
        </w:rPr>
        <w:t>f</w:t>
      </w:r>
      <w:r w:rsidRPr="009A5C7D">
        <w:rPr>
          <w:rFonts w:asciiTheme="majorHAnsi" w:hAnsiTheme="majorHAnsi" w:cstheme="majorHAnsi"/>
        </w:rPr>
        <w:t>ytoceramidy</w:t>
      </w:r>
      <w:proofErr w:type="spellEnd"/>
      <w:r w:rsidRPr="009A5C7D">
        <w:rPr>
          <w:rFonts w:asciiTheme="majorHAnsi" w:hAnsiTheme="majorHAnsi" w:cstheme="majorHAnsi"/>
        </w:rPr>
        <w:t xml:space="preserve">. </w:t>
      </w:r>
    </w:p>
    <w:p w14:paraId="7F3CC360" w14:textId="677E488F" w:rsidR="009A5C7D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>Návod k použití: Aplikujte</w:t>
      </w:r>
      <w:r w:rsidR="009A5C7D">
        <w:rPr>
          <w:rFonts w:asciiTheme="majorHAnsi" w:hAnsiTheme="majorHAnsi" w:cstheme="majorHAnsi"/>
        </w:rPr>
        <w:t xml:space="preserve"> </w:t>
      </w:r>
      <w:r w:rsidRPr="009A5C7D">
        <w:rPr>
          <w:rFonts w:asciiTheme="majorHAnsi" w:hAnsiTheme="majorHAnsi" w:cstheme="majorHAnsi"/>
        </w:rPr>
        <w:t>na mokrou srst zvířete, vmasírujte do pokožky a poté opláchněte vlažnou vodou.</w:t>
      </w:r>
      <w:r w:rsidR="009A5C7D">
        <w:rPr>
          <w:rFonts w:asciiTheme="majorHAnsi" w:hAnsiTheme="majorHAnsi" w:cstheme="majorHAnsi"/>
        </w:rPr>
        <w:t xml:space="preserve"> </w:t>
      </w:r>
      <w:r w:rsidR="00B920EB">
        <w:rPr>
          <w:rFonts w:asciiTheme="majorHAnsi" w:hAnsiTheme="majorHAnsi" w:cstheme="majorHAnsi"/>
        </w:rPr>
        <w:t>Vhodné pro psy a kočky.</w:t>
      </w:r>
    </w:p>
    <w:p w14:paraId="49851DE9" w14:textId="77777777" w:rsidR="00A0790E" w:rsidRPr="00C221A0" w:rsidRDefault="00A0790E" w:rsidP="00A0790E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2E0A3CA" w14:textId="5FED9348" w:rsidR="009A5C7D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>Vyvarujte se kontaktu s očima. V případě zasažení očí</w:t>
      </w:r>
      <w:r w:rsidR="009A5C7D">
        <w:rPr>
          <w:rFonts w:asciiTheme="majorHAnsi" w:hAnsiTheme="majorHAnsi" w:cstheme="majorHAnsi"/>
        </w:rPr>
        <w:t xml:space="preserve"> </w:t>
      </w:r>
      <w:r w:rsidRPr="009A5C7D">
        <w:rPr>
          <w:rFonts w:asciiTheme="majorHAnsi" w:hAnsiTheme="majorHAnsi" w:cstheme="majorHAnsi"/>
        </w:rPr>
        <w:t>vypláchněte vlažnou vodou. Nepoužívejte v případě onemocnění kůže.</w:t>
      </w:r>
    </w:p>
    <w:p w14:paraId="5A667AA9" w14:textId="77777777" w:rsidR="00A0790E" w:rsidRDefault="00A0790E" w:rsidP="00A0790E">
      <w:pPr>
        <w:rPr>
          <w:rFonts w:asciiTheme="majorHAnsi" w:hAnsiTheme="majorHAnsi" w:cstheme="majorHAnsi"/>
        </w:rPr>
      </w:pPr>
      <w:r w:rsidRPr="00D4014D">
        <w:rPr>
          <w:rFonts w:asciiTheme="majorHAnsi" w:hAnsiTheme="majorHAnsi" w:cstheme="majorHAnsi"/>
        </w:rPr>
        <w:t>Uchovávat mimo dohled a dosah dětí</w:t>
      </w:r>
      <w:r>
        <w:rPr>
          <w:rFonts w:asciiTheme="majorHAnsi" w:hAnsiTheme="majorHAnsi" w:cstheme="majorHAnsi"/>
        </w:rPr>
        <w:t>. Veterinární přípravek. Pouze pro zvířata.</w:t>
      </w:r>
    </w:p>
    <w:p w14:paraId="120279CE" w14:textId="43579FF8" w:rsidR="009A5C7D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>Ex</w:t>
      </w:r>
      <w:r w:rsidR="009A5C7D">
        <w:rPr>
          <w:rFonts w:asciiTheme="majorHAnsi" w:hAnsiTheme="majorHAnsi" w:cstheme="majorHAnsi"/>
        </w:rPr>
        <w:t>s</w:t>
      </w:r>
      <w:r w:rsidRPr="009A5C7D">
        <w:rPr>
          <w:rFonts w:asciiTheme="majorHAnsi" w:hAnsiTheme="majorHAnsi" w:cstheme="majorHAnsi"/>
        </w:rPr>
        <w:t>pirace</w:t>
      </w:r>
      <w:r w:rsidR="00A0790E">
        <w:rPr>
          <w:rFonts w:asciiTheme="majorHAnsi" w:hAnsiTheme="majorHAnsi" w:cstheme="majorHAnsi"/>
        </w:rPr>
        <w:t>, číslo šarže</w:t>
      </w:r>
      <w:r w:rsidRPr="009A5C7D">
        <w:rPr>
          <w:rFonts w:asciiTheme="majorHAnsi" w:hAnsiTheme="majorHAnsi" w:cstheme="majorHAnsi"/>
        </w:rPr>
        <w:t>:</w:t>
      </w:r>
      <w:r w:rsidR="009A5C7D">
        <w:rPr>
          <w:rFonts w:asciiTheme="majorHAnsi" w:hAnsiTheme="majorHAnsi" w:cstheme="majorHAnsi"/>
        </w:rPr>
        <w:t xml:space="preserve"> </w:t>
      </w:r>
      <w:r w:rsidRPr="00B920EB">
        <w:rPr>
          <w:rFonts w:asciiTheme="majorHAnsi" w:hAnsiTheme="majorHAnsi" w:cstheme="majorHAnsi"/>
          <w:i/>
        </w:rPr>
        <w:t>uveden</w:t>
      </w:r>
      <w:r w:rsidR="00B920EB">
        <w:rPr>
          <w:rFonts w:asciiTheme="majorHAnsi" w:hAnsiTheme="majorHAnsi" w:cstheme="majorHAnsi"/>
          <w:i/>
        </w:rPr>
        <w:t>o</w:t>
      </w:r>
      <w:r w:rsidRPr="00B920EB">
        <w:rPr>
          <w:rFonts w:asciiTheme="majorHAnsi" w:hAnsiTheme="majorHAnsi" w:cstheme="majorHAnsi"/>
          <w:i/>
        </w:rPr>
        <w:t xml:space="preserve"> na obalu</w:t>
      </w:r>
      <w:r w:rsidR="00A0790E">
        <w:rPr>
          <w:rFonts w:asciiTheme="majorHAnsi" w:hAnsiTheme="majorHAnsi" w:cstheme="majorHAnsi"/>
        </w:rPr>
        <w:t>,</w:t>
      </w:r>
      <w:r w:rsidRPr="009A5C7D">
        <w:rPr>
          <w:rFonts w:asciiTheme="majorHAnsi" w:hAnsiTheme="majorHAnsi" w:cstheme="majorHAnsi"/>
        </w:rPr>
        <w:t xml:space="preserve"> spotřebujte do 12 měsíců po otevření) </w:t>
      </w:r>
      <w:r w:rsidR="00A0790E">
        <w:rPr>
          <w:rFonts w:asciiTheme="majorHAnsi" w:hAnsiTheme="majorHAnsi" w:cstheme="majorHAnsi"/>
          <w:i/>
        </w:rPr>
        <w:t>(piktogram)</w:t>
      </w:r>
    </w:p>
    <w:p w14:paraId="0000000E" w14:textId="5E342900" w:rsidR="00694F8E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>Výhradní distribuce ČR/SR</w:t>
      </w:r>
      <w:r w:rsidR="00A0790E">
        <w:rPr>
          <w:rFonts w:asciiTheme="majorHAnsi" w:hAnsiTheme="majorHAnsi" w:cstheme="majorHAnsi"/>
        </w:rPr>
        <w:t>, držitel rozhodnutí o schválení</w:t>
      </w:r>
      <w:r w:rsidRPr="009A5C7D">
        <w:rPr>
          <w:rFonts w:asciiTheme="majorHAnsi" w:hAnsiTheme="majorHAnsi" w:cstheme="majorHAnsi"/>
        </w:rPr>
        <w:t>:</w:t>
      </w:r>
      <w:r w:rsidR="009A5C7D">
        <w:rPr>
          <w:rFonts w:asciiTheme="majorHAnsi" w:hAnsiTheme="majorHAnsi" w:cstheme="majorHAnsi"/>
        </w:rPr>
        <w:t xml:space="preserve"> </w:t>
      </w:r>
      <w:r w:rsidRPr="009A5C7D">
        <w:rPr>
          <w:rFonts w:asciiTheme="majorHAnsi" w:hAnsiTheme="majorHAnsi" w:cstheme="majorHAnsi"/>
        </w:rPr>
        <w:t xml:space="preserve">ABR ASAP Service s.r.o., U smaltovny 1335/20, Praha 7 </w:t>
      </w:r>
      <w:hyperlink r:id="rId6" w:history="1">
        <w:r w:rsidR="009A5C7D" w:rsidRPr="009A6919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9A5C7D">
        <w:rPr>
          <w:rFonts w:asciiTheme="majorHAnsi" w:hAnsiTheme="majorHAnsi" w:cstheme="majorHAnsi"/>
        </w:rPr>
        <w:t xml:space="preserve"> </w:t>
      </w:r>
    </w:p>
    <w:p w14:paraId="0000000F" w14:textId="722DFAEC" w:rsidR="00694F8E" w:rsidRDefault="001626F8">
      <w:pPr>
        <w:rPr>
          <w:rFonts w:asciiTheme="majorHAnsi" w:hAnsiTheme="majorHAnsi" w:cstheme="majorHAnsi"/>
        </w:rPr>
      </w:pPr>
      <w:r w:rsidRPr="009A5C7D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9A5C7D">
        <w:rPr>
          <w:rFonts w:asciiTheme="majorHAnsi" w:hAnsiTheme="majorHAnsi" w:cstheme="majorHAnsi"/>
        </w:rPr>
        <w:t>Cosmetica</w:t>
      </w:r>
      <w:proofErr w:type="spellEnd"/>
      <w:r w:rsidRPr="009A5C7D">
        <w:rPr>
          <w:rFonts w:asciiTheme="majorHAnsi" w:hAnsiTheme="majorHAnsi" w:cstheme="majorHAnsi"/>
        </w:rPr>
        <w:t xml:space="preserve"> </w:t>
      </w:r>
      <w:proofErr w:type="spellStart"/>
      <w:r w:rsidRPr="009A5C7D">
        <w:rPr>
          <w:rFonts w:asciiTheme="majorHAnsi" w:hAnsiTheme="majorHAnsi" w:cstheme="majorHAnsi"/>
        </w:rPr>
        <w:t>Veneta</w:t>
      </w:r>
      <w:proofErr w:type="spellEnd"/>
      <w:r w:rsidRPr="009A5C7D">
        <w:rPr>
          <w:rFonts w:asciiTheme="majorHAnsi" w:hAnsiTheme="majorHAnsi" w:cstheme="majorHAnsi"/>
        </w:rPr>
        <w:t xml:space="preserve"> </w:t>
      </w:r>
      <w:proofErr w:type="spellStart"/>
      <w:r w:rsidRPr="009A5C7D">
        <w:rPr>
          <w:rFonts w:asciiTheme="majorHAnsi" w:hAnsiTheme="majorHAnsi" w:cstheme="majorHAnsi"/>
        </w:rPr>
        <w:t>srl</w:t>
      </w:r>
      <w:proofErr w:type="spellEnd"/>
    </w:p>
    <w:p w14:paraId="2C3319F4" w14:textId="25D20A43" w:rsidR="00B920EB" w:rsidRDefault="00B920EB" w:rsidP="00B920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7C4662">
        <w:rPr>
          <w:rFonts w:asciiTheme="majorHAnsi" w:hAnsiTheme="majorHAnsi" w:cstheme="majorHAnsi"/>
        </w:rPr>
        <w:t xml:space="preserve"> 135-22/C</w:t>
      </w:r>
      <w:bookmarkStart w:id="1" w:name="_GoBack"/>
      <w:bookmarkEnd w:id="1"/>
    </w:p>
    <w:p w14:paraId="69002D50" w14:textId="67A4715A" w:rsidR="00A0790E" w:rsidRPr="009A5C7D" w:rsidRDefault="00A079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p w14:paraId="00000010" w14:textId="77777777" w:rsidR="00694F8E" w:rsidRPr="009A5C7D" w:rsidRDefault="00694F8E">
      <w:pPr>
        <w:rPr>
          <w:rFonts w:asciiTheme="majorHAnsi" w:hAnsiTheme="majorHAnsi" w:cstheme="majorHAnsi"/>
        </w:rPr>
      </w:pPr>
    </w:p>
    <w:p w14:paraId="00000011" w14:textId="77777777" w:rsidR="00694F8E" w:rsidRPr="009A5C7D" w:rsidRDefault="00694F8E">
      <w:pPr>
        <w:rPr>
          <w:rFonts w:asciiTheme="majorHAnsi" w:hAnsiTheme="majorHAnsi" w:cstheme="majorHAnsi"/>
        </w:rPr>
      </w:pPr>
    </w:p>
    <w:sectPr w:rsidR="00694F8E" w:rsidRPr="009A5C7D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3D1EA" w14:textId="77777777" w:rsidR="00D96C20" w:rsidRDefault="00D96C20" w:rsidP="008A3E98">
      <w:pPr>
        <w:spacing w:line="240" w:lineRule="auto"/>
      </w:pPr>
      <w:r>
        <w:separator/>
      </w:r>
    </w:p>
  </w:endnote>
  <w:endnote w:type="continuationSeparator" w:id="0">
    <w:p w14:paraId="63E59AE3" w14:textId="77777777" w:rsidR="00D96C20" w:rsidRDefault="00D96C20" w:rsidP="008A3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D249E" w14:textId="77777777" w:rsidR="00D96C20" w:rsidRDefault="00D96C20" w:rsidP="008A3E98">
      <w:pPr>
        <w:spacing w:line="240" w:lineRule="auto"/>
      </w:pPr>
      <w:r>
        <w:separator/>
      </w:r>
    </w:p>
  </w:footnote>
  <w:footnote w:type="continuationSeparator" w:id="0">
    <w:p w14:paraId="3AB6AC85" w14:textId="77777777" w:rsidR="00D96C20" w:rsidRDefault="00D96C20" w:rsidP="008A3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9CF3" w14:textId="5FE76D51" w:rsidR="008A3E98" w:rsidRPr="008A3E98" w:rsidRDefault="008A3E98" w:rsidP="008A3E98">
    <w:pPr>
      <w:rPr>
        <w:rFonts w:asciiTheme="majorHAnsi" w:hAnsiTheme="majorHAnsi" w:cstheme="majorHAnsi"/>
        <w:bCs/>
      </w:rPr>
    </w:pPr>
    <w:r w:rsidRPr="008A3E98">
      <w:rPr>
        <w:rFonts w:asciiTheme="majorHAnsi" w:hAnsiTheme="majorHAnsi" w:cstheme="majorHAnsi"/>
        <w:bCs/>
      </w:rPr>
      <w:t>Text na</w:t>
    </w:r>
    <w:r w:rsidRPr="008A3E98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5B1B7000F64E4A49BFE10B45468AC7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A3E98">
          <w:rPr>
            <w:rFonts w:asciiTheme="majorHAnsi" w:hAnsiTheme="majorHAnsi" w:cstheme="majorHAnsi"/>
          </w:rPr>
          <w:t>obal=PI</w:t>
        </w:r>
      </w:sdtContent>
    </w:sdt>
    <w:r w:rsidRPr="008A3E98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8A3E98">
      <w:rPr>
        <w:rFonts w:asciiTheme="majorHAnsi" w:hAnsiTheme="majorHAnsi" w:cstheme="majorHAnsi"/>
        <w:bCs/>
      </w:rPr>
      <w:t>sp.zn</w:t>
    </w:r>
    <w:proofErr w:type="spellEnd"/>
    <w:r w:rsidRPr="008A3E98">
      <w:rPr>
        <w:rFonts w:asciiTheme="majorHAnsi" w:hAnsiTheme="majorHAnsi" w:cstheme="majorHAnsi"/>
        <w:bCs/>
      </w:rPr>
      <w:t>.</w:t>
    </w:r>
    <w:proofErr w:type="gramEnd"/>
    <w:r w:rsidRPr="008A3E9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5CBC9350B7CD4E2BA74C124CB1E0B24E"/>
        </w:placeholder>
        <w:text/>
      </w:sdtPr>
      <w:sdtContent>
        <w:r w:rsidR="007C4662" w:rsidRPr="007C4662">
          <w:rPr>
            <w:rFonts w:asciiTheme="majorHAnsi" w:hAnsiTheme="majorHAnsi" w:cstheme="majorHAnsi"/>
          </w:rPr>
          <w:t>USKVBL/15641/2021/POD</w:t>
        </w:r>
        <w:r w:rsidR="007C4662">
          <w:rPr>
            <w:rFonts w:asciiTheme="majorHAnsi" w:hAnsiTheme="majorHAnsi" w:cstheme="majorHAnsi"/>
          </w:rPr>
          <w:t>,</w:t>
        </w:r>
      </w:sdtContent>
    </w:sdt>
    <w:r w:rsidRPr="008A3E98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eastAsia="Times New Roman" w:hAnsiTheme="majorHAnsi" w:cstheme="majorHAnsi"/>
        </w:rPr>
        <w:id w:val="-1885019968"/>
        <w:placeholder>
          <w:docPart w:val="5CBC9350B7CD4E2BA74C124CB1E0B24E"/>
        </w:placeholder>
        <w:text/>
      </w:sdtPr>
      <w:sdtContent>
        <w:r w:rsidR="007C4662" w:rsidRPr="007C4662">
          <w:rPr>
            <w:rFonts w:asciiTheme="majorHAnsi" w:eastAsia="Times New Roman" w:hAnsiTheme="majorHAnsi" w:cstheme="majorHAnsi"/>
          </w:rPr>
          <w:t>USKVBL/3874/2022/REG-</w:t>
        </w:r>
        <w:proofErr w:type="spellStart"/>
        <w:r w:rsidR="007C4662" w:rsidRPr="007C4662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8A3E9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54F6C5FF055447E78172462F9776BBCB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4662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8A3E98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7D423277C17443C1A18AC94E79B6F7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C4662">
          <w:rPr>
            <w:rFonts w:asciiTheme="majorHAnsi" w:hAnsiTheme="majorHAnsi" w:cstheme="majorHAnsi"/>
          </w:rPr>
          <w:t>schválení veterinárního přípravku</w:t>
        </w:r>
      </w:sdtContent>
    </w:sdt>
    <w:r w:rsidRPr="008A3E9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BB6530E296844E52860AC08C1F45801F"/>
        </w:placeholder>
        <w:text/>
      </w:sdtPr>
      <w:sdtEndPr/>
      <w:sdtContent>
        <w:proofErr w:type="spellStart"/>
        <w:r w:rsidRPr="008A3E98">
          <w:rPr>
            <w:rFonts w:asciiTheme="majorHAnsi" w:hAnsiTheme="majorHAnsi" w:cstheme="majorHAnsi"/>
          </w:rPr>
          <w:t>Yuup</w:t>
        </w:r>
        <w:proofErr w:type="spellEnd"/>
        <w:r w:rsidRPr="008A3E98">
          <w:rPr>
            <w:rFonts w:asciiTheme="majorHAnsi" w:hAnsiTheme="majorHAnsi" w:cstheme="majorHAnsi"/>
          </w:rPr>
          <w:t xml:space="preserve"> </w:t>
        </w:r>
        <w:r>
          <w:rPr>
            <w:rFonts w:asciiTheme="majorHAnsi" w:hAnsiTheme="majorHAnsi" w:cstheme="majorHAnsi"/>
          </w:rPr>
          <w:t>Restrukturalizační a rozčesávací kondicionér</w:t>
        </w:r>
        <w:r w:rsidRPr="008A3E98">
          <w:rPr>
            <w:rFonts w:asciiTheme="majorHAnsi" w:hAnsiTheme="majorHAnsi" w:cstheme="majorHAnsi"/>
          </w:rPr>
          <w:t xml:space="preserve"> HE</w:t>
        </w:r>
      </w:sdtContent>
    </w:sdt>
  </w:p>
  <w:p w14:paraId="4FA0CF3C" w14:textId="77777777" w:rsidR="008A3E98" w:rsidRDefault="008A3E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8E"/>
    <w:rsid w:val="001626F8"/>
    <w:rsid w:val="005D02E1"/>
    <w:rsid w:val="00694F8E"/>
    <w:rsid w:val="007C4662"/>
    <w:rsid w:val="008A3E98"/>
    <w:rsid w:val="009A5C7D"/>
    <w:rsid w:val="00A0790E"/>
    <w:rsid w:val="00B920EB"/>
    <w:rsid w:val="00C74B03"/>
    <w:rsid w:val="00D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3C7B"/>
  <w15:docId w15:val="{DBDD6948-9F45-468D-981D-C25E0BAA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9A5C7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5C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A3E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E98"/>
  </w:style>
  <w:style w:type="paragraph" w:styleId="Zpat">
    <w:name w:val="footer"/>
    <w:basedOn w:val="Normln"/>
    <w:link w:val="ZpatChar"/>
    <w:uiPriority w:val="99"/>
    <w:unhideWhenUsed/>
    <w:rsid w:val="008A3E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E98"/>
  </w:style>
  <w:style w:type="character" w:styleId="Zstupntext">
    <w:name w:val="Placeholder Text"/>
    <w:rsid w:val="008A3E98"/>
    <w:rPr>
      <w:color w:val="808080"/>
    </w:rPr>
  </w:style>
  <w:style w:type="character" w:customStyle="1" w:styleId="Styl2">
    <w:name w:val="Styl2"/>
    <w:basedOn w:val="Standardnpsmoodstavce"/>
    <w:uiPriority w:val="1"/>
    <w:rsid w:val="008A3E9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B7000F64E4A49BFE10B45468AC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EEFB2-36D2-4D79-89C4-13BF1BCAC093}"/>
      </w:docPartPr>
      <w:docPartBody>
        <w:p w:rsidR="006937D3" w:rsidRDefault="001C2798" w:rsidP="001C2798">
          <w:pPr>
            <w:pStyle w:val="5B1B7000F64E4A49BFE10B45468AC7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BC9350B7CD4E2BA74C124CB1E0B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675A8-13A0-4405-9430-981D61CBF3A2}"/>
      </w:docPartPr>
      <w:docPartBody>
        <w:p w:rsidR="006937D3" w:rsidRDefault="001C2798" w:rsidP="001C2798">
          <w:pPr>
            <w:pStyle w:val="5CBC9350B7CD4E2BA74C124CB1E0B2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F6C5FF055447E78172462F9776B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79775-27AC-4F0C-8546-AEA6F9449F68}"/>
      </w:docPartPr>
      <w:docPartBody>
        <w:p w:rsidR="006937D3" w:rsidRDefault="001C2798" w:rsidP="001C2798">
          <w:pPr>
            <w:pStyle w:val="54F6C5FF055447E78172462F9776BB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423277C17443C1A18AC94E79B6F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56A35-3CE0-41FF-96D1-894248700094}"/>
      </w:docPartPr>
      <w:docPartBody>
        <w:p w:rsidR="006937D3" w:rsidRDefault="001C2798" w:rsidP="001C2798">
          <w:pPr>
            <w:pStyle w:val="7D423277C17443C1A18AC94E79B6F7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B6530E296844E52860AC08C1F458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99400-D079-4057-A6B8-0C7DDC0A3266}"/>
      </w:docPartPr>
      <w:docPartBody>
        <w:p w:rsidR="006937D3" w:rsidRDefault="001C2798" w:rsidP="001C2798">
          <w:pPr>
            <w:pStyle w:val="BB6530E296844E52860AC08C1F45801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98"/>
    <w:rsid w:val="001C2798"/>
    <w:rsid w:val="006937D3"/>
    <w:rsid w:val="00724A26"/>
    <w:rsid w:val="00A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EC9FE306654DACB7FBDAE5E3000F7C">
    <w:name w:val="E5EC9FE306654DACB7FBDAE5E3000F7C"/>
    <w:rsid w:val="001C2798"/>
  </w:style>
  <w:style w:type="character" w:styleId="Zstupntext">
    <w:name w:val="Placeholder Text"/>
    <w:rsid w:val="001C2798"/>
    <w:rPr>
      <w:color w:val="808080"/>
    </w:rPr>
  </w:style>
  <w:style w:type="paragraph" w:customStyle="1" w:styleId="5B1B7000F64E4A49BFE10B45468AC7AA">
    <w:name w:val="5B1B7000F64E4A49BFE10B45468AC7AA"/>
    <w:rsid w:val="001C2798"/>
  </w:style>
  <w:style w:type="paragraph" w:customStyle="1" w:styleId="5CBC9350B7CD4E2BA74C124CB1E0B24E">
    <w:name w:val="5CBC9350B7CD4E2BA74C124CB1E0B24E"/>
    <w:rsid w:val="001C2798"/>
  </w:style>
  <w:style w:type="paragraph" w:customStyle="1" w:styleId="54F6C5FF055447E78172462F9776BBCB">
    <w:name w:val="54F6C5FF055447E78172462F9776BBCB"/>
    <w:rsid w:val="001C2798"/>
  </w:style>
  <w:style w:type="paragraph" w:customStyle="1" w:styleId="7D423277C17443C1A18AC94E79B6F7D9">
    <w:name w:val="7D423277C17443C1A18AC94E79B6F7D9"/>
    <w:rsid w:val="001C2798"/>
  </w:style>
  <w:style w:type="paragraph" w:customStyle="1" w:styleId="BB6530E296844E52860AC08C1F45801F">
    <w:name w:val="BB6530E296844E52860AC08C1F45801F"/>
    <w:rsid w:val="001C2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8</cp:revision>
  <dcterms:created xsi:type="dcterms:W3CDTF">2022-02-10T13:33:00Z</dcterms:created>
  <dcterms:modified xsi:type="dcterms:W3CDTF">2022-03-16T12:56:00Z</dcterms:modified>
</cp:coreProperties>
</file>