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67" w:rsidRPr="00AC7109" w:rsidRDefault="00BF4C67" w:rsidP="00BF4C67">
      <w:pPr>
        <w:spacing w:line="240" w:lineRule="auto"/>
        <w:rPr>
          <w:rFonts w:ascii="Calibri" w:eastAsia="Times New Roman" w:hAnsi="Calibri" w:cs="Times New Roman"/>
          <w:color w:val="000000"/>
          <w:u w:val="single"/>
          <w:lang w:eastAsia="cs-CZ"/>
        </w:rPr>
      </w:pPr>
      <w:r w:rsidRPr="00AC7109">
        <w:rPr>
          <w:rFonts w:ascii="Calibri" w:eastAsia="Times New Roman" w:hAnsi="Calibri" w:cs="Times New Roman"/>
          <w:color w:val="000000"/>
          <w:u w:val="single"/>
          <w:lang w:eastAsia="cs-CZ"/>
        </w:rPr>
        <w:t>Etiketa na krabičku</w:t>
      </w:r>
      <w:r w:rsidR="00CA4EFA" w:rsidRPr="00AC7109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p w:rsidR="000E5F05" w:rsidRPr="00AC7109" w:rsidRDefault="000E5F05" w:rsidP="00BF4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7222"/>
      </w:tblGrid>
      <w:tr w:rsidR="00F060D8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Salvia </w:t>
            </w:r>
            <w:proofErr w:type="spellStart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Veterinary</w:t>
            </w:r>
            <w:proofErr w:type="spellEnd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Sangre</w:t>
            </w:r>
            <w:proofErr w:type="spellEnd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 de </w:t>
            </w:r>
            <w:proofErr w:type="spellStart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Drago</w:t>
            </w:r>
            <w:proofErr w:type="spellEnd"/>
          </w:p>
        </w:tc>
      </w:tr>
      <w:tr w:rsidR="00F060D8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Kapky </w:t>
            </w:r>
          </w:p>
        </w:tc>
      </w:tr>
      <w:tr w:rsidR="00F060D8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F060D8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F060D8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Účel použití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Sangre</w:t>
            </w:r>
            <w:proofErr w:type="spellEnd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de </w:t>
            </w:r>
            <w:proofErr w:type="spellStart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Drago</w:t>
            </w:r>
            <w:proofErr w:type="spellEnd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F060D8"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vykazuje vlastnosti přispívající ke snížení zátěže způsobené škodlivými mikroorganismy, viry a plísněmi</w:t>
            </w: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Je vhodná jako podpůrný prostředek při průjmech a oslabené imunitě. Při zevním použití podporuje hojení drobných řezných ran a odřenin. </w:t>
            </w:r>
            <w:r w:rsidR="00F060D8"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Přispívá ke zklidnění </w:t>
            </w: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reakc</w:t>
            </w:r>
            <w:r w:rsidR="00F060D8"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 bodnutí hmyzem. </w:t>
            </w:r>
            <w:r w:rsidR="00F060D8"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Působí příznivě při ošetřování</w:t>
            </w: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zanícených dásní a </w:t>
            </w:r>
            <w:proofErr w:type="spellStart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aftů</w:t>
            </w:r>
            <w:proofErr w:type="spellEnd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F060D8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Doporučené denní</w:t>
            </w:r>
          </w:p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dávkování a způsob užití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0449" w:rsidRPr="00AC7109" w:rsidRDefault="00BF4C67" w:rsidP="00BF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Na 1 kg živé hmotnosti zvířete užívejte 2 kapky 3× denně. Maximální dávka je 45 kapek denně. U zvířat s vyšší hmotností nepřekračujte tuto maximální denní dávku. Maximální délka podávání je 60 dní. </w:t>
            </w:r>
            <w:r w:rsidR="00980449" w:rsidRPr="00AC7109">
              <w:rPr>
                <w:rFonts w:eastAsia="Times New Roman"/>
                <w:color w:val="000000"/>
                <w:lang w:eastAsia="cs-CZ"/>
              </w:rPr>
              <w:t>Nepoužívejte u březích a kojících samic a mláďat do 3 měsíců.</w:t>
            </w:r>
          </w:p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Přípravek se podává zvířeti rozpušt</w:t>
            </w:r>
            <w:bookmarkStart w:id="0" w:name="_GoBack"/>
            <w:bookmarkEnd w:id="0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ěný v malém množství vody nebo zamíchaný do potravy.</w:t>
            </w:r>
          </w:p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Zevně se nanáší na postižené místo 3x denně neředěný.</w:t>
            </w:r>
          </w:p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Před použitím nutno protřepat. </w:t>
            </w:r>
          </w:p>
        </w:tc>
      </w:tr>
      <w:tr w:rsidR="00F060D8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F060D8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100%</w:t>
            </w:r>
            <w:proofErr w:type="gramEnd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míza ze stromu</w:t>
            </w:r>
            <w:r w:rsidRPr="00AC7109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AC7109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Croton</w:t>
            </w:r>
            <w:proofErr w:type="spellEnd"/>
            <w:r w:rsidRPr="00AC7109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AC7109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lechleri</w:t>
            </w:r>
            <w:proofErr w:type="spellEnd"/>
          </w:p>
        </w:tc>
      </w:tr>
      <w:tr w:rsidR="00F060D8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dosah a dohled dětí.</w:t>
            </w:r>
          </w:p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Přípravek není náhradou veterinární péče a léčiv doporučených veterinárním lékařem.</w:t>
            </w:r>
          </w:p>
        </w:tc>
      </w:tr>
      <w:tr w:rsidR="00F060D8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F060D8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Salvia Paradise s.r.o., Zaječov 396, 267 63 Zaječov,</w:t>
            </w:r>
          </w:p>
          <w:p w:rsidR="00BF4C67" w:rsidRPr="00AC7109" w:rsidRDefault="00D01826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BF4C67" w:rsidRPr="00AC7109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BF4C67"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, +420 607 785 085</w:t>
            </w:r>
          </w:p>
        </w:tc>
      </w:tr>
      <w:tr w:rsidR="0041112F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12F" w:rsidRPr="00AC7109" w:rsidRDefault="0041112F" w:rsidP="00BF4C67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12F" w:rsidRPr="00AC7109" w:rsidRDefault="0041112F" w:rsidP="00BF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12F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12F" w:rsidRPr="00AC7109" w:rsidRDefault="0041112F" w:rsidP="00BF4C67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trvanlivost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12F" w:rsidRPr="00AC7109" w:rsidRDefault="0041112F" w:rsidP="00BF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1112F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12F" w:rsidRPr="00AC7109" w:rsidRDefault="0041112F" w:rsidP="00BF4C67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12F" w:rsidRPr="00AC7109" w:rsidRDefault="0041112F" w:rsidP="00BF4C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178-22/C</w:t>
            </w:r>
          </w:p>
        </w:tc>
      </w:tr>
      <w:tr w:rsidR="00F060D8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BF4C67" w:rsidRPr="00AC7109" w:rsidRDefault="00BF4C67" w:rsidP="00BF4C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71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C71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C71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C71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C71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C71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F4C67" w:rsidRPr="00AC7109" w:rsidRDefault="00BF4C67" w:rsidP="000804FB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  <w:lang w:eastAsia="cs-CZ"/>
        </w:rPr>
      </w:pPr>
      <w:r w:rsidRPr="00AC7109">
        <w:rPr>
          <w:rFonts w:ascii="Calibri" w:eastAsia="Times New Roman" w:hAnsi="Calibri" w:cs="Times New Roman"/>
          <w:color w:val="000000"/>
          <w:u w:val="single"/>
          <w:lang w:eastAsia="cs-CZ"/>
        </w:rPr>
        <w:lastRenderedPageBreak/>
        <w:t>Etiketa na lahvičku</w:t>
      </w:r>
      <w:r w:rsidR="00CA4EFA" w:rsidRPr="00AC7109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p w:rsidR="000E5F05" w:rsidRPr="00AC7109" w:rsidRDefault="000E5F05" w:rsidP="00080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320"/>
      </w:tblGrid>
      <w:tr w:rsidR="00BF4C67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Salvia </w:t>
            </w:r>
            <w:proofErr w:type="spellStart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Veterinary</w:t>
            </w:r>
            <w:proofErr w:type="spellEnd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Sangre</w:t>
            </w:r>
            <w:proofErr w:type="spellEnd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 de </w:t>
            </w:r>
            <w:proofErr w:type="spellStart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Drago</w:t>
            </w:r>
            <w:proofErr w:type="spellEnd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50 ml</w:t>
            </w:r>
          </w:p>
        </w:tc>
      </w:tr>
      <w:tr w:rsidR="00BF4C67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BF4C67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BF4C67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BF4C67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100%</w:t>
            </w:r>
            <w:proofErr w:type="gramEnd"/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míza ze stromu</w:t>
            </w:r>
            <w:r w:rsidRPr="00AC7109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AC7109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Croton</w:t>
            </w:r>
            <w:proofErr w:type="spellEnd"/>
            <w:r w:rsidRPr="00AC7109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AC7109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lechleri</w:t>
            </w:r>
            <w:proofErr w:type="spellEnd"/>
          </w:p>
        </w:tc>
      </w:tr>
      <w:tr w:rsidR="00BF4C67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dohled a dosah dětí.</w:t>
            </w:r>
          </w:p>
        </w:tc>
      </w:tr>
      <w:tr w:rsidR="00BF4C67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BF4C67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Salvia Paradise s.r.o., Zaječov 396, 267 63 Zaječov,</w:t>
            </w:r>
          </w:p>
          <w:p w:rsidR="00BF4C67" w:rsidRPr="00AC7109" w:rsidRDefault="00D01826" w:rsidP="00BF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BF4C67" w:rsidRPr="00AC7109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BF4C67"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gramStart"/>
            <w:r w:rsidR="00BF4C67"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+  420</w:t>
            </w:r>
            <w:proofErr w:type="gramEnd"/>
            <w:r w:rsidR="00BF4C67"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 607 785 085</w:t>
            </w:r>
          </w:p>
        </w:tc>
      </w:tr>
      <w:tr w:rsidR="004B1D34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34" w:rsidRPr="00AC7109" w:rsidRDefault="004B1D34" w:rsidP="00BF4C67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34" w:rsidRPr="00AC7109" w:rsidRDefault="004B1D34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4B1D34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34" w:rsidRPr="00AC7109" w:rsidRDefault="004B1D34" w:rsidP="00BF4C67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trvanlivost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34" w:rsidRPr="00AC7109" w:rsidRDefault="004B1D34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4B1D34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34" w:rsidRPr="00AC7109" w:rsidRDefault="004B1D34" w:rsidP="00BF4C67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34" w:rsidRPr="00AC7109" w:rsidRDefault="004B1D34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  <w:r w:rsidRPr="00AC7109">
              <w:rPr>
                <w:rFonts w:ascii="Calibri" w:eastAsia="Times New Roman" w:hAnsi="Calibri" w:cs="Times New Roman"/>
                <w:color w:val="000000"/>
                <w:lang w:eastAsia="cs-CZ"/>
              </w:rPr>
              <w:t>178-22/C</w:t>
            </w:r>
          </w:p>
        </w:tc>
      </w:tr>
      <w:tr w:rsidR="00BF4C67" w:rsidRPr="00AC7109" w:rsidTr="00BF4C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C67" w:rsidRPr="00AC7109" w:rsidRDefault="00BF4C67" w:rsidP="00BF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8662E6" w:rsidRPr="00AC7109" w:rsidRDefault="008662E6"/>
    <w:sectPr w:rsidR="008662E6" w:rsidRPr="00AC71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826" w:rsidRDefault="00D01826" w:rsidP="006E4D4C">
      <w:pPr>
        <w:spacing w:after="0" w:line="240" w:lineRule="auto"/>
      </w:pPr>
      <w:r>
        <w:separator/>
      </w:r>
    </w:p>
  </w:endnote>
  <w:endnote w:type="continuationSeparator" w:id="0">
    <w:p w:rsidR="00D01826" w:rsidRDefault="00D01826" w:rsidP="006E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826" w:rsidRDefault="00D01826" w:rsidP="006E4D4C">
      <w:pPr>
        <w:spacing w:after="0" w:line="240" w:lineRule="auto"/>
      </w:pPr>
      <w:r>
        <w:separator/>
      </w:r>
    </w:p>
  </w:footnote>
  <w:footnote w:type="continuationSeparator" w:id="0">
    <w:p w:rsidR="00D01826" w:rsidRDefault="00D01826" w:rsidP="006E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D4C" w:rsidRPr="003558B4" w:rsidRDefault="006E4D4C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3693EFC2E2034B8780FCB94DD2BB1D1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36BD5BA80FDF45188E914861CD78F25A"/>
        </w:placeholder>
        <w:text/>
      </w:sdtPr>
      <w:sdtEndPr/>
      <w:sdtContent>
        <w:r>
          <w:t>USKVBL/17116/2021/POD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36BD5BA80FDF45188E914861CD78F25A"/>
        </w:placeholder>
        <w:text/>
      </w:sdtPr>
      <w:sdtEndPr/>
      <w:sdtContent>
        <w:r w:rsidR="0041112F" w:rsidRPr="0041112F">
          <w:rPr>
            <w:bCs/>
          </w:rPr>
          <w:t>USKVBL/4678/2022/REG-</w:t>
        </w:r>
        <w:proofErr w:type="spellStart"/>
        <w:r w:rsidR="0041112F" w:rsidRPr="0041112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B75B95A676E349E3A13837FDFC123739"/>
        </w:placeholder>
        <w:date w:fullDate="2022-04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1112F">
          <w:rPr>
            <w:bCs/>
          </w:rPr>
          <w:t>5.4.2022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5EC85C7A64C74795A94DE8DEFD6893E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BAD3A40E46A94BBA9F085CBACD12B712"/>
        </w:placeholder>
        <w:text/>
      </w:sdtPr>
      <w:sdtEndPr/>
      <w:sdtContent>
        <w:r>
          <w:t xml:space="preserve">Salvia </w:t>
        </w:r>
        <w:proofErr w:type="spellStart"/>
        <w:r>
          <w:t>Veterinary</w:t>
        </w:r>
        <w:proofErr w:type="spellEnd"/>
        <w:r>
          <w:t xml:space="preserve"> </w:t>
        </w:r>
        <w:proofErr w:type="spellStart"/>
        <w:r>
          <w:t>Sangre</w:t>
        </w:r>
        <w:proofErr w:type="spellEnd"/>
        <w:r>
          <w:t xml:space="preserve"> de </w:t>
        </w:r>
        <w:proofErr w:type="spellStart"/>
        <w:r>
          <w:t>Drago</w:t>
        </w:r>
        <w:proofErr w:type="spellEnd"/>
      </w:sdtContent>
    </w:sdt>
  </w:p>
  <w:p w:rsidR="006E4D4C" w:rsidRDefault="006E4D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67"/>
    <w:rsid w:val="000804FB"/>
    <w:rsid w:val="000E5F05"/>
    <w:rsid w:val="0041112F"/>
    <w:rsid w:val="004B1D34"/>
    <w:rsid w:val="00532F80"/>
    <w:rsid w:val="006E4D4C"/>
    <w:rsid w:val="007C13F4"/>
    <w:rsid w:val="00864494"/>
    <w:rsid w:val="008662E6"/>
    <w:rsid w:val="00980449"/>
    <w:rsid w:val="00AC7109"/>
    <w:rsid w:val="00B36C21"/>
    <w:rsid w:val="00BF4C67"/>
    <w:rsid w:val="00CA4EFA"/>
    <w:rsid w:val="00D01826"/>
    <w:rsid w:val="00D17103"/>
    <w:rsid w:val="00E3559D"/>
    <w:rsid w:val="00EF3B71"/>
    <w:rsid w:val="00F0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BA8E"/>
  <w15:docId w15:val="{9C4BE531-2F7C-48B7-9E1F-E54F6978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F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F4C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4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D4C"/>
  </w:style>
  <w:style w:type="paragraph" w:styleId="Zpat">
    <w:name w:val="footer"/>
    <w:basedOn w:val="Normln"/>
    <w:link w:val="ZpatChar"/>
    <w:uiPriority w:val="99"/>
    <w:unhideWhenUsed/>
    <w:rsid w:val="006E4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D4C"/>
  </w:style>
  <w:style w:type="character" w:styleId="Zstupntext">
    <w:name w:val="Placeholder Text"/>
    <w:rsid w:val="006E4D4C"/>
    <w:rPr>
      <w:color w:val="808080"/>
    </w:rPr>
  </w:style>
  <w:style w:type="character" w:customStyle="1" w:styleId="Styl2">
    <w:name w:val="Styl2"/>
    <w:basedOn w:val="Standardnpsmoodstavce"/>
    <w:uiPriority w:val="1"/>
    <w:rsid w:val="006E4D4C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00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bjednavky@salviaparadis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salviaparadis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93EFC2E2034B8780FCB94DD2BB1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EA838B-3109-402C-B8E8-11229FDB34D0}"/>
      </w:docPartPr>
      <w:docPartBody>
        <w:p w:rsidR="00AD779E" w:rsidRDefault="0071649E" w:rsidP="0071649E">
          <w:pPr>
            <w:pStyle w:val="3693EFC2E2034B8780FCB94DD2BB1D1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BD5BA80FDF45188E914861CD78F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F2525-A533-4D1C-9F6B-5ACB7C4FBE23}"/>
      </w:docPartPr>
      <w:docPartBody>
        <w:p w:rsidR="00AD779E" w:rsidRDefault="0071649E" w:rsidP="0071649E">
          <w:pPr>
            <w:pStyle w:val="36BD5BA80FDF45188E914861CD78F25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75B95A676E349E3A13837FDFC1237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0EA69-03D4-4DB3-8A6B-A938CC8D8993}"/>
      </w:docPartPr>
      <w:docPartBody>
        <w:p w:rsidR="00AD779E" w:rsidRDefault="0071649E" w:rsidP="0071649E">
          <w:pPr>
            <w:pStyle w:val="B75B95A676E349E3A13837FDFC12373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EC85C7A64C74795A94DE8DEFD689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0A789-EA42-47ED-BF1F-39B09CB5D4F0}"/>
      </w:docPartPr>
      <w:docPartBody>
        <w:p w:rsidR="00AD779E" w:rsidRDefault="0071649E" w:rsidP="0071649E">
          <w:pPr>
            <w:pStyle w:val="5EC85C7A64C74795A94DE8DEFD6893E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AD3A40E46A94BBA9F085CBACD12B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ABA14-1586-40F1-ABA3-2B5BA5194A94}"/>
      </w:docPartPr>
      <w:docPartBody>
        <w:p w:rsidR="00AD779E" w:rsidRDefault="0071649E" w:rsidP="0071649E">
          <w:pPr>
            <w:pStyle w:val="BAD3A40E46A94BBA9F085CBACD12B71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9E"/>
    <w:rsid w:val="004B59D9"/>
    <w:rsid w:val="00621896"/>
    <w:rsid w:val="0065439E"/>
    <w:rsid w:val="0071649E"/>
    <w:rsid w:val="00771C8D"/>
    <w:rsid w:val="00904D31"/>
    <w:rsid w:val="00A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1649E"/>
    <w:rPr>
      <w:color w:val="808080"/>
    </w:rPr>
  </w:style>
  <w:style w:type="paragraph" w:customStyle="1" w:styleId="3693EFC2E2034B8780FCB94DD2BB1D19">
    <w:name w:val="3693EFC2E2034B8780FCB94DD2BB1D19"/>
    <w:rsid w:val="0071649E"/>
  </w:style>
  <w:style w:type="paragraph" w:customStyle="1" w:styleId="36BD5BA80FDF45188E914861CD78F25A">
    <w:name w:val="36BD5BA80FDF45188E914861CD78F25A"/>
    <w:rsid w:val="0071649E"/>
  </w:style>
  <w:style w:type="paragraph" w:customStyle="1" w:styleId="B75B95A676E349E3A13837FDFC123739">
    <w:name w:val="B75B95A676E349E3A13837FDFC123739"/>
    <w:rsid w:val="0071649E"/>
  </w:style>
  <w:style w:type="paragraph" w:customStyle="1" w:styleId="5EC85C7A64C74795A94DE8DEFD6893E4">
    <w:name w:val="5EC85C7A64C74795A94DE8DEFD6893E4"/>
    <w:rsid w:val="0071649E"/>
  </w:style>
  <w:style w:type="paragraph" w:customStyle="1" w:styleId="BAD3A40E46A94BBA9F085CBACD12B712">
    <w:name w:val="BAD3A40E46A94BBA9F085CBACD12B712"/>
    <w:rsid w:val="00716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Hoferková Lucie</cp:lastModifiedBy>
  <cp:revision>14</cp:revision>
  <dcterms:created xsi:type="dcterms:W3CDTF">2022-03-18T09:43:00Z</dcterms:created>
  <dcterms:modified xsi:type="dcterms:W3CDTF">2022-04-06T07:33:00Z</dcterms:modified>
</cp:coreProperties>
</file>