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0EB0C77D" w:rsidR="009A6E69" w:rsidRDefault="00B86F0D" w:rsidP="005C4B99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BC7493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Start w:id="1" w:name="_Hlk103262003"/>
      <w:bookmarkEnd w:id="0"/>
      <w:r w:rsidR="00727C67" w:rsidRPr="00BC7493">
        <w:rPr>
          <w:rFonts w:asciiTheme="majorHAnsi" w:eastAsia="Calibri" w:hAnsiTheme="majorHAnsi" w:cstheme="majorHAnsi"/>
          <w:b/>
          <w:u w:val="single"/>
        </w:rPr>
        <w:t xml:space="preserve">Restrukturalizační a posilující šampon </w:t>
      </w:r>
    </w:p>
    <w:bookmarkEnd w:id="1"/>
    <w:p w14:paraId="7393844B" w14:textId="77777777" w:rsidR="005C4B99" w:rsidRPr="00BC7493" w:rsidRDefault="005C4B99" w:rsidP="006219E3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</w:p>
    <w:p w14:paraId="00FC8A51" w14:textId="46274252" w:rsidR="00D12DD3" w:rsidRDefault="00727C67" w:rsidP="00154FAF">
      <w:pPr>
        <w:rPr>
          <w:rFonts w:asciiTheme="majorHAnsi" w:eastAsia="Calibr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>Obsahuje mírné čist</w:t>
      </w:r>
      <w:r w:rsidR="00F87575">
        <w:rPr>
          <w:rFonts w:asciiTheme="majorHAnsi" w:eastAsia="Calibri" w:hAnsiTheme="majorHAnsi" w:cstheme="majorHAnsi"/>
        </w:rPr>
        <w:t>i</w:t>
      </w:r>
      <w:r w:rsidRPr="00BC7493">
        <w:rPr>
          <w:rFonts w:asciiTheme="majorHAnsi" w:eastAsia="Calibri" w:hAnsiTheme="majorHAnsi" w:cstheme="majorHAnsi"/>
        </w:rPr>
        <w:t xml:space="preserve">cí </w:t>
      </w:r>
      <w:r w:rsidR="00F87575">
        <w:rPr>
          <w:rFonts w:asciiTheme="majorHAnsi" w:eastAsia="Calibri" w:hAnsiTheme="majorHAnsi" w:cstheme="majorHAnsi"/>
        </w:rPr>
        <w:t>složky</w:t>
      </w:r>
      <w:r w:rsidR="00F87575" w:rsidRPr="00BC7493">
        <w:rPr>
          <w:rFonts w:asciiTheme="majorHAnsi" w:eastAsia="Calibri" w:hAnsiTheme="majorHAnsi" w:cstheme="majorHAnsi"/>
        </w:rPr>
        <w:t xml:space="preserve"> </w:t>
      </w:r>
      <w:r w:rsidRPr="00BC7493">
        <w:rPr>
          <w:rFonts w:asciiTheme="majorHAnsi" w:eastAsia="Calibri" w:hAnsiTheme="majorHAnsi" w:cstheme="majorHAnsi"/>
        </w:rPr>
        <w:t xml:space="preserve">z rostlinných zdrojů, které jsou ideální pro všechny typy srsti a zvláště </w:t>
      </w:r>
      <w:r w:rsidR="00D12DD3">
        <w:rPr>
          <w:rFonts w:asciiTheme="majorHAnsi" w:eastAsia="Calibri" w:hAnsiTheme="majorHAnsi" w:cstheme="majorHAnsi"/>
        </w:rPr>
        <w:t>určené</w:t>
      </w:r>
      <w:r w:rsidR="00D12DD3" w:rsidRPr="00BC7493">
        <w:rPr>
          <w:rFonts w:asciiTheme="majorHAnsi" w:eastAsia="Calibri" w:hAnsiTheme="majorHAnsi" w:cstheme="majorHAnsi"/>
        </w:rPr>
        <w:t xml:space="preserve"> </w:t>
      </w:r>
      <w:r w:rsidRPr="00BC7493">
        <w:rPr>
          <w:rFonts w:asciiTheme="majorHAnsi" w:eastAsia="Calibri" w:hAnsiTheme="majorHAnsi" w:cstheme="majorHAnsi"/>
        </w:rPr>
        <w:t xml:space="preserve">k restrukturalizaci a posílení poškozené a zanedbávané </w:t>
      </w:r>
      <w:r w:rsidR="00D12DD3">
        <w:rPr>
          <w:rFonts w:asciiTheme="majorHAnsi" w:eastAsia="Calibri" w:hAnsiTheme="majorHAnsi" w:cstheme="majorHAnsi"/>
        </w:rPr>
        <w:t xml:space="preserve">srsti </w:t>
      </w:r>
      <w:r w:rsidRPr="00BC7493">
        <w:rPr>
          <w:rFonts w:asciiTheme="majorHAnsi" w:eastAsia="Calibri" w:hAnsiTheme="majorHAnsi" w:cstheme="majorHAnsi"/>
        </w:rPr>
        <w:t xml:space="preserve">s nedostatkem měkkosti, přirozeného lesku a vitality. Je nejvíce efektivní na dlouhé a tenké srsti, která potřebuje jas pro navrácení její přirozené barvy. </w:t>
      </w:r>
    </w:p>
    <w:p w14:paraId="6BD3B789" w14:textId="7DC8F25D" w:rsidR="00154FAF" w:rsidRPr="006219E3" w:rsidRDefault="00D12DD3" w:rsidP="006219E3">
      <w:pPr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N</w:t>
      </w:r>
      <w:r w:rsidR="00727C67" w:rsidRPr="00BC7493">
        <w:rPr>
          <w:rFonts w:asciiTheme="majorHAnsi" w:eastAsia="Calibri" w:hAnsiTheme="majorHAnsi" w:cstheme="majorHAnsi"/>
        </w:rPr>
        <w:t xml:space="preserve">ávod k použití: Nařeďte (doporučené ředění 1:10 maximální až 1:20) a aplikujte na mokrou srst zvířete, vmasírujte do pokožky a poté opláchněte vlažnou vodou. Je-li potřeba, postup opakujte. </w:t>
      </w:r>
      <w:r w:rsidR="00154FAF">
        <w:rPr>
          <w:rFonts w:asciiTheme="majorHAnsi" w:hAnsiTheme="majorHAnsi" w:cstheme="majorHAnsi"/>
        </w:rPr>
        <w:t>Vhodný pro psy a kočky.</w:t>
      </w:r>
    </w:p>
    <w:p w14:paraId="0C2A45E5" w14:textId="31B22147" w:rsidR="00154FAF" w:rsidRPr="006219E3" w:rsidRDefault="00154FAF" w:rsidP="006219E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5B8E65DA" w14:textId="262708BF" w:rsidR="00154FAF" w:rsidRDefault="00727C6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42875251" w14:textId="7871652B" w:rsidR="00D12DD3" w:rsidRPr="006219E3" w:rsidRDefault="00D12DD3" w:rsidP="006219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38D106D0" w14:textId="77777777" w:rsidR="00154FAF" w:rsidRDefault="00154FAF" w:rsidP="00154FAF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77AD551D" w14:textId="2106CE00" w:rsidR="00154FAF" w:rsidRDefault="00727C6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>Výhradní distribuce ČR/SR</w:t>
      </w:r>
      <w:r w:rsidR="00154FAF">
        <w:rPr>
          <w:rFonts w:asciiTheme="majorHAnsi" w:eastAsia="Calibri" w:hAnsiTheme="majorHAnsi" w:cstheme="majorHAnsi"/>
        </w:rPr>
        <w:t>, držitel rozhodnutí o schválení</w:t>
      </w:r>
      <w:r w:rsidRPr="00BC7493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BC7493">
        <w:rPr>
          <w:rFonts w:asciiTheme="majorHAnsi" w:eastAsia="Calibri" w:hAnsiTheme="majorHAnsi" w:cstheme="majorHAnsi"/>
        </w:rPr>
        <w:t>Service</w:t>
      </w:r>
      <w:proofErr w:type="spellEnd"/>
      <w:r w:rsidRPr="00BC7493">
        <w:rPr>
          <w:rFonts w:asciiTheme="majorHAnsi" w:eastAsia="Calibri" w:hAnsiTheme="majorHAnsi" w:cstheme="majorHAnsi"/>
        </w:rPr>
        <w:t xml:space="preserve"> s.r.o., U smaltovny 1335/20, Praha 7 www.asap-service.cz </w:t>
      </w:r>
    </w:p>
    <w:p w14:paraId="00000005" w14:textId="424BF972" w:rsidR="009A6E69" w:rsidRDefault="00727C67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BC7493">
        <w:rPr>
          <w:rFonts w:asciiTheme="majorHAnsi" w:eastAsia="Calibri" w:hAnsiTheme="majorHAnsi" w:cstheme="majorHAnsi"/>
        </w:rPr>
        <w:t>Cosmetica</w:t>
      </w:r>
      <w:proofErr w:type="spellEnd"/>
      <w:r w:rsidRPr="00BC7493">
        <w:rPr>
          <w:rFonts w:asciiTheme="majorHAnsi" w:eastAsia="Calibri" w:hAnsiTheme="majorHAnsi" w:cstheme="majorHAnsi"/>
        </w:rPr>
        <w:t xml:space="preserve"> </w:t>
      </w:r>
      <w:proofErr w:type="spellStart"/>
      <w:r w:rsidRPr="00BC7493">
        <w:rPr>
          <w:rFonts w:asciiTheme="majorHAnsi" w:eastAsia="Calibri" w:hAnsiTheme="majorHAnsi" w:cstheme="majorHAnsi"/>
        </w:rPr>
        <w:t>Veneta</w:t>
      </w:r>
      <w:proofErr w:type="spellEnd"/>
      <w:r w:rsidRPr="00BC7493">
        <w:rPr>
          <w:rFonts w:asciiTheme="majorHAnsi" w:eastAsia="Calibri" w:hAnsiTheme="majorHAnsi" w:cstheme="majorHAnsi"/>
        </w:rPr>
        <w:t xml:space="preserve"> </w:t>
      </w:r>
      <w:proofErr w:type="spellStart"/>
      <w:r w:rsidRPr="00BC7493">
        <w:rPr>
          <w:rFonts w:asciiTheme="majorHAnsi" w:eastAsia="Calibri" w:hAnsiTheme="majorHAnsi" w:cstheme="majorHAnsi"/>
        </w:rPr>
        <w:t>sr</w:t>
      </w:r>
      <w:proofErr w:type="spellEnd"/>
    </w:p>
    <w:p w14:paraId="15BB3F91" w14:textId="52763E7A" w:rsidR="005C4B99" w:rsidRDefault="005C4B99" w:rsidP="005C4B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2F6069">
        <w:rPr>
          <w:rFonts w:asciiTheme="majorHAnsi" w:hAnsiTheme="majorHAnsi" w:cstheme="majorHAnsi"/>
        </w:rPr>
        <w:t xml:space="preserve"> 215-22/C</w:t>
      </w:r>
    </w:p>
    <w:p w14:paraId="4B8266CE" w14:textId="11293595" w:rsidR="005C4B99" w:rsidRPr="004F0575" w:rsidRDefault="00F87575" w:rsidP="005C4B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="005C4B99" w:rsidRPr="00E6497B">
        <w:rPr>
          <w:rFonts w:asciiTheme="majorHAnsi" w:hAnsiTheme="majorHAnsi" w:cstheme="majorHAnsi"/>
          <w:highlight w:val="lightGray"/>
        </w:rPr>
        <w:t>250 ml</w:t>
      </w:r>
      <w:r w:rsidRPr="00E6497B">
        <w:rPr>
          <w:rFonts w:asciiTheme="majorHAnsi" w:hAnsiTheme="majorHAnsi" w:cstheme="majorHAnsi"/>
          <w:highlight w:val="lightGray"/>
        </w:rPr>
        <w:t>, 1 l, 5 l, 10 l</w:t>
      </w:r>
    </w:p>
    <w:p w14:paraId="0485A297" w14:textId="77777777" w:rsidR="005C4B99" w:rsidRPr="00BC7493" w:rsidRDefault="005C4B99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6" w14:textId="77777777" w:rsidR="009A6E69" w:rsidRPr="00BC7493" w:rsidRDefault="009A6E69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7" w14:textId="77777777" w:rsidR="009A6E69" w:rsidRPr="00BC7493" w:rsidRDefault="009A6E69">
      <w:pPr>
        <w:rPr>
          <w:rFonts w:asciiTheme="majorHAnsi" w:hAnsiTheme="majorHAnsi" w:cstheme="majorHAnsi"/>
        </w:rPr>
      </w:pPr>
    </w:p>
    <w:p w14:paraId="00000008" w14:textId="77777777" w:rsidR="009A6E69" w:rsidRPr="00BC7493" w:rsidRDefault="009A6E69">
      <w:pPr>
        <w:rPr>
          <w:rFonts w:asciiTheme="majorHAnsi" w:hAnsiTheme="majorHAnsi" w:cstheme="majorHAnsi"/>
        </w:rPr>
      </w:pPr>
      <w:bookmarkStart w:id="2" w:name="_GoBack"/>
      <w:bookmarkEnd w:id="2"/>
    </w:p>
    <w:p w14:paraId="00000009" w14:textId="77777777" w:rsidR="009A6E69" w:rsidRPr="00BC7493" w:rsidRDefault="009A6E69">
      <w:pPr>
        <w:rPr>
          <w:rFonts w:asciiTheme="majorHAnsi" w:hAnsiTheme="majorHAnsi" w:cstheme="majorHAnsi"/>
        </w:rPr>
      </w:pPr>
    </w:p>
    <w:p w14:paraId="0000000A" w14:textId="77777777" w:rsidR="009A6E69" w:rsidRPr="00BC7493" w:rsidRDefault="009A6E69">
      <w:pPr>
        <w:rPr>
          <w:rFonts w:asciiTheme="majorHAnsi" w:hAnsiTheme="majorHAnsi" w:cstheme="majorHAnsi"/>
        </w:rPr>
      </w:pPr>
    </w:p>
    <w:p w14:paraId="0000000B" w14:textId="77777777" w:rsidR="009A6E69" w:rsidRPr="00BC7493" w:rsidRDefault="009A6E69">
      <w:pPr>
        <w:rPr>
          <w:rFonts w:asciiTheme="majorHAnsi" w:hAnsiTheme="majorHAnsi" w:cstheme="majorHAnsi"/>
        </w:rPr>
      </w:pPr>
    </w:p>
    <w:sectPr w:rsidR="009A6E69" w:rsidRPr="00BC7493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76C7" w14:textId="77777777" w:rsidR="00445BEE" w:rsidRDefault="00445BEE" w:rsidP="00BC7493">
      <w:pPr>
        <w:spacing w:line="240" w:lineRule="auto"/>
      </w:pPr>
      <w:r>
        <w:separator/>
      </w:r>
    </w:p>
  </w:endnote>
  <w:endnote w:type="continuationSeparator" w:id="0">
    <w:p w14:paraId="4AB3B907" w14:textId="77777777" w:rsidR="00445BEE" w:rsidRDefault="00445BEE" w:rsidP="00BC7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96E2A" w14:textId="77777777" w:rsidR="00445BEE" w:rsidRDefault="00445BEE" w:rsidP="00BC7493">
      <w:pPr>
        <w:spacing w:line="240" w:lineRule="auto"/>
      </w:pPr>
      <w:r>
        <w:separator/>
      </w:r>
    </w:p>
  </w:footnote>
  <w:footnote w:type="continuationSeparator" w:id="0">
    <w:p w14:paraId="1F5AC11F" w14:textId="77777777" w:rsidR="00445BEE" w:rsidRDefault="00445BEE" w:rsidP="00BC7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160" w14:textId="5C758B54" w:rsidR="00BC7493" w:rsidRPr="00CC4B1A" w:rsidRDefault="00BC7493" w:rsidP="00FA19E9">
    <w:pPr>
      <w:jc w:val="both"/>
      <w:rPr>
        <w:rFonts w:asciiTheme="majorHAnsi" w:hAnsiTheme="majorHAnsi" w:cstheme="majorHAnsi"/>
        <w:bCs/>
      </w:rPr>
    </w:pPr>
    <w:r w:rsidRPr="00CC4B1A">
      <w:rPr>
        <w:rFonts w:asciiTheme="majorHAnsi" w:hAnsiTheme="majorHAnsi" w:cstheme="majorHAnsi"/>
        <w:bCs/>
      </w:rPr>
      <w:t>Text na</w:t>
    </w:r>
    <w:r w:rsidRPr="00CC4B1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AFEF3F3443B40BFADE5499B6FE5F83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C4B1A">
          <w:rPr>
            <w:rFonts w:asciiTheme="majorHAnsi" w:hAnsiTheme="majorHAnsi" w:cstheme="majorHAnsi"/>
          </w:rPr>
          <w:t>obal=PI</w:t>
        </w:r>
      </w:sdtContent>
    </w:sdt>
    <w:r w:rsidRPr="00CC4B1A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CC4B1A">
      <w:rPr>
        <w:rFonts w:asciiTheme="majorHAnsi" w:hAnsiTheme="majorHAnsi" w:cstheme="majorHAnsi"/>
        <w:bCs/>
      </w:rPr>
      <w:t>sp.zn</w:t>
    </w:r>
    <w:proofErr w:type="spellEnd"/>
    <w:r w:rsidRPr="00CC4B1A">
      <w:rPr>
        <w:rFonts w:asciiTheme="majorHAnsi" w:hAnsiTheme="majorHAnsi" w:cstheme="majorHAnsi"/>
        <w:bCs/>
      </w:rPr>
      <w:t>.</w:t>
    </w:r>
    <w:proofErr w:type="gramEnd"/>
    <w:r w:rsidRPr="00CC4B1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550DE9FB2850412BA5309561C21106AE"/>
        </w:placeholder>
        <w:text/>
      </w:sdtPr>
      <w:sdtEndPr/>
      <w:sdtContent>
        <w:r w:rsidRPr="00CC4B1A">
          <w:rPr>
            <w:rFonts w:asciiTheme="majorHAnsi" w:hAnsiTheme="majorHAnsi" w:cstheme="majorHAnsi"/>
          </w:rPr>
          <w:t>USKVBL/1642/2022/POD</w:t>
        </w:r>
      </w:sdtContent>
    </w:sdt>
    <w:r w:rsidRPr="00CC4B1A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550DE9FB2850412BA5309561C21106AE"/>
        </w:placeholder>
        <w:text/>
      </w:sdtPr>
      <w:sdtContent>
        <w:r w:rsidR="002F6069" w:rsidRPr="002F6069">
          <w:rPr>
            <w:rFonts w:asciiTheme="majorHAnsi" w:hAnsiTheme="majorHAnsi" w:cstheme="majorHAnsi"/>
            <w:bCs/>
          </w:rPr>
          <w:t>USKVBL/6922/2022/REG-</w:t>
        </w:r>
        <w:proofErr w:type="spellStart"/>
        <w:r w:rsidR="002F6069" w:rsidRPr="002F606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CC4B1A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735A5AAC6EF24448BCE19BE932CB1615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6069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CC4B1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2EA263B5A4EB4187AB5216D0C01B5B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C4B1A">
          <w:rPr>
            <w:rFonts w:asciiTheme="majorHAnsi" w:hAnsiTheme="majorHAnsi" w:cstheme="majorHAnsi"/>
          </w:rPr>
          <w:t>schválení veterinárního přípravku</w:t>
        </w:r>
      </w:sdtContent>
    </w:sdt>
    <w:r w:rsidRPr="00CC4B1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15E7C8B3BEF94937A302D57D5AD05A54"/>
        </w:placeholder>
        <w:text/>
      </w:sdtPr>
      <w:sdtEndPr/>
      <w:sdtContent>
        <w:proofErr w:type="spellStart"/>
        <w:r w:rsidRPr="00CC4B1A">
          <w:rPr>
            <w:rFonts w:asciiTheme="majorHAnsi" w:hAnsiTheme="majorHAnsi" w:cstheme="majorHAnsi"/>
          </w:rPr>
          <w:t>Yuup</w:t>
        </w:r>
        <w:proofErr w:type="spellEnd"/>
        <w:r w:rsidRPr="00CC4B1A">
          <w:rPr>
            <w:rFonts w:asciiTheme="majorHAnsi" w:hAnsiTheme="majorHAnsi" w:cstheme="majorHAnsi"/>
          </w:rPr>
          <w:t xml:space="preserve"> Restrukturalizační a posilující šampon</w:t>
        </w:r>
      </w:sdtContent>
    </w:sdt>
  </w:p>
  <w:p w14:paraId="74BD811C" w14:textId="77777777" w:rsidR="00BC7493" w:rsidRDefault="00BC74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9"/>
    <w:rsid w:val="00154FAF"/>
    <w:rsid w:val="002F6069"/>
    <w:rsid w:val="00445BEE"/>
    <w:rsid w:val="005C4B99"/>
    <w:rsid w:val="005F6DFB"/>
    <w:rsid w:val="006219E3"/>
    <w:rsid w:val="0072375E"/>
    <w:rsid w:val="00727C67"/>
    <w:rsid w:val="009A6E69"/>
    <w:rsid w:val="00A1460B"/>
    <w:rsid w:val="00B75482"/>
    <w:rsid w:val="00B86F0D"/>
    <w:rsid w:val="00BC7493"/>
    <w:rsid w:val="00C16FEB"/>
    <w:rsid w:val="00CC4B1A"/>
    <w:rsid w:val="00D12DD3"/>
    <w:rsid w:val="00E6497B"/>
    <w:rsid w:val="00EA571F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B07D"/>
  <w15:docId w15:val="{F41F7176-E98C-4BE4-A9A6-ED5EF57D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C74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493"/>
  </w:style>
  <w:style w:type="paragraph" w:styleId="Zpat">
    <w:name w:val="footer"/>
    <w:basedOn w:val="Normln"/>
    <w:link w:val="ZpatChar"/>
    <w:uiPriority w:val="99"/>
    <w:unhideWhenUsed/>
    <w:rsid w:val="00BC74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493"/>
  </w:style>
  <w:style w:type="character" w:styleId="Zstupntext">
    <w:name w:val="Placeholder Text"/>
    <w:rsid w:val="00BC7493"/>
    <w:rPr>
      <w:color w:val="808080"/>
    </w:rPr>
  </w:style>
  <w:style w:type="character" w:customStyle="1" w:styleId="Styl2">
    <w:name w:val="Styl2"/>
    <w:basedOn w:val="Standardnpsmoodstavce"/>
    <w:uiPriority w:val="1"/>
    <w:rsid w:val="00BC749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FEF3F3443B40BFADE5499B6FE5F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D05C1-98F5-4DFA-937B-A7CB6ABF6AF6}"/>
      </w:docPartPr>
      <w:docPartBody>
        <w:p w:rsidR="00BD2715" w:rsidRDefault="00E340A4" w:rsidP="00E340A4">
          <w:pPr>
            <w:pStyle w:val="1AFEF3F3443B40BFADE5499B6FE5F8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0DE9FB2850412BA5309561C2110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6A84A-D3F3-42C5-8A58-BDC7C27FB22D}"/>
      </w:docPartPr>
      <w:docPartBody>
        <w:p w:rsidR="00BD2715" w:rsidRDefault="00E340A4" w:rsidP="00E340A4">
          <w:pPr>
            <w:pStyle w:val="550DE9FB2850412BA5309561C21106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5A5AAC6EF24448BCE19BE932CB1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0C979-1B43-439A-8E1B-4D8A4A4AB7BD}"/>
      </w:docPartPr>
      <w:docPartBody>
        <w:p w:rsidR="00BD2715" w:rsidRDefault="00E340A4" w:rsidP="00E340A4">
          <w:pPr>
            <w:pStyle w:val="735A5AAC6EF24448BCE19BE932CB16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A263B5A4EB4187AB5216D0C01B5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64928-8188-4D3F-B88A-1AD5C5C0BFAC}"/>
      </w:docPartPr>
      <w:docPartBody>
        <w:p w:rsidR="00BD2715" w:rsidRDefault="00E340A4" w:rsidP="00E340A4">
          <w:pPr>
            <w:pStyle w:val="2EA263B5A4EB4187AB5216D0C01B5B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E7C8B3BEF94937A302D57D5AD05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BEAE2-A7DA-4F6A-8188-BBFCCA85EA8C}"/>
      </w:docPartPr>
      <w:docPartBody>
        <w:p w:rsidR="00BD2715" w:rsidRDefault="00E340A4" w:rsidP="00E340A4">
          <w:pPr>
            <w:pStyle w:val="15E7C8B3BEF94937A302D57D5AD05A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A4"/>
    <w:rsid w:val="0009140F"/>
    <w:rsid w:val="00BB255F"/>
    <w:rsid w:val="00BD12D8"/>
    <w:rsid w:val="00BD2715"/>
    <w:rsid w:val="00CD5F24"/>
    <w:rsid w:val="00E020DB"/>
    <w:rsid w:val="00E3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40A4"/>
    <w:rPr>
      <w:color w:val="808080"/>
    </w:rPr>
  </w:style>
  <w:style w:type="paragraph" w:customStyle="1" w:styleId="1AFEF3F3443B40BFADE5499B6FE5F837">
    <w:name w:val="1AFEF3F3443B40BFADE5499B6FE5F837"/>
    <w:rsid w:val="00E340A4"/>
  </w:style>
  <w:style w:type="paragraph" w:customStyle="1" w:styleId="550DE9FB2850412BA5309561C21106AE">
    <w:name w:val="550DE9FB2850412BA5309561C21106AE"/>
    <w:rsid w:val="00E340A4"/>
  </w:style>
  <w:style w:type="paragraph" w:customStyle="1" w:styleId="735A5AAC6EF24448BCE19BE932CB1615">
    <w:name w:val="735A5AAC6EF24448BCE19BE932CB1615"/>
    <w:rsid w:val="00E340A4"/>
  </w:style>
  <w:style w:type="paragraph" w:customStyle="1" w:styleId="2EA263B5A4EB4187AB5216D0C01B5B66">
    <w:name w:val="2EA263B5A4EB4187AB5216D0C01B5B66"/>
    <w:rsid w:val="00E340A4"/>
  </w:style>
  <w:style w:type="paragraph" w:customStyle="1" w:styleId="15E7C8B3BEF94937A302D57D5AD05A54">
    <w:name w:val="15E7C8B3BEF94937A302D57D5AD05A54"/>
    <w:rsid w:val="00E34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17</cp:revision>
  <dcterms:created xsi:type="dcterms:W3CDTF">2022-05-12T13:24:00Z</dcterms:created>
  <dcterms:modified xsi:type="dcterms:W3CDTF">2022-05-24T11:20:00Z</dcterms:modified>
</cp:coreProperties>
</file>