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D7B" w:rsidRPr="00752B30" w:rsidRDefault="00041D7B" w:rsidP="00041D7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D13CC" w:rsidRDefault="00041D7B" w:rsidP="00CD13C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52B3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ABSORBINE </w:t>
      </w:r>
      <w:r w:rsidR="00CD13CC" w:rsidRPr="00752B30">
        <w:rPr>
          <w:rFonts w:asciiTheme="minorHAnsi" w:hAnsiTheme="minorHAnsi" w:cstheme="minorHAnsi"/>
          <w:b/>
          <w:color w:val="000000"/>
          <w:sz w:val="22"/>
          <w:szCs w:val="22"/>
        </w:rPr>
        <w:t>SHOWSHEEN –</w:t>
      </w:r>
      <w:r w:rsidR="00A83A18" w:rsidRPr="00752B3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CD13CC" w:rsidRPr="00752B30">
        <w:rPr>
          <w:rFonts w:asciiTheme="minorHAnsi" w:hAnsiTheme="minorHAnsi" w:cstheme="minorHAnsi"/>
          <w:b/>
          <w:color w:val="000000"/>
          <w:sz w:val="22"/>
          <w:szCs w:val="22"/>
        </w:rPr>
        <w:t>LESK A ROZČESÁVAČ</w:t>
      </w:r>
    </w:p>
    <w:p w:rsidR="00B908D4" w:rsidRPr="0080019A" w:rsidRDefault="00B908D4" w:rsidP="00CD13C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Veterinární přípravek</w:t>
      </w:r>
    </w:p>
    <w:p w:rsidR="00752B30" w:rsidRPr="00752B30" w:rsidRDefault="00752B30" w:rsidP="00CD13C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41D7B" w:rsidRPr="00752B30" w:rsidRDefault="00CD13CC" w:rsidP="00CD13CC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52B30">
        <w:rPr>
          <w:rFonts w:asciiTheme="minorHAnsi" w:hAnsiTheme="minorHAnsi" w:cstheme="minorHAnsi"/>
          <w:sz w:val="22"/>
          <w:szCs w:val="22"/>
        </w:rPr>
        <w:t>ShowSheen</w:t>
      </w:r>
      <w:proofErr w:type="spellEnd"/>
      <w:r w:rsidR="00752B30">
        <w:rPr>
          <w:rFonts w:asciiTheme="minorHAnsi" w:hAnsiTheme="minorHAnsi" w:cstheme="minorHAnsi"/>
          <w:sz w:val="22"/>
          <w:szCs w:val="22"/>
        </w:rPr>
        <w:t xml:space="preserve"> </w:t>
      </w:r>
      <w:r w:rsidRPr="00752B30">
        <w:rPr>
          <w:rFonts w:asciiTheme="minorHAnsi" w:hAnsiTheme="minorHAnsi" w:cstheme="minorHAnsi"/>
          <w:sz w:val="22"/>
          <w:szCs w:val="22"/>
        </w:rPr>
        <w:t xml:space="preserve">Lesk a </w:t>
      </w:r>
      <w:proofErr w:type="spellStart"/>
      <w:r w:rsidRPr="00752B30">
        <w:rPr>
          <w:rFonts w:asciiTheme="minorHAnsi" w:hAnsiTheme="minorHAnsi" w:cstheme="minorHAnsi"/>
          <w:sz w:val="22"/>
          <w:szCs w:val="22"/>
        </w:rPr>
        <w:t>Rozčesávač</w:t>
      </w:r>
      <w:proofErr w:type="spellEnd"/>
      <w:r w:rsidRPr="00752B30">
        <w:rPr>
          <w:rFonts w:asciiTheme="minorHAnsi" w:hAnsiTheme="minorHAnsi" w:cstheme="minorHAnsi"/>
          <w:sz w:val="22"/>
          <w:szCs w:val="22"/>
        </w:rPr>
        <w:t xml:space="preserve"> je unikátní přípravek, který zanechá srst a žíně ve skvělém lesku po dobu až jednoho týdne. Zkracuje dobu hřebelcování až o 80</w:t>
      </w:r>
      <w:r w:rsidR="00752B30">
        <w:rPr>
          <w:rFonts w:asciiTheme="minorHAnsi" w:hAnsiTheme="minorHAnsi" w:cstheme="minorHAnsi"/>
          <w:sz w:val="22"/>
          <w:szCs w:val="22"/>
        </w:rPr>
        <w:t xml:space="preserve"> </w:t>
      </w:r>
      <w:r w:rsidRPr="00752B30">
        <w:rPr>
          <w:rFonts w:asciiTheme="minorHAnsi" w:hAnsiTheme="minorHAnsi" w:cstheme="minorHAnsi"/>
          <w:sz w:val="22"/>
          <w:szCs w:val="22"/>
        </w:rPr>
        <w:t>%. Srst je po ošet</w:t>
      </w:r>
      <w:r w:rsidR="00041D7B" w:rsidRPr="00752B30">
        <w:rPr>
          <w:rFonts w:asciiTheme="minorHAnsi" w:hAnsiTheme="minorHAnsi" w:cstheme="minorHAnsi"/>
          <w:sz w:val="22"/>
          <w:szCs w:val="22"/>
        </w:rPr>
        <w:t xml:space="preserve">ření </w:t>
      </w:r>
      <w:r w:rsidRPr="00752B30">
        <w:rPr>
          <w:rFonts w:asciiTheme="minorHAnsi" w:hAnsiTheme="minorHAnsi" w:cstheme="minorHAnsi"/>
          <w:sz w:val="22"/>
          <w:szCs w:val="22"/>
        </w:rPr>
        <w:t>hebká a méně náchylná ke znečištění.</w:t>
      </w:r>
    </w:p>
    <w:p w:rsidR="00CD13CC" w:rsidRPr="00752B30" w:rsidRDefault="00CD13CC" w:rsidP="00CD13CC">
      <w:pPr>
        <w:jc w:val="both"/>
        <w:rPr>
          <w:rFonts w:asciiTheme="minorHAnsi" w:hAnsiTheme="minorHAnsi" w:cstheme="minorHAnsi"/>
          <w:sz w:val="22"/>
          <w:szCs w:val="22"/>
        </w:rPr>
      </w:pPr>
      <w:r w:rsidRPr="00752B30">
        <w:rPr>
          <w:rFonts w:asciiTheme="minorHAnsi" w:hAnsiTheme="minorHAnsi" w:cstheme="minorHAnsi"/>
          <w:b/>
          <w:sz w:val="22"/>
          <w:szCs w:val="22"/>
        </w:rPr>
        <w:t>NÁVOD K POUŽITÍ:</w:t>
      </w:r>
      <w:r w:rsidRPr="00752B30">
        <w:rPr>
          <w:rFonts w:asciiTheme="minorHAnsi" w:hAnsiTheme="minorHAnsi" w:cstheme="minorHAnsi"/>
          <w:sz w:val="22"/>
          <w:szCs w:val="22"/>
        </w:rPr>
        <w:t xml:space="preserve"> Před použitím protřepejte. Pro nejlepší výsledky nanášejte na umytého, mokrého koně, ze kterého jste předtím setřeli přebytečnou vodu stěrkou na pot. Nasprejujte na srst a vmasírujte </w:t>
      </w:r>
      <w:r w:rsidR="00A731FD">
        <w:rPr>
          <w:rFonts w:asciiTheme="minorHAnsi" w:hAnsiTheme="minorHAnsi" w:cstheme="minorHAnsi"/>
          <w:sz w:val="22"/>
          <w:szCs w:val="22"/>
        </w:rPr>
        <w:t>ve</w:t>
      </w:r>
      <w:r w:rsidR="00A731FD" w:rsidRPr="00752B30">
        <w:rPr>
          <w:rFonts w:asciiTheme="minorHAnsi" w:hAnsiTheme="minorHAnsi" w:cstheme="minorHAnsi"/>
          <w:sz w:val="22"/>
          <w:szCs w:val="22"/>
        </w:rPr>
        <w:t xml:space="preserve"> </w:t>
      </w:r>
      <w:r w:rsidRPr="00752B30">
        <w:rPr>
          <w:rFonts w:asciiTheme="minorHAnsi" w:hAnsiTheme="minorHAnsi" w:cstheme="minorHAnsi"/>
          <w:sz w:val="22"/>
          <w:szCs w:val="22"/>
        </w:rPr>
        <w:t>směru růstu srsti dlaní nebo hřbílkem. Naspr</w:t>
      </w:r>
      <w:r w:rsidR="00FC52A9" w:rsidRPr="00752B30">
        <w:rPr>
          <w:rFonts w:asciiTheme="minorHAnsi" w:hAnsiTheme="minorHAnsi" w:cstheme="minorHAnsi"/>
          <w:sz w:val="22"/>
          <w:szCs w:val="22"/>
        </w:rPr>
        <w:t>ejujte na hřívu a ocas, pročešte</w:t>
      </w:r>
      <w:r w:rsidRPr="00752B30">
        <w:rPr>
          <w:rFonts w:asciiTheme="minorHAnsi" w:hAnsiTheme="minorHAnsi" w:cstheme="minorHAnsi"/>
          <w:sz w:val="22"/>
          <w:szCs w:val="22"/>
        </w:rPr>
        <w:t xml:space="preserve"> a nechejte uschnout. Nesmývejte.</w:t>
      </w:r>
    </w:p>
    <w:p w:rsidR="00CD13CC" w:rsidRPr="00752B30" w:rsidRDefault="00CD13CC" w:rsidP="00CD13CC">
      <w:pPr>
        <w:jc w:val="both"/>
        <w:rPr>
          <w:rFonts w:asciiTheme="minorHAnsi" w:hAnsiTheme="minorHAnsi" w:cstheme="minorHAnsi"/>
          <w:sz w:val="22"/>
          <w:szCs w:val="22"/>
        </w:rPr>
      </w:pPr>
      <w:r w:rsidRPr="00752B30">
        <w:rPr>
          <w:rFonts w:asciiTheme="minorHAnsi" w:hAnsiTheme="minorHAnsi" w:cstheme="minorHAnsi"/>
          <w:sz w:val="22"/>
          <w:szCs w:val="22"/>
        </w:rPr>
        <w:t>Pro každotýdenní udržovací lesk již pouze nasprejujte koně suchého a lehce vykartáčujte. Pro rozčesání hřívy a ocasu nasprejujte, neche</w:t>
      </w:r>
      <w:bookmarkStart w:id="0" w:name="_GoBack"/>
      <w:bookmarkEnd w:id="0"/>
      <w:r w:rsidRPr="00752B30">
        <w:rPr>
          <w:rFonts w:asciiTheme="minorHAnsi" w:hAnsiTheme="minorHAnsi" w:cstheme="minorHAnsi"/>
          <w:sz w:val="22"/>
          <w:szCs w:val="22"/>
        </w:rPr>
        <w:t>jte uschnout a pak rozdělujte spletenou hřívu a ocas, vyčešte.</w:t>
      </w:r>
    </w:p>
    <w:p w:rsidR="00CD13CC" w:rsidRPr="00752B30" w:rsidRDefault="00CD13CC" w:rsidP="00CD13CC">
      <w:pPr>
        <w:jc w:val="both"/>
        <w:rPr>
          <w:rFonts w:asciiTheme="minorHAnsi" w:hAnsiTheme="minorHAnsi" w:cstheme="minorHAnsi"/>
          <w:sz w:val="22"/>
          <w:szCs w:val="22"/>
        </w:rPr>
      </w:pPr>
      <w:r w:rsidRPr="00752B30">
        <w:rPr>
          <w:rFonts w:asciiTheme="minorHAnsi" w:hAnsiTheme="minorHAnsi" w:cstheme="minorHAnsi"/>
          <w:b/>
          <w:sz w:val="22"/>
          <w:szCs w:val="22"/>
        </w:rPr>
        <w:t>UPOZORNĚNÍ</w:t>
      </w:r>
      <w:r w:rsidRPr="00752B30">
        <w:rPr>
          <w:rFonts w:asciiTheme="minorHAnsi" w:hAnsiTheme="minorHAnsi" w:cstheme="minorHAnsi"/>
          <w:sz w:val="22"/>
          <w:szCs w:val="22"/>
        </w:rPr>
        <w:t>: Nepoužívejte v sedlové oblasti.</w:t>
      </w:r>
      <w:r w:rsidR="00A83A18" w:rsidRPr="00752B30">
        <w:rPr>
          <w:rFonts w:asciiTheme="minorHAnsi" w:hAnsiTheme="minorHAnsi" w:cstheme="minorHAnsi"/>
          <w:sz w:val="22"/>
          <w:szCs w:val="22"/>
        </w:rPr>
        <w:t xml:space="preserve"> Pouze pro zvířata.</w:t>
      </w:r>
    </w:p>
    <w:p w:rsidR="00CD13CC" w:rsidRPr="00752B30" w:rsidRDefault="00CD13CC" w:rsidP="002B0F49">
      <w:pPr>
        <w:rPr>
          <w:rFonts w:asciiTheme="minorHAnsi" w:hAnsiTheme="minorHAnsi" w:cstheme="minorHAnsi"/>
          <w:sz w:val="22"/>
          <w:szCs w:val="22"/>
        </w:rPr>
      </w:pPr>
      <w:r w:rsidRPr="00752B30">
        <w:rPr>
          <w:rFonts w:asciiTheme="minorHAnsi" w:hAnsiTheme="minorHAnsi" w:cstheme="minorHAnsi"/>
          <w:b/>
          <w:sz w:val="22"/>
          <w:szCs w:val="22"/>
        </w:rPr>
        <w:t>SKLADOVÁNÍ</w:t>
      </w:r>
      <w:r w:rsidRPr="00752B30">
        <w:rPr>
          <w:rFonts w:asciiTheme="minorHAnsi" w:hAnsiTheme="minorHAnsi" w:cstheme="minorHAnsi"/>
          <w:sz w:val="22"/>
          <w:szCs w:val="22"/>
        </w:rPr>
        <w:t xml:space="preserve">: </w:t>
      </w:r>
      <w:r w:rsidR="002B0F49" w:rsidRPr="00752B30">
        <w:rPr>
          <w:rFonts w:asciiTheme="minorHAnsi" w:hAnsiTheme="minorHAnsi" w:cstheme="minorHAnsi"/>
          <w:sz w:val="22"/>
          <w:szCs w:val="22"/>
        </w:rPr>
        <w:t xml:space="preserve">Uchovávejte při teplotě do </w:t>
      </w:r>
      <w:r w:rsidR="00A731FD">
        <w:rPr>
          <w:rFonts w:asciiTheme="minorHAnsi" w:hAnsiTheme="minorHAnsi" w:cstheme="minorHAnsi"/>
          <w:sz w:val="22"/>
          <w:szCs w:val="22"/>
        </w:rPr>
        <w:t>30</w:t>
      </w:r>
      <w:r w:rsidR="002B0F49" w:rsidRPr="00752B30">
        <w:rPr>
          <w:rFonts w:asciiTheme="minorHAnsi" w:hAnsiTheme="minorHAnsi" w:cstheme="minorHAnsi"/>
          <w:sz w:val="22"/>
          <w:szCs w:val="22"/>
        </w:rPr>
        <w:t xml:space="preserve">°C. </w:t>
      </w:r>
      <w:r w:rsidRPr="00752B30">
        <w:rPr>
          <w:rFonts w:asciiTheme="minorHAnsi" w:hAnsiTheme="minorHAnsi" w:cstheme="minorHAnsi"/>
          <w:sz w:val="22"/>
          <w:szCs w:val="22"/>
        </w:rPr>
        <w:t>Chraňte před mrazem.</w:t>
      </w:r>
      <w:r w:rsidR="00A83A18" w:rsidRPr="00752B30">
        <w:rPr>
          <w:rFonts w:asciiTheme="minorHAnsi" w:hAnsiTheme="minorHAnsi" w:cstheme="minorHAnsi"/>
          <w:sz w:val="22"/>
          <w:szCs w:val="22"/>
        </w:rPr>
        <w:t xml:space="preserve"> </w:t>
      </w:r>
      <w:r w:rsidR="00A731FD">
        <w:rPr>
          <w:rFonts w:asciiTheme="minorHAnsi" w:hAnsiTheme="minorHAnsi" w:cstheme="minorHAnsi"/>
          <w:sz w:val="22"/>
          <w:szCs w:val="22"/>
        </w:rPr>
        <w:t>Uchovávejte mimo dohled a dosah dětí.</w:t>
      </w:r>
    </w:p>
    <w:p w:rsidR="009A398C" w:rsidRPr="00752B30" w:rsidRDefault="00CD13CC" w:rsidP="00CD13CC">
      <w:pPr>
        <w:shd w:val="clear" w:color="auto" w:fill="FFFFFF"/>
        <w:ind w:right="142"/>
        <w:jc w:val="both"/>
        <w:rPr>
          <w:rFonts w:asciiTheme="minorHAnsi" w:hAnsiTheme="minorHAnsi" w:cstheme="minorHAnsi"/>
          <w:b/>
          <w:i/>
          <w:iCs/>
          <w:color w:val="000000"/>
          <w:spacing w:val="-8"/>
          <w:sz w:val="22"/>
          <w:szCs w:val="22"/>
        </w:rPr>
      </w:pPr>
      <w:r w:rsidRPr="00A731FD">
        <w:rPr>
          <w:rFonts w:asciiTheme="minorHAnsi" w:hAnsiTheme="minorHAnsi" w:cstheme="minorHAnsi"/>
          <w:b/>
          <w:iCs/>
          <w:color w:val="000000"/>
          <w:spacing w:val="-8"/>
          <w:sz w:val="22"/>
          <w:szCs w:val="22"/>
        </w:rPr>
        <w:t>SLOŽENÍ</w:t>
      </w:r>
      <w:r w:rsidR="009A398C" w:rsidRPr="00A731FD">
        <w:rPr>
          <w:rFonts w:asciiTheme="minorHAnsi" w:hAnsiTheme="minorHAnsi" w:cstheme="minorHAnsi"/>
          <w:b/>
          <w:iCs/>
          <w:color w:val="000000"/>
          <w:spacing w:val="-8"/>
          <w:sz w:val="22"/>
          <w:szCs w:val="22"/>
        </w:rPr>
        <w:t>:</w:t>
      </w:r>
      <w:r w:rsidR="009A398C" w:rsidRPr="00752B30">
        <w:rPr>
          <w:rFonts w:asciiTheme="minorHAnsi" w:hAnsiTheme="minorHAnsi" w:cstheme="minorHAnsi"/>
          <w:b/>
          <w:i/>
          <w:iCs/>
          <w:color w:val="000000"/>
          <w:spacing w:val="-8"/>
          <w:sz w:val="22"/>
          <w:szCs w:val="22"/>
        </w:rPr>
        <w:t xml:space="preserve"> </w:t>
      </w:r>
      <w:r w:rsidR="009A398C" w:rsidRPr="00752B30">
        <w:rPr>
          <w:rFonts w:asciiTheme="minorHAnsi" w:hAnsiTheme="minorHAnsi" w:cstheme="minorHAnsi"/>
          <w:sz w:val="22"/>
          <w:szCs w:val="22"/>
        </w:rPr>
        <w:t>Voda, extrakt jasmínu a santálového dřeva, hedvábné proteiny</w:t>
      </w:r>
    </w:p>
    <w:p w:rsidR="009A398C" w:rsidRPr="00752B30" w:rsidRDefault="00CD13CC" w:rsidP="009A398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731FD">
        <w:rPr>
          <w:rFonts w:asciiTheme="minorHAnsi" w:hAnsiTheme="minorHAnsi" w:cstheme="minorHAnsi"/>
          <w:b/>
          <w:iCs/>
          <w:color w:val="000000"/>
          <w:spacing w:val="-8"/>
          <w:sz w:val="22"/>
          <w:szCs w:val="22"/>
        </w:rPr>
        <w:t>VÝROBCE:</w:t>
      </w:r>
      <w:r w:rsidRPr="00752B30">
        <w:rPr>
          <w:rFonts w:asciiTheme="minorHAnsi" w:hAnsiTheme="minorHAnsi" w:cstheme="minorHAnsi"/>
          <w:i/>
          <w:iCs/>
          <w:color w:val="000000"/>
          <w:spacing w:val="-8"/>
          <w:sz w:val="22"/>
          <w:szCs w:val="22"/>
        </w:rPr>
        <w:t xml:space="preserve"> </w:t>
      </w:r>
      <w:r w:rsidR="009A398C" w:rsidRPr="00752B30">
        <w:rPr>
          <w:rFonts w:asciiTheme="minorHAnsi" w:hAnsiTheme="minorHAnsi" w:cstheme="minorHAnsi"/>
          <w:sz w:val="22"/>
          <w:szCs w:val="22"/>
          <w:lang w:val="en"/>
        </w:rPr>
        <w:t>W. F. Young, Inc., 302 Benton Drive, East Longmeadow, MA 01028, USA</w:t>
      </w:r>
    </w:p>
    <w:p w:rsidR="00CD13CC" w:rsidRPr="00752B30" w:rsidRDefault="00CD13CC" w:rsidP="00CD13CC">
      <w:pPr>
        <w:shd w:val="clear" w:color="auto" w:fill="FFFFFF"/>
        <w:ind w:right="142"/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</w:rPr>
      </w:pPr>
      <w:r w:rsidRPr="00752B30">
        <w:rPr>
          <w:rFonts w:asciiTheme="minorHAnsi" w:hAnsiTheme="minorHAnsi" w:cstheme="minorHAnsi"/>
          <w:b/>
          <w:iCs/>
          <w:color w:val="000000"/>
          <w:spacing w:val="-8"/>
          <w:sz w:val="22"/>
          <w:szCs w:val="22"/>
        </w:rPr>
        <w:t>OB</w:t>
      </w:r>
      <w:r w:rsidR="009A398C" w:rsidRPr="00752B30">
        <w:rPr>
          <w:rFonts w:asciiTheme="minorHAnsi" w:hAnsiTheme="minorHAnsi" w:cstheme="minorHAnsi"/>
          <w:b/>
          <w:iCs/>
          <w:color w:val="000000"/>
          <w:spacing w:val="-8"/>
          <w:sz w:val="22"/>
          <w:szCs w:val="22"/>
        </w:rPr>
        <w:t>JEM</w:t>
      </w:r>
      <w:r w:rsidRPr="00752B30">
        <w:rPr>
          <w:rFonts w:asciiTheme="minorHAnsi" w:hAnsiTheme="minorHAnsi" w:cstheme="minorHAnsi"/>
          <w:b/>
          <w:i/>
          <w:iCs/>
          <w:color w:val="000000"/>
          <w:spacing w:val="-8"/>
          <w:sz w:val="22"/>
          <w:szCs w:val="22"/>
        </w:rPr>
        <w:t>:</w:t>
      </w:r>
      <w:r w:rsidR="009A398C" w:rsidRPr="00752B30">
        <w:rPr>
          <w:rFonts w:asciiTheme="minorHAnsi" w:hAnsiTheme="minorHAnsi" w:cstheme="minorHAnsi"/>
          <w:color w:val="000000"/>
          <w:spacing w:val="-8"/>
          <w:sz w:val="22"/>
          <w:szCs w:val="22"/>
        </w:rPr>
        <w:t> 946 ml</w:t>
      </w:r>
    </w:p>
    <w:p w:rsidR="00CD13CC" w:rsidRPr="00752B30" w:rsidRDefault="00CD13CC" w:rsidP="00CD13CC">
      <w:pPr>
        <w:shd w:val="clear" w:color="auto" w:fill="FFFFFF"/>
        <w:ind w:right="142"/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</w:rPr>
      </w:pPr>
      <w:r w:rsidRPr="00752B30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Č. ŠARŽE A EX</w:t>
      </w:r>
      <w:r w:rsidR="008100E9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S</w:t>
      </w:r>
      <w:r w:rsidRPr="00752B30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PIRACE:</w:t>
      </w:r>
      <w:r w:rsidRPr="00752B30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viz obal</w:t>
      </w:r>
    </w:p>
    <w:p w:rsidR="00CD13CC" w:rsidRPr="00752B30" w:rsidRDefault="00CD13CC" w:rsidP="00CD13CC">
      <w:pPr>
        <w:shd w:val="clear" w:color="auto" w:fill="FFFFFF"/>
        <w:ind w:right="142"/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</w:rPr>
      </w:pPr>
      <w:r w:rsidRPr="00752B30">
        <w:rPr>
          <w:rFonts w:asciiTheme="minorHAnsi" w:hAnsiTheme="minorHAnsi" w:cstheme="minorHAnsi"/>
          <w:b/>
          <w:iCs/>
          <w:color w:val="000000"/>
          <w:spacing w:val="-8"/>
          <w:sz w:val="22"/>
          <w:szCs w:val="22"/>
        </w:rPr>
        <w:t>DRŽITEL ROZHODNUTÍ O SCHVÁLENÍ A DISTRIBUCE V ČR</w:t>
      </w:r>
      <w:r w:rsidRPr="00752B30">
        <w:rPr>
          <w:rFonts w:asciiTheme="minorHAnsi" w:hAnsiTheme="minorHAnsi" w:cstheme="minorHAnsi"/>
          <w:b/>
          <w:i/>
          <w:iCs/>
          <w:color w:val="000000"/>
          <w:spacing w:val="-8"/>
          <w:sz w:val="22"/>
          <w:szCs w:val="22"/>
        </w:rPr>
        <w:t>:</w:t>
      </w:r>
      <w:r w:rsidRPr="00752B30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 xml:space="preserve"> </w:t>
      </w:r>
      <w:proofErr w:type="spellStart"/>
      <w:r w:rsidRPr="00752B30">
        <w:rPr>
          <w:rFonts w:asciiTheme="minorHAnsi" w:hAnsiTheme="minorHAnsi" w:cstheme="minorHAnsi"/>
          <w:color w:val="000000"/>
          <w:spacing w:val="-8"/>
          <w:sz w:val="22"/>
          <w:szCs w:val="22"/>
        </w:rPr>
        <w:t>Ghoda</w:t>
      </w:r>
      <w:proofErr w:type="spellEnd"/>
      <w:r w:rsidRPr="00752B30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s.r.o., </w:t>
      </w:r>
      <w:r w:rsidR="009A398C" w:rsidRPr="00752B30">
        <w:rPr>
          <w:rFonts w:asciiTheme="minorHAnsi" w:hAnsiTheme="minorHAnsi" w:cstheme="minorHAnsi"/>
          <w:color w:val="000000"/>
          <w:spacing w:val="-8"/>
          <w:sz w:val="22"/>
          <w:szCs w:val="22"/>
        </w:rPr>
        <w:t>Husinecká 10</w:t>
      </w:r>
      <w:r w:rsidRPr="00752B30">
        <w:rPr>
          <w:rFonts w:asciiTheme="minorHAnsi" w:hAnsiTheme="minorHAnsi" w:cstheme="minorHAnsi"/>
          <w:color w:val="000000"/>
          <w:spacing w:val="-8"/>
          <w:sz w:val="22"/>
          <w:szCs w:val="22"/>
        </w:rPr>
        <w:t>, 1</w:t>
      </w:r>
      <w:r w:rsidR="009A398C" w:rsidRPr="00752B30">
        <w:rPr>
          <w:rFonts w:asciiTheme="minorHAnsi" w:hAnsiTheme="minorHAnsi" w:cstheme="minorHAnsi"/>
          <w:color w:val="000000"/>
          <w:spacing w:val="-8"/>
          <w:sz w:val="22"/>
          <w:szCs w:val="22"/>
        </w:rPr>
        <w:t>3</w:t>
      </w:r>
      <w:r w:rsidRPr="00752B30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0 00 Praha, </w:t>
      </w:r>
      <w:hyperlink r:id="rId6" w:history="1">
        <w:r w:rsidRPr="00752B30">
          <w:rPr>
            <w:rStyle w:val="Hypertextovodkaz"/>
            <w:rFonts w:asciiTheme="minorHAnsi" w:hAnsiTheme="minorHAnsi" w:cstheme="minorHAnsi"/>
            <w:spacing w:val="-8"/>
            <w:sz w:val="22"/>
            <w:szCs w:val="22"/>
          </w:rPr>
          <w:t>www.absorbinecz.cz</w:t>
        </w:r>
      </w:hyperlink>
    </w:p>
    <w:p w:rsidR="00CD13CC" w:rsidRPr="00752B30" w:rsidRDefault="00CD13CC" w:rsidP="00CD13CC">
      <w:pPr>
        <w:shd w:val="clear" w:color="auto" w:fill="FFFFFF"/>
        <w:ind w:right="142"/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</w:rPr>
      </w:pPr>
      <w:r w:rsidRPr="00752B30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Č. SCHVÁLENÍ:</w:t>
      </w:r>
      <w:r w:rsidR="00F50477" w:rsidRPr="00752B30">
        <w:rPr>
          <w:rFonts w:asciiTheme="minorHAnsi" w:hAnsiTheme="minorHAnsi" w:cstheme="minorHAnsi"/>
          <w:color w:val="000000"/>
          <w:spacing w:val="-8"/>
          <w:sz w:val="22"/>
          <w:szCs w:val="22"/>
        </w:rPr>
        <w:t>180-16/C</w:t>
      </w:r>
    </w:p>
    <w:p w:rsidR="00CD13CC" w:rsidRPr="00752B30" w:rsidRDefault="00CD13CC" w:rsidP="00CD13CC">
      <w:pPr>
        <w:rPr>
          <w:rFonts w:asciiTheme="minorHAnsi" w:hAnsiTheme="minorHAnsi" w:cstheme="minorHAnsi"/>
          <w:sz w:val="22"/>
          <w:szCs w:val="22"/>
        </w:rPr>
      </w:pPr>
    </w:p>
    <w:sectPr w:rsidR="00CD13CC" w:rsidRPr="00752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51A" w:rsidRDefault="00CE651A" w:rsidP="00752B30">
      <w:r>
        <w:separator/>
      </w:r>
    </w:p>
  </w:endnote>
  <w:endnote w:type="continuationSeparator" w:id="0">
    <w:p w:rsidR="00CE651A" w:rsidRDefault="00CE651A" w:rsidP="0075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050" w:rsidRDefault="000160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050" w:rsidRDefault="000160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050" w:rsidRDefault="000160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51A" w:rsidRDefault="00CE651A" w:rsidP="00752B30">
      <w:r>
        <w:separator/>
      </w:r>
    </w:p>
  </w:footnote>
  <w:footnote w:type="continuationSeparator" w:id="0">
    <w:p w:rsidR="00CE651A" w:rsidRDefault="00CE651A" w:rsidP="0075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050" w:rsidRDefault="000160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B30" w:rsidRPr="00752B30" w:rsidRDefault="00752B30" w:rsidP="00016050">
    <w:pPr>
      <w:rPr>
        <w:rFonts w:asciiTheme="minorHAnsi" w:hAnsiTheme="minorHAnsi" w:cstheme="minorHAnsi"/>
        <w:bCs/>
        <w:sz w:val="22"/>
        <w:szCs w:val="22"/>
      </w:rPr>
    </w:pPr>
    <w:r w:rsidRPr="00752B30">
      <w:rPr>
        <w:rFonts w:asciiTheme="minorHAnsi" w:hAnsiTheme="minorHAnsi" w:cstheme="minorHAnsi"/>
        <w:bCs/>
        <w:sz w:val="22"/>
        <w:szCs w:val="22"/>
      </w:rPr>
      <w:t>Text na</w:t>
    </w:r>
    <w:r w:rsidRPr="00752B3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DF447E08C7CA44FF9EF843E0312E6D4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752B30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752B30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752B30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752B3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3AABFB5971BB456E88EA726E3FAA73B3"/>
        </w:placeholder>
        <w:text/>
      </w:sdtPr>
      <w:sdtEndPr/>
      <w:sdtContent>
        <w:r w:rsidR="00016050" w:rsidRPr="00016050">
          <w:rPr>
            <w:rFonts w:asciiTheme="minorHAnsi" w:hAnsiTheme="minorHAnsi" w:cstheme="minorHAnsi"/>
            <w:sz w:val="22"/>
            <w:szCs w:val="22"/>
          </w:rPr>
          <w:t>USKVBL/2303/2022/POD</w:t>
        </w:r>
        <w:r w:rsidR="00016050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752B30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3AABFB5971BB456E88EA726E3FAA73B3"/>
        </w:placeholder>
        <w:text/>
      </w:sdtPr>
      <w:sdtEndPr/>
      <w:sdtContent>
        <w:r w:rsidR="00016050" w:rsidRPr="00016050">
          <w:rPr>
            <w:rFonts w:asciiTheme="minorHAnsi" w:hAnsiTheme="minorHAnsi" w:cstheme="minorHAnsi"/>
            <w:bCs/>
            <w:sz w:val="22"/>
            <w:szCs w:val="22"/>
          </w:rPr>
          <w:t>USKVBL/7568/2022/REG-</w:t>
        </w:r>
        <w:proofErr w:type="spellStart"/>
        <w:r w:rsidR="00016050" w:rsidRPr="00016050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752B30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0794B7A52F164303ABAE160A1C88D43A"/>
        </w:placeholder>
        <w:date w:fullDate="2022-06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16050">
          <w:rPr>
            <w:rFonts w:asciiTheme="minorHAnsi" w:hAnsiTheme="minorHAnsi" w:cstheme="minorHAnsi"/>
            <w:bCs/>
            <w:sz w:val="22"/>
            <w:szCs w:val="22"/>
          </w:rPr>
          <w:t>7.6.2022</w:t>
        </w:r>
      </w:sdtContent>
    </w:sdt>
    <w:r w:rsidRPr="00752B3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5525076723744405A6FB0D6681F6CD6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016050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752B3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color w:val="000000"/>
          <w:sz w:val="22"/>
          <w:szCs w:val="22"/>
        </w:rPr>
        <w:id w:val="-2080899180"/>
        <w:placeholder>
          <w:docPart w:val="9E13A766DD0C4B66A20F84E2724B08A1"/>
        </w:placeholder>
        <w:text/>
      </w:sdtPr>
      <w:sdtEndPr/>
      <w:sdtContent>
        <w:r w:rsidR="00016050" w:rsidRPr="00016050">
          <w:rPr>
            <w:rFonts w:asciiTheme="minorHAnsi" w:hAnsiTheme="minorHAnsi" w:cstheme="minorHAnsi"/>
            <w:color w:val="000000"/>
            <w:sz w:val="22"/>
            <w:szCs w:val="22"/>
          </w:rPr>
          <w:t>ABSORBINE SHOWSHEEN – LESK A ROZČESÁVAČ</w:t>
        </w:r>
      </w:sdtContent>
    </w:sdt>
  </w:p>
  <w:p w:rsidR="00752B30" w:rsidRPr="00752B30" w:rsidRDefault="00752B30" w:rsidP="000A77FE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050" w:rsidRDefault="000160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3CC"/>
    <w:rsid w:val="00016050"/>
    <w:rsid w:val="00041D7B"/>
    <w:rsid w:val="00113AF0"/>
    <w:rsid w:val="002B0F49"/>
    <w:rsid w:val="003E4144"/>
    <w:rsid w:val="00441A6F"/>
    <w:rsid w:val="004F4B24"/>
    <w:rsid w:val="00752B30"/>
    <w:rsid w:val="0080019A"/>
    <w:rsid w:val="008100E9"/>
    <w:rsid w:val="009A398C"/>
    <w:rsid w:val="00A731FD"/>
    <w:rsid w:val="00A83A18"/>
    <w:rsid w:val="00B908D4"/>
    <w:rsid w:val="00CD13CC"/>
    <w:rsid w:val="00CE651A"/>
    <w:rsid w:val="00D3427E"/>
    <w:rsid w:val="00F50477"/>
    <w:rsid w:val="00FC52A9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4236B"/>
  <w15:docId w15:val="{7B09E713-B0AA-4ACC-8051-9789E77D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D13C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52B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2B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2B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2B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752B30"/>
    <w:rPr>
      <w:color w:val="808080"/>
    </w:rPr>
  </w:style>
  <w:style w:type="character" w:customStyle="1" w:styleId="Styl2">
    <w:name w:val="Styl2"/>
    <w:basedOn w:val="Standardnpsmoodstavce"/>
    <w:uiPriority w:val="1"/>
    <w:rsid w:val="00752B3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08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8D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sorbinecz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447E08C7CA44FF9EF843E0312E6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EE0D1-1BD5-4615-B238-37E86CEECBE8}"/>
      </w:docPartPr>
      <w:docPartBody>
        <w:p w:rsidR="003D6C04" w:rsidRDefault="003A0D19" w:rsidP="003A0D19">
          <w:pPr>
            <w:pStyle w:val="DF447E08C7CA44FF9EF843E0312E6D4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AABFB5971BB456E88EA726E3FAA73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C2FD28-64C1-489A-AE79-71F953581B93}"/>
      </w:docPartPr>
      <w:docPartBody>
        <w:p w:rsidR="003D6C04" w:rsidRDefault="003A0D19" w:rsidP="003A0D19">
          <w:pPr>
            <w:pStyle w:val="3AABFB5971BB456E88EA726E3FAA73B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794B7A52F164303ABAE160A1C88D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5498E1-D746-420E-AF99-00C224A0ACA2}"/>
      </w:docPartPr>
      <w:docPartBody>
        <w:p w:rsidR="003D6C04" w:rsidRDefault="003A0D19" w:rsidP="003A0D19">
          <w:pPr>
            <w:pStyle w:val="0794B7A52F164303ABAE160A1C88D43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525076723744405A6FB0D6681F6C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838A0D-8297-4268-8A3B-5742401A43ED}"/>
      </w:docPartPr>
      <w:docPartBody>
        <w:p w:rsidR="003D6C04" w:rsidRDefault="003A0D19" w:rsidP="003A0D19">
          <w:pPr>
            <w:pStyle w:val="5525076723744405A6FB0D6681F6CD6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E13A766DD0C4B66A20F84E2724B0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819FAA-8719-4450-9324-43C29697C0E3}"/>
      </w:docPartPr>
      <w:docPartBody>
        <w:p w:rsidR="003D6C04" w:rsidRDefault="003A0D19" w:rsidP="003A0D19">
          <w:pPr>
            <w:pStyle w:val="9E13A766DD0C4B66A20F84E2724B08A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19"/>
    <w:rsid w:val="003A0D19"/>
    <w:rsid w:val="003D6C04"/>
    <w:rsid w:val="006A5098"/>
    <w:rsid w:val="00B80424"/>
    <w:rsid w:val="00F06F42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A0D19"/>
    <w:rPr>
      <w:color w:val="808080"/>
    </w:rPr>
  </w:style>
  <w:style w:type="paragraph" w:customStyle="1" w:styleId="DF447E08C7CA44FF9EF843E0312E6D46">
    <w:name w:val="DF447E08C7CA44FF9EF843E0312E6D46"/>
    <w:rsid w:val="003A0D19"/>
  </w:style>
  <w:style w:type="paragraph" w:customStyle="1" w:styleId="3AABFB5971BB456E88EA726E3FAA73B3">
    <w:name w:val="3AABFB5971BB456E88EA726E3FAA73B3"/>
    <w:rsid w:val="003A0D19"/>
  </w:style>
  <w:style w:type="paragraph" w:customStyle="1" w:styleId="0794B7A52F164303ABAE160A1C88D43A">
    <w:name w:val="0794B7A52F164303ABAE160A1C88D43A"/>
    <w:rsid w:val="003A0D19"/>
  </w:style>
  <w:style w:type="paragraph" w:customStyle="1" w:styleId="5525076723744405A6FB0D6681F6CD69">
    <w:name w:val="5525076723744405A6FB0D6681F6CD69"/>
    <w:rsid w:val="003A0D19"/>
  </w:style>
  <w:style w:type="paragraph" w:customStyle="1" w:styleId="9E13A766DD0C4B66A20F84E2724B08A1">
    <w:name w:val="9E13A766DD0C4B66A20F84E2724B08A1"/>
    <w:rsid w:val="003A0D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Mejtova</dc:creator>
  <cp:lastModifiedBy>Klapková Kristýna</cp:lastModifiedBy>
  <cp:revision>8</cp:revision>
  <dcterms:created xsi:type="dcterms:W3CDTF">2022-05-25T14:00:00Z</dcterms:created>
  <dcterms:modified xsi:type="dcterms:W3CDTF">2022-06-09T09:52:00Z</dcterms:modified>
</cp:coreProperties>
</file>