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CC" w:rsidRPr="008C48CC" w:rsidRDefault="008C48CC" w:rsidP="008C48CC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8C48CC">
        <w:rPr>
          <w:rFonts w:asciiTheme="minorHAnsi" w:hAnsiTheme="minorHAnsi" w:cstheme="minorHAnsi"/>
          <w:b/>
          <w:sz w:val="22"/>
          <w:szCs w:val="22"/>
          <w:lang w:val="cs-CZ"/>
        </w:rPr>
        <w:t>Puppy</w:t>
      </w:r>
      <w:proofErr w:type="spellEnd"/>
      <w:r w:rsidRPr="008C48C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Pr="008C48CC">
        <w:rPr>
          <w:rFonts w:asciiTheme="minorHAnsi" w:hAnsiTheme="minorHAnsi" w:cstheme="minorHAnsi"/>
          <w:b/>
          <w:sz w:val="22"/>
          <w:szCs w:val="22"/>
          <w:lang w:val="cs-CZ"/>
        </w:rPr>
        <w:t>Fresh</w:t>
      </w:r>
      <w:proofErr w:type="spellEnd"/>
      <w:r w:rsidRPr="008C48C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– Sprej na srst pro štěňátka  </w:t>
      </w:r>
    </w:p>
    <w:p w:rsidR="008C48CC" w:rsidRPr="008C48CC" w:rsidRDefault="008C48CC" w:rsidP="008C48CC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8C48CC">
        <w:rPr>
          <w:rFonts w:asciiTheme="minorHAnsi" w:hAnsiTheme="minorHAnsi" w:cstheme="minorHAnsi"/>
          <w:sz w:val="22"/>
          <w:szCs w:val="22"/>
          <w:lang w:val="cs-CZ"/>
        </w:rPr>
        <w:t>Animology</w:t>
      </w:r>
      <w:proofErr w:type="spellEnd"/>
    </w:p>
    <w:p w:rsidR="008C48CC" w:rsidRPr="008C48CC" w:rsidRDefault="008C48CC" w:rsidP="008C48CC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8C48CC" w:rsidRPr="008C48CC" w:rsidRDefault="008C48CC" w:rsidP="008C48C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C48CC">
        <w:rPr>
          <w:rFonts w:asciiTheme="minorHAnsi" w:hAnsiTheme="minorHAnsi" w:cstheme="minorHAnsi"/>
          <w:sz w:val="22"/>
          <w:szCs w:val="22"/>
          <w:lang w:val="cs-CZ"/>
        </w:rPr>
        <w:t>250 ml</w:t>
      </w:r>
    </w:p>
    <w:p w:rsidR="008C48CC" w:rsidRPr="008C48CC" w:rsidRDefault="008C48CC" w:rsidP="008C48CC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742E36" w:rsidRDefault="008C48CC" w:rsidP="008C48C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C48CC">
        <w:rPr>
          <w:rFonts w:asciiTheme="minorHAnsi" w:hAnsiTheme="minorHAnsi" w:cstheme="minorHAnsi"/>
          <w:sz w:val="22"/>
          <w:szCs w:val="22"/>
          <w:lang w:val="cs-CZ"/>
        </w:rPr>
        <w:t xml:space="preserve">Speciální deodorační sprej určený na odstraňování pachu ze srsti štěňátka mezi koupáním. Sprej zanechává srst čistou a příjemně voňavou. </w:t>
      </w:r>
    </w:p>
    <w:p w:rsidR="008C48CC" w:rsidRPr="008C48CC" w:rsidRDefault="00742E36" w:rsidP="008C48CC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8C48CC" w:rsidRPr="008C48CC">
        <w:rPr>
          <w:rFonts w:asciiTheme="minorHAnsi" w:hAnsiTheme="minorHAnsi" w:cstheme="minorHAnsi"/>
          <w:sz w:val="22"/>
          <w:szCs w:val="22"/>
          <w:lang w:val="cs-CZ"/>
        </w:rPr>
        <w:t>eodorační / neutrální pH / snadno aplikovatelný / obohacen o vitamín B5 / s</w:t>
      </w:r>
      <w:r w:rsidR="0036368A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8C48CC" w:rsidRPr="008C48CC">
        <w:rPr>
          <w:rFonts w:asciiTheme="minorHAnsi" w:hAnsiTheme="minorHAnsi" w:cstheme="minorHAnsi"/>
          <w:sz w:val="22"/>
          <w:szCs w:val="22"/>
          <w:lang w:val="cs-CZ"/>
        </w:rPr>
        <w:t>kondicionérem</w:t>
      </w:r>
      <w:r w:rsidR="0036368A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8C48CC" w:rsidRPr="008C48CC" w:rsidRDefault="008C48CC" w:rsidP="008C48C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C48CC">
        <w:rPr>
          <w:rFonts w:asciiTheme="minorHAnsi" w:hAnsiTheme="minorHAnsi" w:cstheme="minorHAnsi"/>
          <w:sz w:val="22"/>
          <w:szCs w:val="22"/>
          <w:lang w:val="cs-CZ"/>
        </w:rPr>
        <w:t xml:space="preserve">Návod k použití: Sprej rovnoměrně aplikujte na srst, jemně ho </w:t>
      </w:r>
      <w:r w:rsidR="004F0730" w:rsidRPr="008C48CC">
        <w:rPr>
          <w:rFonts w:asciiTheme="minorHAnsi" w:hAnsiTheme="minorHAnsi" w:cstheme="minorHAnsi"/>
          <w:sz w:val="22"/>
          <w:szCs w:val="22"/>
          <w:lang w:val="cs-CZ"/>
        </w:rPr>
        <w:t>vmasírujte</w:t>
      </w:r>
      <w:r w:rsidRPr="008C48CC">
        <w:rPr>
          <w:rFonts w:asciiTheme="minorHAnsi" w:hAnsiTheme="minorHAnsi" w:cstheme="minorHAnsi"/>
          <w:sz w:val="22"/>
          <w:szCs w:val="22"/>
          <w:lang w:val="cs-CZ"/>
        </w:rPr>
        <w:t xml:space="preserve"> a nechte vysušit. Vyhněte se kontaktu s očima. Pokud se </w:t>
      </w:r>
      <w:r w:rsidR="00742E36">
        <w:rPr>
          <w:rFonts w:asciiTheme="minorHAnsi" w:hAnsiTheme="minorHAnsi" w:cstheme="minorHAnsi"/>
          <w:sz w:val="22"/>
          <w:szCs w:val="22"/>
          <w:lang w:val="cs-CZ"/>
        </w:rPr>
        <w:t>sprej</w:t>
      </w:r>
      <w:r w:rsidRPr="008C48CC">
        <w:rPr>
          <w:rFonts w:asciiTheme="minorHAnsi" w:hAnsiTheme="minorHAnsi" w:cstheme="minorHAnsi"/>
          <w:sz w:val="22"/>
          <w:szCs w:val="22"/>
          <w:lang w:val="cs-CZ"/>
        </w:rPr>
        <w:t xml:space="preserve"> dostane do očí, vypláchněte je vodou.</w:t>
      </w:r>
    </w:p>
    <w:p w:rsidR="008C48CC" w:rsidRPr="008C48CC" w:rsidRDefault="008C48CC" w:rsidP="008C48CC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C48CC" w:rsidRPr="008C48CC" w:rsidRDefault="008C48CC" w:rsidP="008C48CC">
      <w:pPr>
        <w:tabs>
          <w:tab w:val="left" w:pos="2340"/>
        </w:tabs>
        <w:rPr>
          <w:rFonts w:ascii="Calibri" w:hAnsi="Calibri" w:cs="Calibri"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>Veterinární přípravek. Pouze pro zvířata. Uchovávejte mimo dohled a dosah dětí.</w:t>
      </w:r>
    </w:p>
    <w:p w:rsidR="008C48CC" w:rsidRPr="008C48CC" w:rsidRDefault="008C48CC" w:rsidP="008C48CC">
      <w:pPr>
        <w:tabs>
          <w:tab w:val="left" w:pos="2340"/>
        </w:tabs>
        <w:rPr>
          <w:rFonts w:ascii="Calibri" w:hAnsi="Calibri" w:cs="Calibri"/>
          <w:i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 xml:space="preserve">Složení: </w:t>
      </w:r>
      <w:r w:rsidRPr="008C48CC">
        <w:rPr>
          <w:rFonts w:ascii="Calibri" w:hAnsi="Calibri" w:cs="Calibri"/>
          <w:i/>
          <w:sz w:val="22"/>
          <w:szCs w:val="22"/>
          <w:lang w:val="cs-CZ"/>
        </w:rPr>
        <w:t xml:space="preserve">uvedeno na obalu, viz </w:t>
      </w:r>
      <w:proofErr w:type="spellStart"/>
      <w:r w:rsidRPr="008C48CC">
        <w:rPr>
          <w:rFonts w:ascii="Calibri" w:hAnsi="Calibri" w:cs="Calibri"/>
          <w:i/>
          <w:sz w:val="22"/>
          <w:szCs w:val="22"/>
          <w:lang w:val="cs-CZ"/>
        </w:rPr>
        <w:t>Ingredients</w:t>
      </w:r>
      <w:proofErr w:type="spellEnd"/>
    </w:p>
    <w:p w:rsidR="008C48CC" w:rsidRPr="008C48CC" w:rsidRDefault="008C48CC" w:rsidP="008C48CC">
      <w:pPr>
        <w:tabs>
          <w:tab w:val="left" w:pos="2340"/>
        </w:tabs>
        <w:rPr>
          <w:rFonts w:ascii="Calibri" w:hAnsi="Calibri" w:cs="Calibri"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 xml:space="preserve">Výrobce: </w:t>
      </w:r>
      <w:r w:rsidRPr="008C48CC">
        <w:rPr>
          <w:rFonts w:ascii="Calibri" w:hAnsi="Calibri" w:cs="Calibri"/>
          <w:i/>
          <w:sz w:val="22"/>
          <w:szCs w:val="22"/>
          <w:lang w:val="cs-CZ"/>
        </w:rPr>
        <w:t>viz obal</w:t>
      </w:r>
      <w:r w:rsidRPr="008C48CC"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8C48CC" w:rsidRPr="008C48CC" w:rsidRDefault="008C48CC" w:rsidP="008C48CC">
      <w:pPr>
        <w:tabs>
          <w:tab w:val="left" w:pos="2340"/>
        </w:tabs>
        <w:rPr>
          <w:rFonts w:ascii="Calibri" w:hAnsi="Calibri" w:cs="Calibri"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 xml:space="preserve">Držitel/dovozce: blue </w:t>
      </w:r>
      <w:proofErr w:type="spellStart"/>
      <w:r w:rsidRPr="008C48CC">
        <w:rPr>
          <w:rFonts w:ascii="Calibri" w:hAnsi="Calibri" w:cs="Calibri"/>
          <w:sz w:val="22"/>
          <w:szCs w:val="22"/>
          <w:lang w:val="cs-CZ"/>
        </w:rPr>
        <w:t>gray</w:t>
      </w:r>
      <w:proofErr w:type="spellEnd"/>
      <w:r w:rsidRPr="008C48CC">
        <w:rPr>
          <w:rFonts w:ascii="Calibri" w:hAnsi="Calibri" w:cs="Calibri"/>
          <w:sz w:val="22"/>
          <w:szCs w:val="22"/>
          <w:lang w:val="cs-CZ"/>
        </w:rPr>
        <w:t xml:space="preserve">, s.r.o., </w:t>
      </w:r>
      <w:proofErr w:type="spellStart"/>
      <w:r w:rsidRPr="008C48CC">
        <w:rPr>
          <w:rFonts w:ascii="Calibri" w:hAnsi="Calibri" w:cs="Calibri"/>
          <w:sz w:val="22"/>
          <w:szCs w:val="22"/>
          <w:lang w:val="cs-CZ"/>
        </w:rPr>
        <w:t>Oremburská</w:t>
      </w:r>
      <w:proofErr w:type="spellEnd"/>
      <w:r w:rsidRPr="008C48CC">
        <w:rPr>
          <w:rFonts w:ascii="Calibri" w:hAnsi="Calibri" w:cs="Calibri"/>
          <w:sz w:val="22"/>
          <w:szCs w:val="22"/>
          <w:lang w:val="cs-CZ"/>
        </w:rPr>
        <w:t xml:space="preserve"> 2320/13, 97404 B. Bystrica, Slovensko</w:t>
      </w:r>
    </w:p>
    <w:p w:rsidR="008C48CC" w:rsidRPr="008C48CC" w:rsidRDefault="008C48CC" w:rsidP="008C48CC">
      <w:pPr>
        <w:tabs>
          <w:tab w:val="left" w:pos="2340"/>
        </w:tabs>
        <w:rPr>
          <w:rFonts w:ascii="Calibri" w:hAnsi="Calibri" w:cs="Calibri"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>Číslo schválení:</w:t>
      </w:r>
      <w:r w:rsidR="0046223A">
        <w:rPr>
          <w:rFonts w:ascii="Calibri" w:hAnsi="Calibri" w:cs="Calibri"/>
          <w:sz w:val="22"/>
          <w:szCs w:val="22"/>
          <w:lang w:val="cs-CZ"/>
        </w:rPr>
        <w:t xml:space="preserve"> 279-22/C</w:t>
      </w:r>
    </w:p>
    <w:p w:rsidR="008C48CC" w:rsidRPr="008C48CC" w:rsidRDefault="008C48CC" w:rsidP="008C48CC">
      <w:pPr>
        <w:tabs>
          <w:tab w:val="left" w:pos="2340"/>
        </w:tabs>
        <w:rPr>
          <w:rFonts w:ascii="Calibri" w:hAnsi="Calibri" w:cs="Calibri"/>
          <w:i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 xml:space="preserve">Číslo šarže, doba použitelnosti: </w:t>
      </w:r>
      <w:r w:rsidRPr="008C48CC">
        <w:rPr>
          <w:rFonts w:ascii="Calibri" w:hAnsi="Calibri" w:cs="Calibri"/>
          <w:i/>
          <w:sz w:val="22"/>
          <w:szCs w:val="22"/>
          <w:lang w:val="cs-CZ"/>
        </w:rPr>
        <w:t>viz obal</w:t>
      </w:r>
    </w:p>
    <w:p w:rsidR="008C48CC" w:rsidRPr="008C48CC" w:rsidRDefault="008C48CC" w:rsidP="008C48CC">
      <w:pPr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GoBack"/>
      <w:bookmarkEnd w:id="0"/>
    </w:p>
    <w:sectPr w:rsidR="008C48CC" w:rsidRPr="008C48CC" w:rsidSect="005426FB">
      <w:headerReference w:type="default" r:id="rId7"/>
      <w:type w:val="continuous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55" w:rsidRDefault="00FE4A55" w:rsidP="006C65B2">
      <w:r>
        <w:separator/>
      </w:r>
    </w:p>
  </w:endnote>
  <w:endnote w:type="continuationSeparator" w:id="0">
    <w:p w:rsidR="00FE4A55" w:rsidRDefault="00FE4A55" w:rsidP="006C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55" w:rsidRDefault="00FE4A55" w:rsidP="006C65B2">
      <w:r>
        <w:separator/>
      </w:r>
    </w:p>
  </w:footnote>
  <w:footnote w:type="continuationSeparator" w:id="0">
    <w:p w:rsidR="00FE4A55" w:rsidRDefault="00FE4A55" w:rsidP="006C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B2" w:rsidRDefault="006C65B2" w:rsidP="000A77FE">
    <w:pPr>
      <w:rPr>
        <w:rFonts w:asciiTheme="minorHAnsi" w:hAnsiTheme="minorHAnsi" w:cstheme="minorHAnsi"/>
        <w:sz w:val="22"/>
        <w:szCs w:val="22"/>
      </w:rPr>
    </w:pPr>
    <w:r w:rsidRPr="006C65B2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6C65B2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6C65B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B8F73E80C41746F39F0C5850EE531BB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6C65B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6C65B2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6C65B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6C65B2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6C65B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6C65B2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6C65B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6C65B2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6C65B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6C65B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6C65B2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-1643653816"/>
        <w:placeholder>
          <w:docPart w:val="73254C94DCAA4C6A99AA0BB2384B8789"/>
        </w:placeholder>
        <w:text/>
      </w:sdtPr>
      <w:sdtContent>
        <w:r w:rsidR="0046223A" w:rsidRPr="0046223A">
          <w:rPr>
            <w:rFonts w:asciiTheme="minorHAnsi" w:hAnsiTheme="minorHAnsi" w:cstheme="minorHAnsi"/>
            <w:sz w:val="22"/>
            <w:szCs w:val="22"/>
            <w:lang w:eastAsia="cs-CZ"/>
          </w:rPr>
          <w:t>USKVBL/5523/2022/POD</w:t>
        </w:r>
      </w:sdtContent>
    </w:sdt>
    <w:r w:rsidR="0046223A">
      <w:rPr>
        <w:rFonts w:asciiTheme="minorHAnsi" w:hAnsiTheme="minorHAnsi" w:cstheme="minorHAnsi"/>
        <w:bCs/>
        <w:sz w:val="22"/>
        <w:szCs w:val="22"/>
      </w:rPr>
      <w:t xml:space="preserve">, </w:t>
    </w:r>
    <w:proofErr w:type="spellStart"/>
    <w:r w:rsidRPr="006C65B2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6C65B2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73254C94DCAA4C6A99AA0BB2384B8789"/>
        </w:placeholder>
        <w:text/>
      </w:sdtPr>
      <w:sdtContent>
        <w:r w:rsidR="0046223A" w:rsidRPr="0046223A">
          <w:rPr>
            <w:rFonts w:asciiTheme="minorHAnsi" w:hAnsiTheme="minorHAnsi" w:cstheme="minorHAnsi"/>
            <w:bCs/>
            <w:sz w:val="22"/>
            <w:szCs w:val="22"/>
          </w:rPr>
          <w:t>USKVBL/8260/2022/REG-</w:t>
        </w:r>
        <w:proofErr w:type="spellStart"/>
        <w:r w:rsidR="0046223A" w:rsidRPr="0046223A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6C65B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6C65B2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6C65B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6C65B2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6C65B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F97A7CA88C247259083CE71EA64B214"/>
        </w:placeholder>
        <w:date w:fullDate="2022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6223A">
          <w:rPr>
            <w:rFonts w:asciiTheme="minorHAnsi" w:hAnsiTheme="minorHAnsi" w:cstheme="minorHAnsi"/>
            <w:bCs/>
            <w:sz w:val="22"/>
            <w:szCs w:val="22"/>
            <w:lang w:val="cs-CZ"/>
          </w:rPr>
          <w:t>23.6.2022</w:t>
        </w:r>
      </w:sdtContent>
    </w:sdt>
    <w:r w:rsidRPr="006C65B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C75C384BBC28426886DC77975924FC3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6C65B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C5F1D456DF5F41BAA3D26B2BCCB5F5AC"/>
        </w:placeholder>
        <w:text/>
      </w:sdtPr>
      <w:sdtEndPr/>
      <w:sdtContent>
        <w:r w:rsidR="001021DC" w:rsidRPr="001021DC">
          <w:rPr>
            <w:rFonts w:asciiTheme="minorHAnsi" w:hAnsiTheme="minorHAnsi" w:cstheme="minorHAnsi"/>
            <w:sz w:val="22"/>
            <w:szCs w:val="22"/>
          </w:rPr>
          <w:t xml:space="preserve">Puppy Fresh – </w:t>
        </w:r>
        <w:proofErr w:type="spellStart"/>
        <w:r w:rsidR="001021DC" w:rsidRPr="001021DC">
          <w:rPr>
            <w:rFonts w:asciiTheme="minorHAnsi" w:hAnsiTheme="minorHAnsi" w:cstheme="minorHAnsi"/>
            <w:sz w:val="22"/>
            <w:szCs w:val="22"/>
          </w:rPr>
          <w:t>Sprej</w:t>
        </w:r>
        <w:proofErr w:type="spellEnd"/>
        <w:r w:rsidR="001021DC" w:rsidRPr="001021DC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1021DC" w:rsidRPr="001021DC">
          <w:rPr>
            <w:rFonts w:asciiTheme="minorHAnsi" w:hAnsiTheme="minorHAnsi" w:cstheme="minorHAnsi"/>
            <w:sz w:val="22"/>
            <w:szCs w:val="22"/>
          </w:rPr>
          <w:t>na</w:t>
        </w:r>
        <w:proofErr w:type="spellEnd"/>
        <w:r w:rsidR="001021DC" w:rsidRPr="001021DC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1021DC" w:rsidRPr="001021DC">
          <w:rPr>
            <w:rFonts w:asciiTheme="minorHAnsi" w:hAnsiTheme="minorHAnsi" w:cstheme="minorHAnsi"/>
            <w:sz w:val="22"/>
            <w:szCs w:val="22"/>
          </w:rPr>
          <w:t>srst</w:t>
        </w:r>
        <w:proofErr w:type="spellEnd"/>
        <w:r w:rsidR="001021DC" w:rsidRPr="001021DC">
          <w:rPr>
            <w:rFonts w:asciiTheme="minorHAnsi" w:hAnsiTheme="minorHAnsi" w:cstheme="minorHAnsi"/>
            <w:sz w:val="22"/>
            <w:szCs w:val="22"/>
          </w:rPr>
          <w:t xml:space="preserve"> pro </w:t>
        </w:r>
        <w:proofErr w:type="spellStart"/>
        <w:r w:rsidR="001021DC" w:rsidRPr="001021DC">
          <w:rPr>
            <w:rFonts w:asciiTheme="minorHAnsi" w:hAnsiTheme="minorHAnsi" w:cstheme="minorHAnsi"/>
            <w:sz w:val="22"/>
            <w:szCs w:val="22"/>
          </w:rPr>
          <w:t>štěňátka</w:t>
        </w:r>
        <w:proofErr w:type="spellEnd"/>
        <w:r w:rsidR="001021DC" w:rsidRPr="001021DC">
          <w:rPr>
            <w:rFonts w:asciiTheme="minorHAnsi" w:hAnsiTheme="minorHAnsi" w:cstheme="minorHAnsi"/>
            <w:sz w:val="22"/>
            <w:szCs w:val="22"/>
          </w:rPr>
          <w:t xml:space="preserve">  </w:t>
        </w:r>
      </w:sdtContent>
    </w:sdt>
  </w:p>
  <w:p w:rsidR="006C65B2" w:rsidRPr="006C65B2" w:rsidRDefault="006C65B2" w:rsidP="000A77FE">
    <w:pPr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82B"/>
    <w:multiLevelType w:val="hybridMultilevel"/>
    <w:tmpl w:val="04D810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52BA8"/>
    <w:multiLevelType w:val="hybridMultilevel"/>
    <w:tmpl w:val="FD5C60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73DD"/>
    <w:multiLevelType w:val="hybridMultilevel"/>
    <w:tmpl w:val="1556006E"/>
    <w:lvl w:ilvl="0" w:tplc="B8D08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168BF"/>
    <w:multiLevelType w:val="hybridMultilevel"/>
    <w:tmpl w:val="4F32B3F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1E"/>
    <w:rsid w:val="0004117D"/>
    <w:rsid w:val="00075BF0"/>
    <w:rsid w:val="001021DC"/>
    <w:rsid w:val="00120B02"/>
    <w:rsid w:val="001A33EB"/>
    <w:rsid w:val="002464A1"/>
    <w:rsid w:val="002E6095"/>
    <w:rsid w:val="003152A8"/>
    <w:rsid w:val="0036368A"/>
    <w:rsid w:val="003B198B"/>
    <w:rsid w:val="003D24A6"/>
    <w:rsid w:val="0046223A"/>
    <w:rsid w:val="004F0730"/>
    <w:rsid w:val="005426FB"/>
    <w:rsid w:val="0057031E"/>
    <w:rsid w:val="005E4E2E"/>
    <w:rsid w:val="006572DB"/>
    <w:rsid w:val="00690F6D"/>
    <w:rsid w:val="006C65B2"/>
    <w:rsid w:val="00742E36"/>
    <w:rsid w:val="00756D28"/>
    <w:rsid w:val="00824939"/>
    <w:rsid w:val="00861B08"/>
    <w:rsid w:val="008B1C29"/>
    <w:rsid w:val="008C48CC"/>
    <w:rsid w:val="0095130C"/>
    <w:rsid w:val="00A73CC4"/>
    <w:rsid w:val="00CD11CC"/>
    <w:rsid w:val="00D60FFE"/>
    <w:rsid w:val="00D717D5"/>
    <w:rsid w:val="00D93744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63DF83-0222-40DD-828C-4088907C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98B"/>
    <w:rPr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6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65B2"/>
    <w:rPr>
      <w:sz w:val="24"/>
      <w:szCs w:val="24"/>
      <w:lang w:val="en-US" w:eastAsia="sk-SK"/>
    </w:rPr>
  </w:style>
  <w:style w:type="paragraph" w:styleId="Zpat">
    <w:name w:val="footer"/>
    <w:basedOn w:val="Normln"/>
    <w:link w:val="ZpatChar"/>
    <w:uiPriority w:val="99"/>
    <w:unhideWhenUsed/>
    <w:rsid w:val="006C6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5B2"/>
    <w:rPr>
      <w:sz w:val="24"/>
      <w:szCs w:val="24"/>
      <w:lang w:val="en-US" w:eastAsia="sk-SK"/>
    </w:rPr>
  </w:style>
  <w:style w:type="character" w:styleId="Zstupntext">
    <w:name w:val="Placeholder Text"/>
    <w:rsid w:val="006C65B2"/>
    <w:rPr>
      <w:color w:val="808080"/>
    </w:rPr>
  </w:style>
  <w:style w:type="character" w:customStyle="1" w:styleId="Styl2">
    <w:name w:val="Styl2"/>
    <w:basedOn w:val="Standardnpsmoodstavce"/>
    <w:uiPriority w:val="1"/>
    <w:rsid w:val="006C65B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F73E80C41746F39F0C5850EE531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1C4D2-ECA7-4498-8B1E-7EC5DB3874B5}"/>
      </w:docPartPr>
      <w:docPartBody>
        <w:p w:rsidR="00524CEE" w:rsidRDefault="00432073" w:rsidP="00432073">
          <w:pPr>
            <w:pStyle w:val="B8F73E80C41746F39F0C5850EE531BB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3254C94DCAA4C6A99AA0BB2384B8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B6532-62D4-4B06-9C73-1C4A32D2BD4B}"/>
      </w:docPartPr>
      <w:docPartBody>
        <w:p w:rsidR="00524CEE" w:rsidRDefault="00432073" w:rsidP="00432073">
          <w:pPr>
            <w:pStyle w:val="73254C94DCAA4C6A99AA0BB2384B878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F97A7CA88C247259083CE71EA64B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61AED-EC29-4A00-BEE7-D1AFA14C7F03}"/>
      </w:docPartPr>
      <w:docPartBody>
        <w:p w:rsidR="00524CEE" w:rsidRDefault="00432073" w:rsidP="00432073">
          <w:pPr>
            <w:pStyle w:val="3F97A7CA88C247259083CE71EA64B21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5C384BBC28426886DC77975924F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BD21D-FA54-485C-B2CF-E0A76AB8C7AA}"/>
      </w:docPartPr>
      <w:docPartBody>
        <w:p w:rsidR="00524CEE" w:rsidRDefault="00432073" w:rsidP="00432073">
          <w:pPr>
            <w:pStyle w:val="C75C384BBC28426886DC77975924FC3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5F1D456DF5F41BAA3D26B2BCCB5F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F2C75-C402-45E4-B015-2517AB63D94F}"/>
      </w:docPartPr>
      <w:docPartBody>
        <w:p w:rsidR="00524CEE" w:rsidRDefault="00432073" w:rsidP="00432073">
          <w:pPr>
            <w:pStyle w:val="C5F1D456DF5F41BAA3D26B2BCCB5F5A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73"/>
    <w:rsid w:val="00184518"/>
    <w:rsid w:val="001D442F"/>
    <w:rsid w:val="00432073"/>
    <w:rsid w:val="0052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2073"/>
    <w:rPr>
      <w:color w:val="808080"/>
    </w:rPr>
  </w:style>
  <w:style w:type="paragraph" w:customStyle="1" w:styleId="B8F73E80C41746F39F0C5850EE531BB5">
    <w:name w:val="B8F73E80C41746F39F0C5850EE531BB5"/>
    <w:rsid w:val="00432073"/>
  </w:style>
  <w:style w:type="paragraph" w:customStyle="1" w:styleId="73254C94DCAA4C6A99AA0BB2384B8789">
    <w:name w:val="73254C94DCAA4C6A99AA0BB2384B8789"/>
    <w:rsid w:val="00432073"/>
  </w:style>
  <w:style w:type="paragraph" w:customStyle="1" w:styleId="3F97A7CA88C247259083CE71EA64B214">
    <w:name w:val="3F97A7CA88C247259083CE71EA64B214"/>
    <w:rsid w:val="00432073"/>
  </w:style>
  <w:style w:type="paragraph" w:customStyle="1" w:styleId="C75C384BBC28426886DC77975924FC35">
    <w:name w:val="C75C384BBC28426886DC77975924FC35"/>
    <w:rsid w:val="00432073"/>
  </w:style>
  <w:style w:type="paragraph" w:customStyle="1" w:styleId="C5F1D456DF5F41BAA3D26B2BCCB5F5AC">
    <w:name w:val="C5F1D456DF5F41BAA3D26B2BCCB5F5AC"/>
    <w:rsid w:val="00432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Dog Rocks sú prírodné  paramagnetické-vulkanické horniny</vt:lpstr>
      <vt:lpstr>Dog Rocks sú prírodné  paramagnetické-vulkanické horniny</vt:lpstr>
      <vt:lpstr>Dog Rocks sú prírodné  paramagnetické-vulkanické horniny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Rocks sú prírodné  paramagnetické-vulkanické horniny</dc:title>
  <dc:subject/>
  <dc:creator>Ivana</dc:creator>
  <cp:keywords/>
  <cp:lastModifiedBy>Grodová Lenka</cp:lastModifiedBy>
  <cp:revision>12</cp:revision>
  <cp:lastPrinted>2011-01-12T09:47:00Z</cp:lastPrinted>
  <dcterms:created xsi:type="dcterms:W3CDTF">2022-05-26T13:16:00Z</dcterms:created>
  <dcterms:modified xsi:type="dcterms:W3CDTF">2022-06-24T09:53:00Z</dcterms:modified>
</cp:coreProperties>
</file>