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61C74" w14:textId="77777777" w:rsidR="00E64A7C" w:rsidRPr="00D13103" w:rsidRDefault="000176D7">
      <w:pPr>
        <w:pStyle w:val="Vchoz"/>
        <w:spacing w:before="0" w:after="267" w:line="405" w:lineRule="atLeast"/>
        <w:rPr>
          <w:rFonts w:ascii="Calibri" w:eastAsia="Times Roman" w:hAnsi="Calibri" w:cs="Calibri"/>
          <w:sz w:val="22"/>
          <w:szCs w:val="22"/>
        </w:rPr>
      </w:pPr>
      <w:r w:rsidRPr="00D13103">
        <w:rPr>
          <w:rFonts w:ascii="Calibri" w:hAnsi="Calibri" w:cs="Calibri"/>
          <w:sz w:val="22"/>
          <w:szCs w:val="22"/>
        </w:rPr>
        <w:t>Příbalový leták přes QR kód z důvodu malé velikosti balení:</w:t>
      </w:r>
    </w:p>
    <w:p w14:paraId="0FFE3EEC" w14:textId="77777777" w:rsidR="00E64A7C" w:rsidRPr="00D13103" w:rsidRDefault="000176D7" w:rsidP="008C53DC">
      <w:pPr>
        <w:pStyle w:val="Vchoz"/>
        <w:spacing w:before="0" w:after="120" w:line="405" w:lineRule="atLeast"/>
        <w:rPr>
          <w:rFonts w:ascii="Calibri" w:eastAsia="Times Roman" w:hAnsi="Calibri" w:cs="Calibri"/>
          <w:b/>
          <w:sz w:val="22"/>
          <w:szCs w:val="22"/>
        </w:rPr>
      </w:pPr>
      <w:r w:rsidRPr="00D13103">
        <w:rPr>
          <w:rFonts w:ascii="Calibri" w:hAnsi="Calibri" w:cs="Calibri"/>
          <w:b/>
          <w:sz w:val="22"/>
          <w:szCs w:val="22"/>
        </w:rPr>
        <w:t>Mazaná packa – konopná mast na packy</w:t>
      </w:r>
    </w:p>
    <w:p w14:paraId="27C0A0BA" w14:textId="77777777" w:rsidR="00E64A7C" w:rsidRPr="00D13103" w:rsidRDefault="000176D7" w:rsidP="008C53DC">
      <w:pPr>
        <w:pStyle w:val="Vchoz"/>
        <w:spacing w:before="0" w:after="120" w:line="405" w:lineRule="atLeast"/>
        <w:rPr>
          <w:rFonts w:ascii="Calibri" w:eastAsia="Times Roman" w:hAnsi="Calibri" w:cs="Calibri"/>
          <w:sz w:val="22"/>
          <w:szCs w:val="22"/>
        </w:rPr>
      </w:pPr>
      <w:r w:rsidRPr="00D13103">
        <w:rPr>
          <w:rFonts w:ascii="Calibri" w:hAnsi="Calibri" w:cs="Calibri"/>
          <w:sz w:val="22"/>
          <w:szCs w:val="22"/>
        </w:rPr>
        <w:t>Obsah: 40 ml / 10 ml</w:t>
      </w:r>
    </w:p>
    <w:p w14:paraId="23E2D3DE" w14:textId="77777777" w:rsidR="00E64A7C" w:rsidRPr="00D13103" w:rsidRDefault="000176D7" w:rsidP="008C53DC">
      <w:pPr>
        <w:pStyle w:val="Vchoz"/>
        <w:spacing w:before="0" w:after="120" w:line="405" w:lineRule="atLeast"/>
        <w:rPr>
          <w:rFonts w:ascii="Calibri" w:eastAsia="Times Roman" w:hAnsi="Calibri" w:cs="Calibri"/>
          <w:sz w:val="22"/>
          <w:szCs w:val="22"/>
        </w:rPr>
      </w:pPr>
      <w:r w:rsidRPr="00D13103">
        <w:rPr>
          <w:rFonts w:ascii="Calibri" w:hAnsi="Calibri" w:cs="Calibri"/>
          <w:sz w:val="22"/>
          <w:szCs w:val="22"/>
        </w:rPr>
        <w:t>Univerzální mast s výtažky z konopí a UV filtrem. Promašťuje, regeneruje a chrání proti UV záření. </w:t>
      </w:r>
    </w:p>
    <w:p w14:paraId="4FE6AC63" w14:textId="77777777" w:rsidR="00E64A7C" w:rsidRPr="00D13103" w:rsidRDefault="000176D7" w:rsidP="008C53DC">
      <w:pPr>
        <w:pStyle w:val="Vchoz"/>
        <w:spacing w:before="0" w:after="120" w:line="405" w:lineRule="atLeast"/>
        <w:rPr>
          <w:rFonts w:ascii="Calibri" w:eastAsia="Times Roman" w:hAnsi="Calibri" w:cs="Calibri"/>
          <w:sz w:val="22"/>
          <w:szCs w:val="22"/>
        </w:rPr>
      </w:pPr>
      <w:r w:rsidRPr="00D13103">
        <w:rPr>
          <w:rFonts w:ascii="Calibri" w:hAnsi="Calibri" w:cs="Calibri"/>
          <w:sz w:val="22"/>
          <w:szCs w:val="22"/>
        </w:rPr>
        <w:t xml:space="preserve">Mast pro psy, kočky a jiná zvířata pro celoroční ošetření tlapek a čumáku. V zimě ochrání před mrazem a posypovou solí. V létě před ostrými povrchy, chemikáliemi a rozpáleným asfaltem a slunečním zářením. Mast pomáhá chránit tlapky, drápky, drápkové lůžko a čumák. Výtažek z konopí a konopný olej vyživí a regenerují kůži. Heřmánek spolu s propolisem podporují hojení popraskané pokožky. Výrobek neobsahuje žádné omamné nebo návykové látky. Speciální fyzikální UV filtr </w:t>
      </w:r>
      <w:r w:rsidR="00D13103" w:rsidRPr="00D13103">
        <w:rPr>
          <w:rFonts w:ascii="Calibri" w:hAnsi="Calibri" w:cs="Calibri"/>
          <w:sz w:val="22"/>
          <w:szCs w:val="22"/>
        </w:rPr>
        <w:t>ochrání</w:t>
      </w:r>
      <w:r w:rsidRPr="00D13103">
        <w:rPr>
          <w:rFonts w:ascii="Calibri" w:hAnsi="Calibri" w:cs="Calibri"/>
          <w:sz w:val="22"/>
          <w:szCs w:val="22"/>
        </w:rPr>
        <w:t xml:space="preserve"> před UV zářením, aniž</w:t>
      </w:r>
      <w:r w:rsidR="00D13103">
        <w:rPr>
          <w:rFonts w:ascii="Calibri" w:hAnsi="Calibri" w:cs="Calibri"/>
          <w:sz w:val="22"/>
          <w:szCs w:val="22"/>
        </w:rPr>
        <w:t xml:space="preserve"> </w:t>
      </w:r>
      <w:r w:rsidRPr="00D13103">
        <w:rPr>
          <w:rFonts w:ascii="Calibri" w:hAnsi="Calibri" w:cs="Calibri"/>
          <w:sz w:val="22"/>
          <w:szCs w:val="22"/>
        </w:rPr>
        <w:t>by se vstřebával do kůže.</w:t>
      </w:r>
    </w:p>
    <w:p w14:paraId="5F702968" w14:textId="77777777" w:rsidR="00E64A7C" w:rsidRPr="00D13103" w:rsidRDefault="000176D7" w:rsidP="008C53DC">
      <w:pPr>
        <w:pStyle w:val="Vchoz"/>
        <w:spacing w:before="0" w:after="120" w:line="405" w:lineRule="atLeast"/>
        <w:rPr>
          <w:rFonts w:ascii="Calibri" w:eastAsia="Times Roman" w:hAnsi="Calibri" w:cs="Calibri"/>
          <w:sz w:val="22"/>
          <w:szCs w:val="22"/>
        </w:rPr>
      </w:pPr>
      <w:r w:rsidRPr="00D13103">
        <w:rPr>
          <w:rFonts w:ascii="Calibri" w:hAnsi="Calibri" w:cs="Calibri"/>
          <w:sz w:val="22"/>
          <w:szCs w:val="22"/>
        </w:rPr>
        <w:t>Návod k použití: Naneste v dostatečném množství na kůži tlapek, na drápky a pokožku v oblasti lůžka drápku. Důkladně vetřete do polštářků i do kůže mezi prsty. Vhodné pro celoroční používání.</w:t>
      </w:r>
    </w:p>
    <w:p w14:paraId="6CF153A5" w14:textId="77777777" w:rsidR="00E64A7C" w:rsidRPr="00D13103" w:rsidRDefault="000176D7" w:rsidP="008C53DC">
      <w:pPr>
        <w:pStyle w:val="Vchoz"/>
        <w:spacing w:before="0" w:after="120" w:line="405" w:lineRule="atLeast"/>
        <w:rPr>
          <w:rFonts w:ascii="Calibri" w:eastAsia="Times Roman" w:hAnsi="Calibri" w:cs="Calibri"/>
          <w:sz w:val="22"/>
          <w:szCs w:val="22"/>
        </w:rPr>
      </w:pPr>
      <w:r w:rsidRPr="00D13103">
        <w:rPr>
          <w:rFonts w:ascii="Calibri" w:hAnsi="Calibri" w:cs="Calibri"/>
          <w:sz w:val="22"/>
          <w:szCs w:val="22"/>
        </w:rPr>
        <w:t xml:space="preserve">Uchovávejte při 5-25°C. Uchovávejte mimo </w:t>
      </w:r>
      <w:r w:rsidR="006547AD">
        <w:rPr>
          <w:rFonts w:ascii="Calibri" w:hAnsi="Calibri" w:cs="Calibri"/>
          <w:sz w:val="22"/>
          <w:szCs w:val="22"/>
        </w:rPr>
        <w:t xml:space="preserve">dohled a </w:t>
      </w:r>
      <w:r w:rsidRPr="00D13103">
        <w:rPr>
          <w:rFonts w:ascii="Calibri" w:hAnsi="Calibri" w:cs="Calibri"/>
          <w:sz w:val="22"/>
          <w:szCs w:val="22"/>
        </w:rPr>
        <w:t>dosah dětí v dobře uzavřeném obalu.</w:t>
      </w:r>
    </w:p>
    <w:p w14:paraId="0122CB1E" w14:textId="1F239FAA" w:rsidR="00E64A7C" w:rsidRPr="00D13103" w:rsidRDefault="000176D7" w:rsidP="008C53DC">
      <w:pPr>
        <w:pStyle w:val="Vchoz"/>
        <w:spacing w:before="0" w:after="120" w:line="405" w:lineRule="atLeast"/>
        <w:rPr>
          <w:rFonts w:ascii="Calibri" w:eastAsia="Times Roman" w:hAnsi="Calibri" w:cs="Calibri"/>
          <w:sz w:val="22"/>
          <w:szCs w:val="22"/>
        </w:rPr>
      </w:pPr>
      <w:proofErr w:type="spellStart"/>
      <w:r w:rsidRPr="00D13103">
        <w:rPr>
          <w:rFonts w:ascii="Calibri" w:hAnsi="Calibri" w:cs="Calibri"/>
          <w:sz w:val="22"/>
          <w:szCs w:val="22"/>
        </w:rPr>
        <w:t>Ingredients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: INCI: </w:t>
      </w:r>
      <w:proofErr w:type="spellStart"/>
      <w:r w:rsidRPr="00D13103">
        <w:rPr>
          <w:rFonts w:ascii="Calibri" w:hAnsi="Calibri" w:cs="Calibri"/>
          <w:iCs/>
          <w:sz w:val="22"/>
          <w:szCs w:val="22"/>
        </w:rPr>
        <w:t>Beeswax</w:t>
      </w:r>
      <w:proofErr w:type="spellEnd"/>
      <w:r w:rsidRPr="00D13103"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 w:rsidRPr="00D13103">
        <w:rPr>
          <w:rFonts w:ascii="Calibri" w:hAnsi="Calibri" w:cs="Calibri"/>
          <w:sz w:val="22"/>
          <w:szCs w:val="22"/>
        </w:rPr>
        <w:t>Ricinus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13103">
        <w:rPr>
          <w:rFonts w:ascii="Calibri" w:hAnsi="Calibri" w:cs="Calibri"/>
          <w:sz w:val="22"/>
          <w:szCs w:val="22"/>
        </w:rPr>
        <w:t>Communis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 (Castor) </w:t>
      </w:r>
      <w:proofErr w:type="spellStart"/>
      <w:r w:rsidRPr="00D13103">
        <w:rPr>
          <w:rFonts w:ascii="Calibri" w:hAnsi="Calibri" w:cs="Calibri"/>
          <w:sz w:val="22"/>
          <w:szCs w:val="22"/>
        </w:rPr>
        <w:t>Seed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13103">
        <w:rPr>
          <w:rFonts w:ascii="Calibri" w:hAnsi="Calibri" w:cs="Calibri"/>
          <w:sz w:val="22"/>
          <w:szCs w:val="22"/>
        </w:rPr>
        <w:t>Oil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D13103">
        <w:rPr>
          <w:rFonts w:ascii="Calibri" w:hAnsi="Calibri" w:cs="Calibri"/>
          <w:sz w:val="22"/>
          <w:szCs w:val="22"/>
        </w:rPr>
        <w:t>Copernicia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13103">
        <w:rPr>
          <w:rFonts w:ascii="Calibri" w:hAnsi="Calibri" w:cs="Calibri"/>
          <w:sz w:val="22"/>
          <w:szCs w:val="22"/>
        </w:rPr>
        <w:t>Cerifera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D13103">
        <w:rPr>
          <w:rFonts w:ascii="Calibri" w:hAnsi="Calibri" w:cs="Calibri"/>
          <w:sz w:val="22"/>
          <w:szCs w:val="22"/>
        </w:rPr>
        <w:t>Carnauba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D13103">
        <w:rPr>
          <w:rFonts w:ascii="Calibri" w:hAnsi="Calibri" w:cs="Calibri"/>
          <w:sz w:val="22"/>
          <w:szCs w:val="22"/>
        </w:rPr>
        <w:t>Wax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D13103">
        <w:rPr>
          <w:rFonts w:ascii="Calibri" w:hAnsi="Calibri" w:cs="Calibri"/>
          <w:sz w:val="22"/>
          <w:szCs w:val="22"/>
        </w:rPr>
        <w:t>Butyrospermum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36A5">
        <w:rPr>
          <w:rFonts w:ascii="Calibri" w:hAnsi="Calibri" w:cs="Calibri"/>
          <w:sz w:val="22"/>
          <w:szCs w:val="22"/>
        </w:rPr>
        <w:t>P</w:t>
      </w:r>
      <w:r w:rsidRPr="00D13103">
        <w:rPr>
          <w:rFonts w:ascii="Calibri" w:hAnsi="Calibri" w:cs="Calibri"/>
          <w:sz w:val="22"/>
          <w:szCs w:val="22"/>
        </w:rPr>
        <w:t>arkii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13103">
        <w:rPr>
          <w:rFonts w:ascii="Calibri" w:hAnsi="Calibri" w:cs="Calibri"/>
          <w:sz w:val="22"/>
          <w:szCs w:val="22"/>
        </w:rPr>
        <w:t>Butter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D13103">
        <w:rPr>
          <w:rFonts w:ascii="Calibri" w:hAnsi="Calibri" w:cs="Calibri"/>
          <w:sz w:val="22"/>
          <w:szCs w:val="22"/>
        </w:rPr>
        <w:t>Cannabis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C24A8">
        <w:rPr>
          <w:rFonts w:ascii="Calibri" w:hAnsi="Calibri" w:cs="Calibri"/>
          <w:sz w:val="22"/>
          <w:szCs w:val="22"/>
        </w:rPr>
        <w:t>S</w:t>
      </w:r>
      <w:r w:rsidRPr="00D13103">
        <w:rPr>
          <w:rFonts w:ascii="Calibri" w:hAnsi="Calibri" w:cs="Calibri"/>
          <w:sz w:val="22"/>
          <w:szCs w:val="22"/>
        </w:rPr>
        <w:t>ativa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13103">
        <w:rPr>
          <w:rFonts w:ascii="Calibri" w:hAnsi="Calibri" w:cs="Calibri"/>
          <w:sz w:val="22"/>
          <w:szCs w:val="22"/>
        </w:rPr>
        <w:t>Seed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13103">
        <w:rPr>
          <w:rFonts w:ascii="Calibri" w:hAnsi="Calibri" w:cs="Calibri"/>
          <w:sz w:val="22"/>
          <w:szCs w:val="22"/>
        </w:rPr>
        <w:t>Oil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, </w:t>
      </w:r>
      <w:r w:rsidR="00D13103">
        <w:rPr>
          <w:rFonts w:ascii="Calibri" w:hAnsi="Calibri" w:cs="Calibri"/>
          <w:sz w:val="22"/>
          <w:szCs w:val="22"/>
        </w:rPr>
        <w:t>P</w:t>
      </w:r>
      <w:r w:rsidRPr="00D13103">
        <w:rPr>
          <w:rFonts w:ascii="Calibri" w:hAnsi="Calibri" w:cs="Calibri"/>
          <w:sz w:val="22"/>
          <w:szCs w:val="22"/>
        </w:rPr>
        <w:t xml:space="preserve">ropolis </w:t>
      </w:r>
      <w:proofErr w:type="spellStart"/>
      <w:r w:rsidR="005B36A5">
        <w:rPr>
          <w:rFonts w:ascii="Calibri" w:hAnsi="Calibri" w:cs="Calibri"/>
          <w:sz w:val="22"/>
          <w:szCs w:val="22"/>
        </w:rPr>
        <w:t>E</w:t>
      </w:r>
      <w:r w:rsidRPr="00D13103">
        <w:rPr>
          <w:rFonts w:ascii="Calibri" w:hAnsi="Calibri" w:cs="Calibri"/>
          <w:sz w:val="22"/>
          <w:szCs w:val="22"/>
        </w:rPr>
        <w:t>xtract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D13103">
        <w:rPr>
          <w:rFonts w:ascii="Calibri" w:hAnsi="Calibri" w:cs="Calibri"/>
          <w:sz w:val="22"/>
          <w:szCs w:val="22"/>
        </w:rPr>
        <w:t>C</w:t>
      </w:r>
      <w:r w:rsidRPr="00D13103">
        <w:rPr>
          <w:rFonts w:ascii="Calibri" w:hAnsi="Calibri" w:cs="Calibri"/>
          <w:sz w:val="22"/>
          <w:szCs w:val="22"/>
        </w:rPr>
        <w:t>annabis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C24A8">
        <w:rPr>
          <w:rFonts w:ascii="Calibri" w:hAnsi="Calibri" w:cs="Calibri"/>
          <w:sz w:val="22"/>
          <w:szCs w:val="22"/>
        </w:rPr>
        <w:t>S</w:t>
      </w:r>
      <w:r w:rsidRPr="00D13103">
        <w:rPr>
          <w:rFonts w:ascii="Calibri" w:hAnsi="Calibri" w:cs="Calibri"/>
          <w:sz w:val="22"/>
          <w:szCs w:val="22"/>
        </w:rPr>
        <w:t>ativa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36A5">
        <w:rPr>
          <w:rFonts w:ascii="Calibri" w:hAnsi="Calibri" w:cs="Calibri"/>
          <w:sz w:val="22"/>
          <w:szCs w:val="22"/>
        </w:rPr>
        <w:t>E</w:t>
      </w:r>
      <w:r w:rsidRPr="00D13103">
        <w:rPr>
          <w:rFonts w:ascii="Calibri" w:hAnsi="Calibri" w:cs="Calibri"/>
          <w:sz w:val="22"/>
          <w:szCs w:val="22"/>
        </w:rPr>
        <w:t>xtract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D13103">
        <w:rPr>
          <w:rFonts w:ascii="Calibri" w:hAnsi="Calibri" w:cs="Calibri"/>
          <w:sz w:val="22"/>
          <w:szCs w:val="22"/>
        </w:rPr>
        <w:t>S</w:t>
      </w:r>
      <w:r w:rsidRPr="00D13103">
        <w:rPr>
          <w:rFonts w:ascii="Calibri" w:hAnsi="Calibri" w:cs="Calibri"/>
          <w:sz w:val="22"/>
          <w:szCs w:val="22"/>
        </w:rPr>
        <w:t>ymphytum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C24A8">
        <w:rPr>
          <w:rFonts w:ascii="Calibri" w:hAnsi="Calibri" w:cs="Calibri"/>
          <w:sz w:val="22"/>
          <w:szCs w:val="22"/>
        </w:rPr>
        <w:t>O</w:t>
      </w:r>
      <w:r w:rsidRPr="00D13103">
        <w:rPr>
          <w:rFonts w:ascii="Calibri" w:hAnsi="Calibri" w:cs="Calibri"/>
          <w:sz w:val="22"/>
          <w:szCs w:val="22"/>
        </w:rPr>
        <w:t>fficinale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36A5">
        <w:rPr>
          <w:rFonts w:ascii="Calibri" w:hAnsi="Calibri" w:cs="Calibri"/>
          <w:sz w:val="22"/>
          <w:szCs w:val="22"/>
        </w:rPr>
        <w:t>E</w:t>
      </w:r>
      <w:r w:rsidRPr="00D13103">
        <w:rPr>
          <w:rFonts w:ascii="Calibri" w:hAnsi="Calibri" w:cs="Calibri"/>
          <w:sz w:val="22"/>
          <w:szCs w:val="22"/>
        </w:rPr>
        <w:t>xtract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C24A8">
        <w:rPr>
          <w:rFonts w:ascii="Calibri" w:hAnsi="Calibri" w:cs="Calibri"/>
          <w:sz w:val="22"/>
          <w:szCs w:val="22"/>
        </w:rPr>
        <w:t>Chamomilla</w:t>
      </w:r>
      <w:proofErr w:type="spellEnd"/>
      <w:r w:rsidR="00EC24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C24A8">
        <w:rPr>
          <w:rFonts w:ascii="Calibri" w:hAnsi="Calibri" w:cs="Calibri"/>
          <w:sz w:val="22"/>
          <w:szCs w:val="22"/>
        </w:rPr>
        <w:t>R</w:t>
      </w:r>
      <w:r w:rsidR="005B36A5">
        <w:rPr>
          <w:rFonts w:ascii="Calibri" w:hAnsi="Calibri" w:cs="Calibri"/>
          <w:sz w:val="22"/>
          <w:szCs w:val="22"/>
        </w:rPr>
        <w:t>ecutita</w:t>
      </w:r>
      <w:proofErr w:type="spellEnd"/>
      <w:r w:rsidR="005B36A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C24A8">
        <w:rPr>
          <w:rFonts w:ascii="Calibri" w:hAnsi="Calibri" w:cs="Calibri"/>
          <w:sz w:val="22"/>
          <w:szCs w:val="22"/>
        </w:rPr>
        <w:t>E</w:t>
      </w:r>
      <w:r w:rsidRPr="00D13103">
        <w:rPr>
          <w:rFonts w:ascii="Calibri" w:hAnsi="Calibri" w:cs="Calibri"/>
          <w:sz w:val="22"/>
          <w:szCs w:val="22"/>
        </w:rPr>
        <w:t>xtract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D13103">
        <w:rPr>
          <w:rFonts w:ascii="Calibri" w:hAnsi="Calibri" w:cs="Calibri"/>
          <w:sz w:val="22"/>
          <w:szCs w:val="22"/>
        </w:rPr>
        <w:t>Z</w:t>
      </w:r>
      <w:r w:rsidRPr="00D13103">
        <w:rPr>
          <w:rFonts w:ascii="Calibri" w:hAnsi="Calibri" w:cs="Calibri"/>
          <w:sz w:val="22"/>
          <w:szCs w:val="22"/>
        </w:rPr>
        <w:t>inc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 </w:t>
      </w:r>
      <w:r w:rsidR="00EC24A8">
        <w:rPr>
          <w:rFonts w:ascii="Calibri" w:hAnsi="Calibri" w:cs="Calibri"/>
          <w:sz w:val="22"/>
          <w:szCs w:val="22"/>
        </w:rPr>
        <w:t>O</w:t>
      </w:r>
      <w:r w:rsidRPr="00D13103">
        <w:rPr>
          <w:rFonts w:ascii="Calibri" w:hAnsi="Calibri" w:cs="Calibri"/>
          <w:sz w:val="22"/>
          <w:szCs w:val="22"/>
        </w:rPr>
        <w:t>xide</w:t>
      </w:r>
    </w:p>
    <w:p w14:paraId="2ED70036" w14:textId="4FB88575" w:rsidR="00E64A7C" w:rsidRPr="00D13103" w:rsidRDefault="000176D7" w:rsidP="008C53DC">
      <w:pPr>
        <w:pStyle w:val="Vchoz"/>
        <w:spacing w:before="0" w:after="120" w:line="405" w:lineRule="atLeast"/>
        <w:rPr>
          <w:rFonts w:ascii="Calibri" w:eastAsia="Times Roman" w:hAnsi="Calibri" w:cs="Calibri"/>
          <w:sz w:val="22"/>
          <w:szCs w:val="22"/>
        </w:rPr>
      </w:pPr>
      <w:r w:rsidRPr="00D13103">
        <w:rPr>
          <w:rFonts w:ascii="Calibri" w:hAnsi="Calibri" w:cs="Calibri"/>
          <w:sz w:val="22"/>
          <w:szCs w:val="22"/>
        </w:rPr>
        <w:t xml:space="preserve">Složení: Včelí vosk, olej ze skočce obecného, karnaubský vosk, </w:t>
      </w:r>
      <w:proofErr w:type="spellStart"/>
      <w:r w:rsidRPr="00D13103">
        <w:rPr>
          <w:rFonts w:ascii="Calibri" w:hAnsi="Calibri" w:cs="Calibri"/>
          <w:sz w:val="22"/>
          <w:szCs w:val="22"/>
        </w:rPr>
        <w:t>bambucké</w:t>
      </w:r>
      <w:proofErr w:type="spellEnd"/>
      <w:r w:rsidRPr="00D13103">
        <w:rPr>
          <w:rFonts w:ascii="Calibri" w:hAnsi="Calibri" w:cs="Calibri"/>
          <w:sz w:val="22"/>
          <w:szCs w:val="22"/>
        </w:rPr>
        <w:t xml:space="preserve"> máslo, konopný olej, propolis, extrakt z konopí</w:t>
      </w:r>
      <w:r w:rsidR="006547AD">
        <w:rPr>
          <w:rFonts w:ascii="Calibri" w:hAnsi="Calibri" w:cs="Calibri"/>
          <w:sz w:val="22"/>
          <w:szCs w:val="22"/>
        </w:rPr>
        <w:t xml:space="preserve"> setého</w:t>
      </w:r>
      <w:r w:rsidRPr="00D13103">
        <w:rPr>
          <w:rFonts w:ascii="Calibri" w:hAnsi="Calibri" w:cs="Calibri"/>
          <w:sz w:val="22"/>
          <w:szCs w:val="22"/>
        </w:rPr>
        <w:t>, extrakt z kostivalu lékařského, extrakt z heřmánku pravého, oxid zinečnatý.</w:t>
      </w:r>
    </w:p>
    <w:p w14:paraId="092FE7F2" w14:textId="77777777" w:rsidR="00E64A7C" w:rsidRPr="00D13103" w:rsidRDefault="000176D7" w:rsidP="008C53DC">
      <w:pPr>
        <w:pStyle w:val="Vchoz"/>
        <w:spacing w:before="0" w:after="120" w:line="405" w:lineRule="atLeast"/>
        <w:rPr>
          <w:rFonts w:ascii="Calibri" w:eastAsia="Times Roman" w:hAnsi="Calibri" w:cs="Calibri"/>
          <w:sz w:val="22"/>
          <w:szCs w:val="22"/>
        </w:rPr>
      </w:pPr>
      <w:r w:rsidRPr="00D13103">
        <w:rPr>
          <w:rFonts w:ascii="Calibri" w:hAnsi="Calibri" w:cs="Calibri"/>
          <w:sz w:val="22"/>
          <w:szCs w:val="22"/>
        </w:rPr>
        <w:t>Veterinární přípravek. Pouze pro zvířata</w:t>
      </w:r>
    </w:p>
    <w:p w14:paraId="0DE1E31B" w14:textId="77777777" w:rsidR="00E64A7C" w:rsidRPr="00D13103" w:rsidRDefault="000176D7" w:rsidP="008C53DC">
      <w:pPr>
        <w:pStyle w:val="Vchoz"/>
        <w:spacing w:before="0" w:after="120" w:line="405" w:lineRule="atLeast"/>
        <w:rPr>
          <w:rFonts w:ascii="Calibri" w:eastAsia="Times Roman" w:hAnsi="Calibri" w:cs="Calibri"/>
          <w:sz w:val="22"/>
          <w:szCs w:val="22"/>
        </w:rPr>
      </w:pPr>
      <w:r w:rsidRPr="00D13103">
        <w:rPr>
          <w:rFonts w:ascii="Calibri" w:hAnsi="Calibri" w:cs="Calibri"/>
          <w:sz w:val="22"/>
          <w:szCs w:val="22"/>
        </w:rPr>
        <w:t>Minimální doba trvanlivosti 36 měsíců od data výroby uvedeného na spodní straně obalu.</w:t>
      </w:r>
    </w:p>
    <w:p w14:paraId="2DD236C6" w14:textId="0BBB24D5" w:rsidR="00E64A7C" w:rsidRPr="00D13103" w:rsidRDefault="000176D7" w:rsidP="008C53DC">
      <w:pPr>
        <w:pStyle w:val="Vchoz"/>
        <w:spacing w:before="0" w:after="120" w:line="405" w:lineRule="atLeast"/>
        <w:rPr>
          <w:rFonts w:ascii="Calibri" w:eastAsia="Times Roman" w:hAnsi="Calibri" w:cs="Calibri"/>
          <w:sz w:val="22"/>
          <w:szCs w:val="22"/>
        </w:rPr>
      </w:pPr>
      <w:r w:rsidRPr="00D13103">
        <w:rPr>
          <w:rFonts w:ascii="Calibri" w:hAnsi="Calibri" w:cs="Calibri"/>
          <w:sz w:val="22"/>
          <w:szCs w:val="22"/>
        </w:rPr>
        <w:t>Č. schválení veterinárního přípravku:</w:t>
      </w:r>
      <w:r w:rsidR="00F03292">
        <w:rPr>
          <w:rFonts w:ascii="Calibri" w:hAnsi="Calibri" w:cs="Calibri"/>
          <w:sz w:val="22"/>
          <w:szCs w:val="22"/>
        </w:rPr>
        <w:t xml:space="preserve"> 379-22/C</w:t>
      </w:r>
    </w:p>
    <w:p w14:paraId="748C0F59" w14:textId="77777777" w:rsidR="00E64A7C" w:rsidRPr="00D13103" w:rsidRDefault="000176D7" w:rsidP="008C53DC">
      <w:pPr>
        <w:pStyle w:val="Vchoz"/>
        <w:spacing w:before="0" w:after="120" w:line="405" w:lineRule="atLeast"/>
        <w:rPr>
          <w:rFonts w:ascii="Calibri" w:eastAsia="Times Roman" w:hAnsi="Calibri" w:cs="Calibri"/>
          <w:sz w:val="22"/>
          <w:szCs w:val="22"/>
        </w:rPr>
      </w:pPr>
      <w:r w:rsidRPr="00D13103">
        <w:rPr>
          <w:rFonts w:ascii="Calibri" w:hAnsi="Calibri" w:cs="Calibri"/>
          <w:sz w:val="22"/>
          <w:szCs w:val="22"/>
        </w:rPr>
        <w:t>Držitel rozhodnutí o schválení a výrobce: </w:t>
      </w:r>
    </w:p>
    <w:p w14:paraId="252FBA6D" w14:textId="704E21F3" w:rsidR="00E64A7C" w:rsidRPr="00D13103" w:rsidRDefault="000176D7" w:rsidP="008C53DC">
      <w:pPr>
        <w:pStyle w:val="Vchoz"/>
        <w:spacing w:before="0" w:after="120" w:line="405" w:lineRule="atLeast"/>
        <w:rPr>
          <w:rFonts w:ascii="Calibri" w:eastAsia="Times Roman" w:hAnsi="Calibri" w:cs="Calibri"/>
          <w:sz w:val="22"/>
          <w:szCs w:val="22"/>
        </w:rPr>
      </w:pPr>
      <w:r w:rsidRPr="00D13103">
        <w:rPr>
          <w:rFonts w:ascii="Calibri" w:hAnsi="Calibri" w:cs="Calibri"/>
          <w:sz w:val="22"/>
          <w:szCs w:val="22"/>
        </w:rPr>
        <w:t>CBD Pharma, s.r.o.</w:t>
      </w:r>
      <w:r w:rsidR="008C53DC">
        <w:rPr>
          <w:rFonts w:ascii="Calibri" w:hAnsi="Calibri" w:cs="Calibri"/>
          <w:sz w:val="22"/>
          <w:szCs w:val="22"/>
        </w:rPr>
        <w:t xml:space="preserve">, </w:t>
      </w:r>
      <w:r w:rsidRPr="00D13103">
        <w:rPr>
          <w:rFonts w:ascii="Calibri" w:hAnsi="Calibri" w:cs="Calibri"/>
          <w:sz w:val="22"/>
          <w:szCs w:val="22"/>
        </w:rPr>
        <w:t>Janáčkova 1024/18</w:t>
      </w:r>
      <w:r w:rsidR="008C53DC">
        <w:rPr>
          <w:rFonts w:ascii="Calibri" w:hAnsi="Calibri" w:cs="Calibri"/>
          <w:sz w:val="22"/>
          <w:szCs w:val="22"/>
        </w:rPr>
        <w:t xml:space="preserve">, </w:t>
      </w:r>
      <w:r w:rsidRPr="00D13103">
        <w:rPr>
          <w:rFonts w:ascii="Calibri" w:hAnsi="Calibri" w:cs="Calibri"/>
          <w:sz w:val="22"/>
          <w:szCs w:val="22"/>
        </w:rPr>
        <w:t>Ostrava 70200</w:t>
      </w:r>
      <w:r w:rsidR="00FC3ED0">
        <w:rPr>
          <w:rFonts w:ascii="Calibri" w:hAnsi="Calibri" w:cs="Calibri"/>
          <w:sz w:val="22"/>
          <w:szCs w:val="22"/>
        </w:rPr>
        <w:t xml:space="preserve">, </w:t>
      </w:r>
      <w:r w:rsidRPr="00D13103">
        <w:rPr>
          <w:rFonts w:ascii="Calibri" w:hAnsi="Calibri" w:cs="Calibri"/>
          <w:sz w:val="22"/>
          <w:szCs w:val="22"/>
        </w:rPr>
        <w:t>08954305</w:t>
      </w:r>
    </w:p>
    <w:p w14:paraId="330FAE7B" w14:textId="77777777" w:rsidR="00E64A7C" w:rsidRPr="00D13103" w:rsidRDefault="000176D7" w:rsidP="008C53DC">
      <w:pPr>
        <w:pStyle w:val="Vchoz"/>
        <w:spacing w:before="0" w:after="120" w:line="405" w:lineRule="atLeast"/>
        <w:rPr>
          <w:rFonts w:ascii="Calibri" w:eastAsia="Times Roman" w:hAnsi="Calibri" w:cs="Calibri"/>
          <w:sz w:val="22"/>
          <w:szCs w:val="22"/>
        </w:rPr>
      </w:pPr>
      <w:r w:rsidRPr="00D13103">
        <w:rPr>
          <w:rFonts w:ascii="Calibri" w:hAnsi="Calibri" w:cs="Calibri"/>
          <w:sz w:val="22"/>
          <w:szCs w:val="22"/>
        </w:rPr>
        <w:t>Cbdpharma.cz</w:t>
      </w:r>
    </w:p>
    <w:p w14:paraId="001072C9" w14:textId="2D523007" w:rsidR="00E64A7C" w:rsidRPr="00D13103" w:rsidRDefault="00E64A7C">
      <w:pPr>
        <w:pStyle w:val="Vchoz"/>
        <w:spacing w:before="0" w:line="240" w:lineRule="auto"/>
        <w:rPr>
          <w:rFonts w:ascii="Calibri" w:eastAsia="Times Roman" w:hAnsi="Calibri" w:cs="Calibri"/>
          <w:sz w:val="22"/>
          <w:szCs w:val="22"/>
        </w:rPr>
      </w:pPr>
    </w:p>
    <w:p w14:paraId="5C2D154B" w14:textId="054477A9" w:rsidR="00E64A7C" w:rsidRPr="00D13103" w:rsidRDefault="00E64A7C">
      <w:pPr>
        <w:pStyle w:val="Vchoz"/>
        <w:spacing w:before="0" w:after="267" w:line="405" w:lineRule="atLeast"/>
        <w:rPr>
          <w:rFonts w:ascii="Calibri" w:hAnsi="Calibri" w:cs="Calibri"/>
          <w:sz w:val="22"/>
          <w:szCs w:val="22"/>
        </w:rPr>
      </w:pPr>
    </w:p>
    <w:sectPr w:rsidR="00E64A7C" w:rsidRPr="00D131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8C526" w14:textId="77777777" w:rsidR="00D53F44" w:rsidRDefault="00D53F44">
      <w:r>
        <w:separator/>
      </w:r>
    </w:p>
  </w:endnote>
  <w:endnote w:type="continuationSeparator" w:id="0">
    <w:p w14:paraId="7B03012E" w14:textId="77777777" w:rsidR="00D53F44" w:rsidRDefault="00D5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72864" w14:textId="77777777" w:rsidR="008E1227" w:rsidRDefault="008E1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CC889" w14:textId="77777777" w:rsidR="008E1227" w:rsidRDefault="008E12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FE991" w14:textId="77777777" w:rsidR="008E1227" w:rsidRDefault="008E12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2B9A6" w14:textId="77777777" w:rsidR="00D53F44" w:rsidRDefault="00D53F44">
      <w:r>
        <w:separator/>
      </w:r>
    </w:p>
  </w:footnote>
  <w:footnote w:type="continuationSeparator" w:id="0">
    <w:p w14:paraId="0E2AE380" w14:textId="77777777" w:rsidR="00D53F44" w:rsidRDefault="00D53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EA121" w14:textId="77777777" w:rsidR="008E1227" w:rsidRDefault="008E12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B1AA5" w14:textId="7FE4EF72" w:rsidR="00B406BC" w:rsidRPr="00B406BC" w:rsidRDefault="00B406BC" w:rsidP="000A77FE">
    <w:pPr>
      <w:rPr>
        <w:rFonts w:ascii="Calibri" w:hAnsi="Calibri" w:cs="Calibri"/>
        <w:b/>
        <w:bCs/>
        <w:sz w:val="22"/>
        <w:szCs w:val="22"/>
      </w:rPr>
    </w:pPr>
    <w:r w:rsidRPr="00B406BC">
      <w:rPr>
        <w:rFonts w:ascii="Calibri" w:hAnsi="Calibri" w:cs="Calibri"/>
        <w:bCs/>
        <w:sz w:val="22"/>
        <w:szCs w:val="22"/>
      </w:rPr>
      <w:t xml:space="preserve">Text příbalové informace součást dokumentace schválené rozhodnutím </w:t>
    </w:r>
    <w:proofErr w:type="spellStart"/>
    <w:proofErr w:type="gramStart"/>
    <w:r w:rsidRPr="00B406BC">
      <w:rPr>
        <w:rFonts w:ascii="Calibri" w:hAnsi="Calibri" w:cs="Calibri"/>
        <w:bCs/>
        <w:sz w:val="22"/>
        <w:szCs w:val="22"/>
      </w:rPr>
      <w:t>sp.zn</w:t>
    </w:r>
    <w:proofErr w:type="spellEnd"/>
    <w:r w:rsidRPr="00B406BC">
      <w:rPr>
        <w:rFonts w:ascii="Calibri" w:hAnsi="Calibri" w:cs="Calibri"/>
        <w:bCs/>
        <w:sz w:val="22"/>
        <w:szCs w:val="22"/>
      </w:rPr>
      <w:t>.</w:t>
    </w:r>
    <w:proofErr w:type="gramEnd"/>
    <w:r w:rsidRPr="00B406BC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485062483"/>
        <w:placeholder>
          <w:docPart w:val="6B4CF3B2692C433592F3E0C7927029BA"/>
        </w:placeholder>
        <w:text/>
      </w:sdtPr>
      <w:sdtContent>
        <w:r w:rsidR="008E1227" w:rsidRPr="008E1227">
          <w:rPr>
            <w:rFonts w:ascii="Calibri" w:hAnsi="Calibri" w:cs="Calibri"/>
            <w:bCs/>
            <w:sz w:val="22"/>
            <w:szCs w:val="22"/>
          </w:rPr>
          <w:t>USKVBL/10584/2022/POD</w:t>
        </w:r>
        <w:r w:rsidR="008E1227">
          <w:rPr>
            <w:rFonts w:ascii="Calibri" w:hAnsi="Calibri" w:cs="Calibri"/>
            <w:bCs/>
            <w:sz w:val="22"/>
            <w:szCs w:val="22"/>
          </w:rPr>
          <w:t>,</w:t>
        </w:r>
      </w:sdtContent>
    </w:sdt>
    <w:r w:rsidRPr="00B406BC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422995688"/>
        <w:placeholder>
          <w:docPart w:val="6B4CF3B2692C433592F3E0C7927029BA"/>
        </w:placeholder>
        <w:text/>
      </w:sdtPr>
      <w:sdtContent>
        <w:r w:rsidR="008E1227" w:rsidRPr="008E1227">
          <w:rPr>
            <w:rFonts w:ascii="Calibri" w:hAnsi="Calibri" w:cs="Calibri"/>
            <w:bCs/>
            <w:sz w:val="22"/>
            <w:szCs w:val="22"/>
          </w:rPr>
          <w:t>USKVBL/13060/2022/REG-</w:t>
        </w:r>
        <w:proofErr w:type="spellStart"/>
        <w:r w:rsidR="008E1227" w:rsidRPr="008E1227">
          <w:rPr>
            <w:rFonts w:ascii="Calibri" w:hAnsi="Calibri" w:cs="Calibri"/>
            <w:bCs/>
            <w:sz w:val="22"/>
            <w:szCs w:val="22"/>
          </w:rPr>
          <w:t>Gro</w:t>
        </w:r>
        <w:proofErr w:type="spellEnd"/>
      </w:sdtContent>
    </w:sdt>
    <w:r w:rsidRPr="00B406BC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883596329"/>
        <w:placeholder>
          <w:docPart w:val="F9E27C9A0C424EDA85780E663BBFD9C4"/>
        </w:placeholder>
        <w:date w:fullDate="2022-10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E1227">
          <w:rPr>
            <w:rFonts w:ascii="Calibri" w:hAnsi="Calibri" w:cs="Calibri"/>
            <w:bCs/>
            <w:sz w:val="22"/>
            <w:szCs w:val="22"/>
          </w:rPr>
          <w:t>18.10.2022</w:t>
        </w:r>
      </w:sdtContent>
    </w:sdt>
    <w:r w:rsidRPr="00B406BC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1062983426"/>
        <w:placeholder>
          <w:docPart w:val="1F3CD4ECBAF34CBC840CE7EAFEDE487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8E1227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B406BC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color w:val="000000"/>
          <w:sz w:val="22"/>
          <w:szCs w:val="22"/>
          <w:bdr w:val="none" w:sz="0" w:space="0" w:color="auto"/>
          <w:lang w:eastAsia="ja-JP"/>
          <w14:textOutline w14:w="0" w14:cap="flat" w14:cmpd="sng" w14:algn="ctr">
            <w14:noFill/>
            <w14:prstDash w14:val="solid"/>
            <w14:bevel/>
          </w14:textOutline>
        </w:rPr>
        <w:id w:val="-773553566"/>
        <w:placeholder>
          <w:docPart w:val="922AC69AEFE940228BF67F75496EEEC3"/>
        </w:placeholder>
        <w:text/>
      </w:sdtPr>
      <w:sdtContent>
        <w:r w:rsidR="008E1227" w:rsidRPr="008E1227">
          <w:rPr>
            <w:rFonts w:ascii="Calibri" w:hAnsi="Calibri" w:cs="Calibri"/>
            <w:color w:val="000000"/>
            <w:sz w:val="22"/>
            <w:szCs w:val="22"/>
            <w:bdr w:val="none" w:sz="0" w:space="0" w:color="auto"/>
            <w:lang w:eastAsia="ja-JP"/>
            <w14:textOutline w14:w="0" w14:cap="flat" w14:cmpd="sng" w14:algn="ctr">
              <w14:noFill/>
              <w14:prstDash w14:val="solid"/>
              <w14:bevel/>
            </w14:textOutline>
          </w:rPr>
          <w:t>Mazaná packa – konopná mast na packy</w:t>
        </w:r>
      </w:sdtContent>
    </w:sdt>
  </w:p>
  <w:p w14:paraId="3EF3209E" w14:textId="77777777" w:rsidR="00E64A7C" w:rsidRPr="00B406BC" w:rsidRDefault="00E64A7C">
    <w:pPr>
      <w:rPr>
        <w:rFonts w:ascii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5774A" w14:textId="77777777" w:rsidR="008E1227" w:rsidRDefault="008E12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7C"/>
    <w:rsid w:val="000176D7"/>
    <w:rsid w:val="000D11D9"/>
    <w:rsid w:val="002058F5"/>
    <w:rsid w:val="005B36A5"/>
    <w:rsid w:val="006547AD"/>
    <w:rsid w:val="008C53DC"/>
    <w:rsid w:val="008E1227"/>
    <w:rsid w:val="00A67826"/>
    <w:rsid w:val="00B406BC"/>
    <w:rsid w:val="00D13103"/>
    <w:rsid w:val="00D53F44"/>
    <w:rsid w:val="00E64A7C"/>
    <w:rsid w:val="00EC24A8"/>
    <w:rsid w:val="00F03292"/>
    <w:rsid w:val="00FC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D4E36"/>
  <w15:docId w15:val="{076B2982-DD41-4491-9DF1-EE671FF6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6547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47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47A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4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47A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7AD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40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06BC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406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06BC"/>
    <w:rPr>
      <w:sz w:val="24"/>
      <w:szCs w:val="24"/>
      <w:lang w:eastAsia="en-US"/>
    </w:rPr>
  </w:style>
  <w:style w:type="character" w:styleId="Zstupntext">
    <w:name w:val="Placeholder Text"/>
    <w:rsid w:val="00B406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4CF3B2692C433592F3E0C7927029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4AC04-E013-4CF3-9A2F-D6F86DD0344C}"/>
      </w:docPartPr>
      <w:docPartBody>
        <w:p w:rsidR="00700570" w:rsidRDefault="00901517" w:rsidP="00901517">
          <w:pPr>
            <w:pStyle w:val="6B4CF3B2692C433592F3E0C7927029B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9E27C9A0C424EDA85780E663BBFD9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C0D850-D2C3-4FD3-B2DC-E7877CB610F6}"/>
      </w:docPartPr>
      <w:docPartBody>
        <w:p w:rsidR="00700570" w:rsidRDefault="00901517" w:rsidP="00901517">
          <w:pPr>
            <w:pStyle w:val="F9E27C9A0C424EDA85780E663BBFD9C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F3CD4ECBAF34CBC840CE7EAFEDE48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638966-4CEE-47AD-8D9D-DDCAD5FBDD1B}"/>
      </w:docPartPr>
      <w:docPartBody>
        <w:p w:rsidR="00700570" w:rsidRDefault="00901517" w:rsidP="00901517">
          <w:pPr>
            <w:pStyle w:val="1F3CD4ECBAF34CBC840CE7EAFEDE487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22AC69AEFE940228BF67F75496EEE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7B16DB-5A5A-4724-9CA8-51788CAC7AC1}"/>
      </w:docPartPr>
      <w:docPartBody>
        <w:p w:rsidR="00700570" w:rsidRDefault="00901517" w:rsidP="00901517">
          <w:pPr>
            <w:pStyle w:val="922AC69AEFE940228BF67F75496EEEC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17"/>
    <w:rsid w:val="005070FD"/>
    <w:rsid w:val="00700570"/>
    <w:rsid w:val="00901517"/>
    <w:rsid w:val="00B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01517"/>
    <w:rPr>
      <w:color w:val="808080"/>
    </w:rPr>
  </w:style>
  <w:style w:type="paragraph" w:customStyle="1" w:styleId="6B4CF3B2692C433592F3E0C7927029BA">
    <w:name w:val="6B4CF3B2692C433592F3E0C7927029BA"/>
    <w:rsid w:val="00901517"/>
  </w:style>
  <w:style w:type="paragraph" w:customStyle="1" w:styleId="F9E27C9A0C424EDA85780E663BBFD9C4">
    <w:name w:val="F9E27C9A0C424EDA85780E663BBFD9C4"/>
    <w:rsid w:val="00901517"/>
  </w:style>
  <w:style w:type="paragraph" w:customStyle="1" w:styleId="1F3CD4ECBAF34CBC840CE7EAFEDE487C">
    <w:name w:val="1F3CD4ECBAF34CBC840CE7EAFEDE487C"/>
    <w:rsid w:val="00901517"/>
  </w:style>
  <w:style w:type="paragraph" w:customStyle="1" w:styleId="922AC69AEFE940228BF67F75496EEEC3">
    <w:name w:val="922AC69AEFE940228BF67F75496EEEC3"/>
    <w:rsid w:val="00901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10</cp:revision>
  <dcterms:created xsi:type="dcterms:W3CDTF">2022-09-13T13:03:00Z</dcterms:created>
  <dcterms:modified xsi:type="dcterms:W3CDTF">2022-10-18T09:57:00Z</dcterms:modified>
</cp:coreProperties>
</file>