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BD4EC" w14:textId="77777777" w:rsid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 w:rsidRPr="00B014E9">
        <w:rPr>
          <w:rFonts w:asciiTheme="minorHAnsi" w:hAnsiTheme="minorHAnsi" w:cs="Tahoma"/>
          <w:b/>
          <w:sz w:val="22"/>
          <w:szCs w:val="22"/>
        </w:rPr>
        <w:t>B</w:t>
      </w:r>
      <w:r w:rsidR="001E5BCF">
        <w:rPr>
          <w:rFonts w:asciiTheme="minorHAnsi" w:hAnsiTheme="minorHAnsi" w:cs="Tahoma"/>
          <w:b/>
          <w:sz w:val="22"/>
          <w:szCs w:val="22"/>
        </w:rPr>
        <w:t>IOGANCE</w:t>
      </w:r>
      <w:r w:rsidRPr="00B014E9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014E9" w:rsidRPr="00B014E9">
        <w:rPr>
          <w:rFonts w:asciiTheme="minorHAnsi" w:hAnsiTheme="minorHAnsi"/>
          <w:b/>
          <w:bCs/>
          <w:sz w:val="22"/>
          <w:szCs w:val="22"/>
        </w:rPr>
        <w:t>Activ</w:t>
      </w:r>
      <w:proofErr w:type="spellEnd"/>
      <w:r w:rsidR="00A45127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B014E9" w:rsidRPr="00B014E9">
        <w:rPr>
          <w:rFonts w:asciiTheme="minorHAnsi" w:hAnsiTheme="minorHAnsi"/>
          <w:b/>
          <w:bCs/>
          <w:sz w:val="22"/>
          <w:szCs w:val="22"/>
        </w:rPr>
        <w:t>Hair</w:t>
      </w:r>
      <w:proofErr w:type="spellEnd"/>
      <w:r w:rsidR="00A45127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A45127">
        <w:rPr>
          <w:rFonts w:asciiTheme="minorHAnsi" w:hAnsiTheme="minorHAnsi" w:cs="Tahoma"/>
          <w:b/>
          <w:sz w:val="22"/>
          <w:szCs w:val="22"/>
        </w:rPr>
        <w:t>S</w:t>
      </w:r>
      <w:r w:rsidRPr="00ED440E">
        <w:rPr>
          <w:rFonts w:asciiTheme="minorHAnsi" w:hAnsiTheme="minorHAnsi" w:cs="Tahoma"/>
          <w:b/>
          <w:sz w:val="22"/>
          <w:szCs w:val="22"/>
        </w:rPr>
        <w:t>hampoo</w:t>
      </w:r>
      <w:proofErr w:type="spellEnd"/>
      <w:r w:rsidRPr="00ED440E">
        <w:rPr>
          <w:rFonts w:asciiTheme="minorHAnsi" w:hAnsiTheme="minorHAnsi" w:cs="Tahoma"/>
          <w:b/>
          <w:sz w:val="22"/>
          <w:szCs w:val="22"/>
        </w:rPr>
        <w:t xml:space="preserve"> – šampon</w:t>
      </w:r>
      <w:r w:rsidR="0000100F">
        <w:rPr>
          <w:rFonts w:asciiTheme="minorHAnsi" w:hAnsiTheme="minorHAnsi" w:cs="Tahoma"/>
          <w:b/>
          <w:sz w:val="22"/>
          <w:szCs w:val="22"/>
        </w:rPr>
        <w:t xml:space="preserve"> pro </w:t>
      </w:r>
      <w:r w:rsidR="00B014E9">
        <w:rPr>
          <w:rFonts w:asciiTheme="minorHAnsi" w:hAnsiTheme="minorHAnsi" w:cs="Tahoma"/>
          <w:b/>
          <w:sz w:val="22"/>
          <w:szCs w:val="22"/>
        </w:rPr>
        <w:t>obnovu</w:t>
      </w:r>
      <w:r w:rsidR="0000100F">
        <w:rPr>
          <w:rFonts w:asciiTheme="minorHAnsi" w:hAnsiTheme="minorHAnsi" w:cs="Tahoma"/>
          <w:b/>
          <w:sz w:val="22"/>
          <w:szCs w:val="22"/>
        </w:rPr>
        <w:t xml:space="preserve"> srst</w:t>
      </w:r>
      <w:r w:rsidR="00B014E9">
        <w:rPr>
          <w:rFonts w:asciiTheme="minorHAnsi" w:hAnsiTheme="minorHAnsi" w:cs="Tahoma"/>
          <w:b/>
          <w:sz w:val="22"/>
          <w:szCs w:val="22"/>
        </w:rPr>
        <w:t>i</w:t>
      </w:r>
    </w:p>
    <w:p w14:paraId="01D43E5A" w14:textId="77777777" w:rsidR="00A52C48" w:rsidRPr="00204D9C" w:rsidRDefault="00A52C48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Veterinární přípravek</w:t>
      </w:r>
    </w:p>
    <w:p w14:paraId="4668A34A" w14:textId="77777777" w:rsidR="00ED440E" w:rsidRPr="00ED440E" w:rsidRDefault="00ED440E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14:paraId="374D2840" w14:textId="77777777" w:rsidR="00EA74E9" w:rsidRPr="00C34D65" w:rsidRDefault="00EA74E9" w:rsidP="00EA74E9">
      <w:pPr>
        <w:pStyle w:val="Bezmezer"/>
        <w:ind w:right="140"/>
      </w:pPr>
      <w:r w:rsidRPr="00554394">
        <w:rPr>
          <w:b/>
        </w:rPr>
        <w:t xml:space="preserve">Charakteristika a účel použití: </w:t>
      </w:r>
      <w:r w:rsidRPr="00C34D65">
        <w:t>Šampon pro psy i ko</w:t>
      </w:r>
      <w:r w:rsidR="00A45127">
        <w:t>čky pro obnovu srsti je vyroben</w:t>
      </w:r>
      <w:r w:rsidRPr="00C34D65">
        <w:t xml:space="preserve"> z 98 % z přírodních a bio surovin – s neutrálním pH - bez parabenů. Šampon obsahuje bylinné extrakty z potočnice lékařské, </w:t>
      </w:r>
      <w:proofErr w:type="spellStart"/>
      <w:r w:rsidRPr="00C34D65">
        <w:t>listnatce</w:t>
      </w:r>
      <w:proofErr w:type="spellEnd"/>
      <w:r w:rsidRPr="00C34D65">
        <w:t xml:space="preserve"> pichlavého a </w:t>
      </w:r>
      <w:proofErr w:type="spellStart"/>
      <w:r w:rsidRPr="00C34D65">
        <w:t>maky</w:t>
      </w:r>
      <w:proofErr w:type="spellEnd"/>
      <w:r w:rsidRPr="00C34D65">
        <w:t xml:space="preserve"> (řeřicha peruánská). Ty aktivují přirozený proces línání </w:t>
      </w:r>
      <w:r>
        <w:t>-</w:t>
      </w:r>
      <w:r w:rsidRPr="00C34D65">
        <w:t xml:space="preserve"> urychlují vypadávání staré srsti a podporují růst nové. </w:t>
      </w:r>
    </w:p>
    <w:p w14:paraId="260DEBFA" w14:textId="77777777" w:rsidR="00EA74E9" w:rsidRDefault="00EA74E9" w:rsidP="00EA74E9">
      <w:pPr>
        <w:pStyle w:val="Bezmezer"/>
        <w:ind w:right="140"/>
      </w:pPr>
      <w:r w:rsidRPr="00C34D65">
        <w:t xml:space="preserve">Vhodný i pro štěňata a kočky. </w:t>
      </w:r>
    </w:p>
    <w:p w14:paraId="7F22AFA8" w14:textId="77777777" w:rsidR="00EA74E9" w:rsidRDefault="00EA74E9" w:rsidP="00EA74E9">
      <w:pPr>
        <w:pStyle w:val="Bezmezer"/>
        <w:ind w:right="140"/>
        <w:rPr>
          <w:rFonts w:cs="Tahoma"/>
          <w:b/>
        </w:rPr>
      </w:pPr>
    </w:p>
    <w:p w14:paraId="70B9B810" w14:textId="620F2734" w:rsidR="00EA74E9" w:rsidRPr="00B014E9" w:rsidRDefault="00EA74E9" w:rsidP="00EA74E9">
      <w:pPr>
        <w:pStyle w:val="Bezmezer"/>
        <w:ind w:right="140"/>
      </w:pPr>
      <w:r w:rsidRPr="0000100F">
        <w:rPr>
          <w:rFonts w:cs="Tahoma"/>
          <w:b/>
        </w:rPr>
        <w:t>Složení:</w:t>
      </w:r>
      <w:r w:rsidRPr="0000100F">
        <w:rPr>
          <w:rFonts w:cs="Tahoma"/>
        </w:rPr>
        <w:t xml:space="preserve"> </w:t>
      </w:r>
      <w:r w:rsidRPr="0000100F">
        <w:t>Voda, čist</w:t>
      </w:r>
      <w:r w:rsidR="00BD0E90">
        <w:t>i</w:t>
      </w:r>
      <w:r w:rsidRPr="0000100F">
        <w:t xml:space="preserve">cí báze přírodního původu, </w:t>
      </w:r>
      <w:r w:rsidRPr="00B014E9">
        <w:t xml:space="preserve">extrakty potočnice lékařské*, </w:t>
      </w:r>
      <w:proofErr w:type="spellStart"/>
      <w:r w:rsidRPr="00B014E9">
        <w:t>listnatce</w:t>
      </w:r>
      <w:proofErr w:type="spellEnd"/>
      <w:r w:rsidRPr="00B014E9">
        <w:t xml:space="preserve"> pichlavého* a </w:t>
      </w:r>
      <w:proofErr w:type="spellStart"/>
      <w:r w:rsidRPr="00B014E9">
        <w:t>maky</w:t>
      </w:r>
      <w:proofErr w:type="spellEnd"/>
      <w:r w:rsidRPr="00B014E9">
        <w:t xml:space="preserve"> (</w:t>
      </w:r>
      <w:r w:rsidRPr="00B014E9">
        <w:rPr>
          <w:i/>
        </w:rPr>
        <w:t>řeřicha peruánská</w:t>
      </w:r>
      <w:r w:rsidRPr="00B014E9">
        <w:t xml:space="preserve">)*, provitamín B5, aroma, </w:t>
      </w:r>
      <w:proofErr w:type="spellStart"/>
      <w:r w:rsidRPr="00B014E9">
        <w:t>konzervant</w:t>
      </w:r>
      <w:proofErr w:type="spellEnd"/>
      <w:r w:rsidRPr="00B014E9">
        <w:t xml:space="preserve">. </w:t>
      </w:r>
    </w:p>
    <w:p w14:paraId="1FD73DB8" w14:textId="77777777" w:rsidR="00EA74E9" w:rsidRPr="00B014E9" w:rsidRDefault="00EA74E9" w:rsidP="00EA74E9">
      <w:pPr>
        <w:pStyle w:val="Bezmezer"/>
        <w:ind w:right="140"/>
        <w:rPr>
          <w:iCs/>
        </w:rPr>
      </w:pPr>
      <w:r w:rsidRPr="00B014E9">
        <w:rPr>
          <w:b/>
          <w:iCs/>
        </w:rPr>
        <w:t xml:space="preserve">* </w:t>
      </w:r>
      <w:r w:rsidRPr="00B014E9">
        <w:rPr>
          <w:iCs/>
        </w:rPr>
        <w:t>surovina z ekologického zemědělství.</w:t>
      </w:r>
    </w:p>
    <w:p w14:paraId="1F6771B8" w14:textId="77777777" w:rsidR="00EA74E9" w:rsidRDefault="00EA74E9" w:rsidP="00EA74E9">
      <w:pPr>
        <w:pStyle w:val="Bezmezer"/>
        <w:ind w:right="140"/>
      </w:pPr>
    </w:p>
    <w:p w14:paraId="5E826A52" w14:textId="77777777" w:rsidR="00E9487A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Cílové druhy zvířat</w:t>
      </w:r>
      <w:r w:rsidRPr="00E9487A">
        <w:rPr>
          <w:rFonts w:asciiTheme="minorHAnsi" w:hAnsiTheme="minorHAnsi" w:cs="Tahoma"/>
          <w:sz w:val="22"/>
          <w:szCs w:val="22"/>
        </w:rPr>
        <w:t>: Psi</w:t>
      </w:r>
      <w:r w:rsidR="00B014E9">
        <w:rPr>
          <w:rFonts w:asciiTheme="minorHAnsi" w:hAnsiTheme="minorHAnsi" w:cs="Tahoma"/>
          <w:sz w:val="22"/>
          <w:szCs w:val="22"/>
        </w:rPr>
        <w:t xml:space="preserve"> a kočky</w:t>
      </w:r>
      <w:r w:rsidRPr="00E9487A">
        <w:rPr>
          <w:rFonts w:asciiTheme="minorHAnsi" w:hAnsiTheme="minorHAnsi" w:cs="Tahoma"/>
          <w:sz w:val="22"/>
          <w:szCs w:val="22"/>
        </w:rPr>
        <w:t>.</w:t>
      </w:r>
    </w:p>
    <w:p w14:paraId="4C35BAC2" w14:textId="77777777" w:rsidR="00E9487A" w:rsidRPr="00E9487A" w:rsidRDefault="00E9487A" w:rsidP="00E9487A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</w:p>
    <w:p w14:paraId="444A7EB1" w14:textId="77777777" w:rsidR="00E9487A" w:rsidRPr="00EA74E9" w:rsidRDefault="00E9487A" w:rsidP="00EA74E9">
      <w:pPr>
        <w:pStyle w:val="Bezmezer"/>
        <w:ind w:right="140"/>
      </w:pPr>
      <w:r w:rsidRPr="00E9487A">
        <w:rPr>
          <w:rFonts w:cs="Tahoma"/>
          <w:b/>
          <w:iCs/>
        </w:rPr>
        <w:t>Způsob použití a dávkování</w:t>
      </w:r>
      <w:r w:rsidRPr="00E9487A">
        <w:rPr>
          <w:rFonts w:cs="Tahoma"/>
          <w:iCs/>
        </w:rPr>
        <w:t xml:space="preserve">: Naneste na mokrou srst, jemně vmasírujte a poté důkladně opláchněte. Naneste znovu, nechte působit 2 minuty, poté opláchněte. </w:t>
      </w:r>
    </w:p>
    <w:p w14:paraId="78EB1A73" w14:textId="77777777" w:rsidR="00E9487A" w:rsidRPr="00E9487A" w:rsidRDefault="00E9487A" w:rsidP="00E9487A">
      <w:pPr>
        <w:pStyle w:val="Zkladntext3"/>
        <w:tabs>
          <w:tab w:val="left" w:pos="0"/>
        </w:tabs>
        <w:spacing w:after="0"/>
        <w:ind w:right="140"/>
        <w:rPr>
          <w:rFonts w:asciiTheme="minorHAnsi" w:hAnsiTheme="minorHAnsi" w:cs="Tahoma"/>
          <w:i/>
          <w:iCs/>
          <w:sz w:val="22"/>
          <w:szCs w:val="22"/>
        </w:rPr>
      </w:pPr>
    </w:p>
    <w:p w14:paraId="6E6298EC" w14:textId="77777777" w:rsidR="00554394" w:rsidRPr="000675B2" w:rsidRDefault="00554394" w:rsidP="00554394">
      <w:pPr>
        <w:pStyle w:val="Bezmezer"/>
        <w:ind w:right="140"/>
        <w:rPr>
          <w:rFonts w:cs="Tahoma"/>
          <w:iCs/>
        </w:rPr>
      </w:pPr>
      <w:r w:rsidRPr="000675B2">
        <w:rPr>
          <w:rFonts w:cs="Tahoma"/>
          <w:b/>
          <w:iCs/>
        </w:rPr>
        <w:t xml:space="preserve">Bezpečnostní opatření: </w:t>
      </w:r>
      <w:r w:rsidRPr="000675B2">
        <w:rPr>
          <w:rFonts w:cs="Tahoma"/>
          <w:iCs/>
        </w:rPr>
        <w:t xml:space="preserve">Uchovávejte mimo </w:t>
      </w:r>
      <w:r w:rsidR="00D836B5">
        <w:rPr>
          <w:rFonts w:cs="Tahoma"/>
          <w:iCs/>
        </w:rPr>
        <w:t xml:space="preserve">dohled a </w:t>
      </w:r>
      <w:r w:rsidRPr="000675B2">
        <w:rPr>
          <w:rFonts w:cs="Tahoma"/>
          <w:iCs/>
        </w:rPr>
        <w:t xml:space="preserve">dosah dětí. Zamezte kontaktu s očima. Pokud ke kontaktu s očima dojte, důkladně je vypláchněte vodou. </w:t>
      </w:r>
    </w:p>
    <w:p w14:paraId="57918C58" w14:textId="77777777" w:rsidR="00EA74E9" w:rsidRDefault="00EA74E9" w:rsidP="00554394">
      <w:pPr>
        <w:pStyle w:val="Bezmezer"/>
        <w:ind w:right="140"/>
        <w:rPr>
          <w:rFonts w:cs="Tahoma"/>
          <w:b/>
          <w:iCs/>
        </w:rPr>
      </w:pPr>
    </w:p>
    <w:p w14:paraId="05C1FA7E" w14:textId="77777777" w:rsidR="00554394" w:rsidRPr="000675B2" w:rsidRDefault="00554394" w:rsidP="00554394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0675B2">
        <w:rPr>
          <w:rFonts w:cs="Tahoma"/>
          <w:b/>
          <w:iCs/>
        </w:rPr>
        <w:t xml:space="preserve">Upozornění: </w:t>
      </w:r>
      <w:r w:rsidRPr="000675B2">
        <w:rPr>
          <w:rFonts w:eastAsia="Times New Roman" w:cs="Tahoma"/>
          <w:bCs/>
          <w:lang w:eastAsia="sk-SK"/>
        </w:rPr>
        <w:t>Pouze pro zvířata! Určeno pouze pro vnější použití.</w:t>
      </w:r>
    </w:p>
    <w:p w14:paraId="7DB3642C" w14:textId="77777777" w:rsidR="00554394" w:rsidRDefault="00554394" w:rsidP="00554394">
      <w:pPr>
        <w:pStyle w:val="Bezmezer"/>
        <w:ind w:right="140"/>
        <w:rPr>
          <w:rFonts w:cs="Tahoma"/>
        </w:rPr>
      </w:pPr>
      <w:r w:rsidRPr="000675B2">
        <w:rPr>
          <w:rFonts w:cs="Tahoma"/>
          <w:b/>
        </w:rPr>
        <w:t>Doba použitelnosti</w:t>
      </w:r>
      <w:r w:rsidRPr="000675B2">
        <w:rPr>
          <w:rFonts w:cs="Tahoma"/>
        </w:rPr>
        <w:t>: 60 měsíců</w:t>
      </w:r>
      <w:r w:rsidR="00413FB6">
        <w:rPr>
          <w:rFonts w:cs="Tahoma"/>
        </w:rPr>
        <w:t xml:space="preserve"> o data výroby</w:t>
      </w:r>
      <w:r w:rsidRPr="000675B2">
        <w:rPr>
          <w:rFonts w:cs="Tahoma"/>
        </w:rPr>
        <w:t>. Po otevření: 12 měsíců.</w:t>
      </w:r>
    </w:p>
    <w:p w14:paraId="6616F939" w14:textId="77777777" w:rsidR="00453028" w:rsidRDefault="00453028" w:rsidP="00453028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</w:p>
    <w:p w14:paraId="1A63E8AF" w14:textId="77777777" w:rsidR="00453028" w:rsidRPr="00ED440E" w:rsidRDefault="00453028" w:rsidP="00554394">
      <w:pPr>
        <w:pStyle w:val="Bezmezer"/>
        <w:ind w:right="140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uvedeno na obalu</w:t>
      </w:r>
    </w:p>
    <w:p w14:paraId="05E24769" w14:textId="77777777" w:rsidR="00554394" w:rsidRPr="00554394" w:rsidRDefault="00554394" w:rsidP="00554394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10-28°C.</w:t>
      </w:r>
    </w:p>
    <w:p w14:paraId="54DA45B5" w14:textId="77777777" w:rsidR="00002318" w:rsidRPr="00E9487A" w:rsidRDefault="00002318" w:rsidP="00002318">
      <w:pPr>
        <w:tabs>
          <w:tab w:val="left" w:pos="0"/>
        </w:tabs>
        <w:ind w:right="140"/>
        <w:rPr>
          <w:rFonts w:asciiTheme="minorHAnsi" w:hAnsiTheme="minorHAnsi" w:cs="Tahoma"/>
          <w:sz w:val="22"/>
          <w:szCs w:val="22"/>
        </w:rPr>
      </w:pPr>
      <w:r w:rsidRPr="00E9487A">
        <w:rPr>
          <w:rFonts w:asciiTheme="minorHAnsi" w:hAnsiTheme="minorHAnsi" w:cs="Tahoma"/>
          <w:b/>
          <w:sz w:val="22"/>
          <w:szCs w:val="22"/>
        </w:rPr>
        <w:t>Velikost balení</w:t>
      </w:r>
      <w:r w:rsidRPr="00E9487A">
        <w:rPr>
          <w:rFonts w:asciiTheme="minorHAnsi" w:hAnsiTheme="minorHAnsi" w:cs="Tahoma"/>
          <w:sz w:val="22"/>
          <w:szCs w:val="22"/>
        </w:rPr>
        <w:t>: 250 ml</w:t>
      </w:r>
    </w:p>
    <w:p w14:paraId="54B1244B" w14:textId="77777777" w:rsidR="00EA74E9" w:rsidRDefault="00EA74E9" w:rsidP="00EA74E9">
      <w:pPr>
        <w:pStyle w:val="Bezmezer"/>
        <w:ind w:right="140"/>
        <w:rPr>
          <w:rFonts w:cs="Tahoma"/>
          <w:b/>
          <w:lang w:eastAsia="sk-SK"/>
        </w:rPr>
      </w:pPr>
    </w:p>
    <w:p w14:paraId="2ACA2E89" w14:textId="77777777" w:rsidR="00EA74E9" w:rsidRPr="00ED440E" w:rsidRDefault="00EA74E9" w:rsidP="00EA74E9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2967F6B7" w14:textId="77777777" w:rsidR="00EA74E9" w:rsidRPr="00ED440E" w:rsidRDefault="00EA74E9" w:rsidP="00EA74E9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0675B2">
        <w:rPr>
          <w:rFonts w:cs="Tahoma"/>
          <w:bCs/>
        </w:rPr>
        <w:t>Samohýl</w:t>
      </w:r>
      <w:proofErr w:type="spellEnd"/>
      <w:r w:rsidRPr="000675B2">
        <w:rPr>
          <w:rFonts w:cs="Tahoma"/>
          <w:bCs/>
        </w:rPr>
        <w:t xml:space="preserve"> </w:t>
      </w:r>
      <w:proofErr w:type="spellStart"/>
      <w:r w:rsidRPr="000675B2">
        <w:rPr>
          <w:rFonts w:cs="Tahoma"/>
          <w:bCs/>
        </w:rPr>
        <w:t>group</w:t>
      </w:r>
      <w:proofErr w:type="spellEnd"/>
      <w:r w:rsidRPr="000675B2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14:paraId="70E1B7F5" w14:textId="1D997ECD" w:rsidR="009E7F94" w:rsidRDefault="00E9487A" w:rsidP="00204D9C">
      <w:pPr>
        <w:pStyle w:val="Bezmezer"/>
        <w:ind w:right="140"/>
      </w:pPr>
      <w:r w:rsidRPr="00554394">
        <w:rPr>
          <w:rFonts w:cs="Tahoma"/>
          <w:b/>
          <w:lang w:eastAsia="sk-SK"/>
        </w:rPr>
        <w:t xml:space="preserve">Číslo schválení: </w:t>
      </w:r>
      <w:r w:rsidRPr="00554394">
        <w:rPr>
          <w:rFonts w:cs="Tahoma"/>
          <w:bCs/>
        </w:rPr>
        <w:t>09</w:t>
      </w:r>
      <w:r w:rsidR="00B014E9">
        <w:rPr>
          <w:rFonts w:cs="Tahoma"/>
          <w:bCs/>
        </w:rPr>
        <w:t>4</w:t>
      </w:r>
      <w:r w:rsidRPr="00554394">
        <w:rPr>
          <w:rFonts w:cs="Tahoma"/>
          <w:bCs/>
        </w:rPr>
        <w:t>-17/C</w:t>
      </w:r>
    </w:p>
    <w:sectPr w:rsidR="009E7F94" w:rsidSect="00FB4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CAB91" w14:textId="77777777" w:rsidR="006A1210" w:rsidRDefault="006A1210" w:rsidP="005A130D">
      <w:r>
        <w:separator/>
      </w:r>
    </w:p>
  </w:endnote>
  <w:endnote w:type="continuationSeparator" w:id="0">
    <w:p w14:paraId="62EB3D05" w14:textId="77777777" w:rsidR="006A1210" w:rsidRDefault="006A1210" w:rsidP="005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F8AD" w14:textId="77777777" w:rsidR="004669E9" w:rsidRDefault="004669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C847" w14:textId="77777777" w:rsidR="004669E9" w:rsidRDefault="004669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E72A3" w14:textId="77777777" w:rsidR="004669E9" w:rsidRDefault="004669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5C145" w14:textId="77777777" w:rsidR="006A1210" w:rsidRDefault="006A1210" w:rsidP="005A130D">
      <w:r>
        <w:separator/>
      </w:r>
    </w:p>
  </w:footnote>
  <w:footnote w:type="continuationSeparator" w:id="0">
    <w:p w14:paraId="567B56F8" w14:textId="77777777" w:rsidR="006A1210" w:rsidRDefault="006A1210" w:rsidP="005A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CAA1D" w14:textId="77777777" w:rsidR="004669E9" w:rsidRDefault="004669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3B57" w14:textId="774DFA31" w:rsidR="005A130D" w:rsidRPr="00A52C48" w:rsidRDefault="005A130D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A52C48">
      <w:rPr>
        <w:rFonts w:asciiTheme="minorHAnsi" w:hAnsiTheme="minorHAnsi" w:cstheme="minorHAnsi"/>
        <w:bCs/>
        <w:sz w:val="22"/>
        <w:szCs w:val="22"/>
      </w:rPr>
      <w:t>Text na</w:t>
    </w:r>
    <w:r w:rsidRPr="00A52C4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58646C37BFAA428382016C883B3301B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52C4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52C4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A52C4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52C48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A52C4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E4E146174C9943E9B0AA556019188878"/>
        </w:placeholder>
        <w:text/>
      </w:sdtPr>
      <w:sdtEndPr/>
      <w:sdtContent>
        <w:r w:rsidRPr="00A52C48">
          <w:rPr>
            <w:rFonts w:asciiTheme="minorHAnsi" w:hAnsiTheme="minorHAnsi" w:cstheme="minorHAnsi"/>
            <w:sz w:val="22"/>
            <w:szCs w:val="22"/>
          </w:rPr>
          <w:t>USKVBL/9282/2022/POD</w:t>
        </w:r>
      </w:sdtContent>
    </w:sdt>
    <w:r w:rsidRPr="00A52C48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E4E146174C9943E9B0AA556019188878"/>
        </w:placeholder>
        <w:text/>
      </w:sdtPr>
      <w:sdtEndPr/>
      <w:sdtContent>
        <w:r w:rsidR="004669E9" w:rsidRPr="004669E9">
          <w:rPr>
            <w:rFonts w:asciiTheme="minorHAnsi" w:hAnsiTheme="minorHAnsi" w:cstheme="minorHAnsi"/>
            <w:bCs/>
            <w:sz w:val="22"/>
            <w:szCs w:val="22"/>
          </w:rPr>
          <w:t>USKVBL/1263</w:t>
        </w:r>
        <w:r w:rsidR="007B6DDA">
          <w:rPr>
            <w:rFonts w:asciiTheme="minorHAnsi" w:hAnsiTheme="minorHAnsi" w:cstheme="minorHAnsi"/>
            <w:bCs/>
            <w:sz w:val="22"/>
            <w:szCs w:val="22"/>
          </w:rPr>
          <w:t>4</w:t>
        </w:r>
        <w:r w:rsidR="004669E9" w:rsidRPr="004669E9">
          <w:rPr>
            <w:rFonts w:asciiTheme="minorHAnsi" w:hAnsiTheme="minorHAnsi" w:cstheme="minorHAnsi"/>
            <w:bCs/>
            <w:sz w:val="22"/>
            <w:szCs w:val="22"/>
          </w:rPr>
          <w:t>/2022/REG-</w:t>
        </w:r>
        <w:proofErr w:type="spellStart"/>
        <w:r w:rsidR="004669E9" w:rsidRPr="004669E9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A52C4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EBEF75358BA9432E8AB9DF828139514E"/>
        </w:placeholder>
        <w:date w:fullDate="2022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69E9">
          <w:rPr>
            <w:rFonts w:asciiTheme="minorHAnsi" w:hAnsiTheme="minorHAnsi" w:cstheme="minorHAnsi"/>
            <w:bCs/>
            <w:sz w:val="22"/>
            <w:szCs w:val="22"/>
          </w:rPr>
          <w:t>10.10.2022</w:t>
        </w:r>
      </w:sdtContent>
    </w:sdt>
    <w:r w:rsidRPr="00A52C4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E8A669281E2448B88A5798107F8429E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A52C4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A52C4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8BE3DF0663494591866962754360F43E"/>
        </w:placeholder>
        <w:text/>
      </w:sdtPr>
      <w:sdtEndPr/>
      <w:sdtContent>
        <w:r w:rsidRPr="00A52C48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A52C48">
          <w:rPr>
            <w:rFonts w:asciiTheme="minorHAnsi" w:hAnsiTheme="minorHAnsi" w:cstheme="minorHAnsi"/>
            <w:sz w:val="22"/>
            <w:szCs w:val="22"/>
          </w:rPr>
          <w:t>Activ</w:t>
        </w:r>
        <w:proofErr w:type="spellEnd"/>
        <w:r w:rsidRPr="00A52C48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A52C48">
          <w:rPr>
            <w:rFonts w:asciiTheme="minorHAnsi" w:hAnsiTheme="minorHAnsi" w:cstheme="minorHAnsi"/>
            <w:sz w:val="22"/>
            <w:szCs w:val="22"/>
          </w:rPr>
          <w:t>Hair</w:t>
        </w:r>
        <w:proofErr w:type="spellEnd"/>
        <w:r w:rsidRPr="00A52C48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A52C48">
          <w:rPr>
            <w:rFonts w:asciiTheme="minorHAnsi" w:hAnsiTheme="minorHAnsi" w:cstheme="minorHAnsi"/>
            <w:sz w:val="22"/>
            <w:szCs w:val="22"/>
          </w:rPr>
          <w:t>Shampoo</w:t>
        </w:r>
        <w:proofErr w:type="spellEnd"/>
        <w:r w:rsidRPr="00A52C48">
          <w:rPr>
            <w:rFonts w:asciiTheme="minorHAnsi" w:hAnsiTheme="minorHAnsi" w:cstheme="minorHAnsi"/>
            <w:sz w:val="22"/>
            <w:szCs w:val="22"/>
          </w:rPr>
          <w:t xml:space="preserve"> – šampon pro obnovu srsti</w:t>
        </w:r>
      </w:sdtContent>
    </w:sdt>
  </w:p>
  <w:p w14:paraId="08CD6B79" w14:textId="77777777" w:rsidR="005A130D" w:rsidRDefault="005A13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6B68" w14:textId="77777777" w:rsidR="004669E9" w:rsidRDefault="004669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0E"/>
    <w:rsid w:val="0000100F"/>
    <w:rsid w:val="00002318"/>
    <w:rsid w:val="00034307"/>
    <w:rsid w:val="000675B2"/>
    <w:rsid w:val="00077951"/>
    <w:rsid w:val="001E5BCF"/>
    <w:rsid w:val="00204D9C"/>
    <w:rsid w:val="00222C68"/>
    <w:rsid w:val="002848D5"/>
    <w:rsid w:val="002944FF"/>
    <w:rsid w:val="002F0527"/>
    <w:rsid w:val="00327BF0"/>
    <w:rsid w:val="0037114D"/>
    <w:rsid w:val="0038400E"/>
    <w:rsid w:val="00393896"/>
    <w:rsid w:val="00397CC0"/>
    <w:rsid w:val="003B7996"/>
    <w:rsid w:val="00403C45"/>
    <w:rsid w:val="00413FB6"/>
    <w:rsid w:val="00453028"/>
    <w:rsid w:val="004669E9"/>
    <w:rsid w:val="0048467E"/>
    <w:rsid w:val="00554394"/>
    <w:rsid w:val="005A130D"/>
    <w:rsid w:val="00676ACE"/>
    <w:rsid w:val="006A1210"/>
    <w:rsid w:val="006B4341"/>
    <w:rsid w:val="007009C5"/>
    <w:rsid w:val="00715890"/>
    <w:rsid w:val="007779BC"/>
    <w:rsid w:val="007A7228"/>
    <w:rsid w:val="007B6DDA"/>
    <w:rsid w:val="008208C7"/>
    <w:rsid w:val="009E7F94"/>
    <w:rsid w:val="00A02DCD"/>
    <w:rsid w:val="00A45127"/>
    <w:rsid w:val="00A52C48"/>
    <w:rsid w:val="00A56AA4"/>
    <w:rsid w:val="00A6669C"/>
    <w:rsid w:val="00AA62D6"/>
    <w:rsid w:val="00AF37AB"/>
    <w:rsid w:val="00B014E9"/>
    <w:rsid w:val="00B30573"/>
    <w:rsid w:val="00B3565A"/>
    <w:rsid w:val="00B61C87"/>
    <w:rsid w:val="00B85017"/>
    <w:rsid w:val="00BD0E90"/>
    <w:rsid w:val="00C34D65"/>
    <w:rsid w:val="00D014D5"/>
    <w:rsid w:val="00D45DD2"/>
    <w:rsid w:val="00D77B86"/>
    <w:rsid w:val="00D836B5"/>
    <w:rsid w:val="00D922DB"/>
    <w:rsid w:val="00DC3D97"/>
    <w:rsid w:val="00E50AEC"/>
    <w:rsid w:val="00E73C47"/>
    <w:rsid w:val="00E9487A"/>
    <w:rsid w:val="00EA74E9"/>
    <w:rsid w:val="00EB3EE4"/>
    <w:rsid w:val="00ED440E"/>
    <w:rsid w:val="00F1434E"/>
    <w:rsid w:val="00F56FA1"/>
    <w:rsid w:val="00FB469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5C94A"/>
  <w15:docId w15:val="{17D41428-5BE5-4C86-BCE1-83FB4932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9487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948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odr">
    <w:name w:val="Modrý"/>
    <w:basedOn w:val="Normln"/>
    <w:rsid w:val="00E9487A"/>
    <w:rPr>
      <w:rFonts w:ascii="Arial" w:hAnsi="Arial"/>
      <w:color w:val="0000FF"/>
      <w:sz w:val="20"/>
    </w:rPr>
  </w:style>
  <w:style w:type="paragraph" w:styleId="Zhlav">
    <w:name w:val="header"/>
    <w:basedOn w:val="Normln"/>
    <w:link w:val="ZhlavChar"/>
    <w:uiPriority w:val="99"/>
    <w:unhideWhenUsed/>
    <w:rsid w:val="005A1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3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3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5A130D"/>
    <w:rPr>
      <w:color w:val="808080"/>
    </w:rPr>
  </w:style>
  <w:style w:type="character" w:customStyle="1" w:styleId="Styl2">
    <w:name w:val="Styl2"/>
    <w:basedOn w:val="Standardnpsmoodstavce"/>
    <w:uiPriority w:val="1"/>
    <w:rsid w:val="005A130D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02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D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D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D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D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D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D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646C37BFAA428382016C883B330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90D97-2C0A-41B4-BC84-E07206D97815}"/>
      </w:docPartPr>
      <w:docPartBody>
        <w:p w:rsidR="00593891" w:rsidRDefault="008770A8" w:rsidP="008770A8">
          <w:pPr>
            <w:pStyle w:val="58646C37BFAA428382016C883B3301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E146174C9943E9B0AA556019188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D0C2C-3EFD-49C4-A75D-2119AB9D1A2C}"/>
      </w:docPartPr>
      <w:docPartBody>
        <w:p w:rsidR="00593891" w:rsidRDefault="008770A8" w:rsidP="008770A8">
          <w:pPr>
            <w:pStyle w:val="E4E146174C9943E9B0AA55601918887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EF75358BA9432E8AB9DF8281395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F11D9-C1D5-4913-9EF8-1CE4C485FAA2}"/>
      </w:docPartPr>
      <w:docPartBody>
        <w:p w:rsidR="00593891" w:rsidRDefault="008770A8" w:rsidP="008770A8">
          <w:pPr>
            <w:pStyle w:val="EBEF75358BA9432E8AB9DF828139514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8A669281E2448B88A5798107F842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87386-A075-41C8-B924-42FDCBC840A0}"/>
      </w:docPartPr>
      <w:docPartBody>
        <w:p w:rsidR="00593891" w:rsidRDefault="008770A8" w:rsidP="008770A8">
          <w:pPr>
            <w:pStyle w:val="E8A669281E2448B88A5798107F8429E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BE3DF0663494591866962754360F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77B73-B496-45CD-AB6F-6182876D4CF3}"/>
      </w:docPartPr>
      <w:docPartBody>
        <w:p w:rsidR="00593891" w:rsidRDefault="008770A8" w:rsidP="008770A8">
          <w:pPr>
            <w:pStyle w:val="8BE3DF0663494591866962754360F4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A8"/>
    <w:rsid w:val="001A7B7F"/>
    <w:rsid w:val="00292DD6"/>
    <w:rsid w:val="00593891"/>
    <w:rsid w:val="008770A8"/>
    <w:rsid w:val="008F4E6A"/>
    <w:rsid w:val="00C4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770A8"/>
    <w:rPr>
      <w:color w:val="808080"/>
    </w:rPr>
  </w:style>
  <w:style w:type="paragraph" w:customStyle="1" w:styleId="58646C37BFAA428382016C883B3301B2">
    <w:name w:val="58646C37BFAA428382016C883B3301B2"/>
    <w:rsid w:val="008770A8"/>
  </w:style>
  <w:style w:type="paragraph" w:customStyle="1" w:styleId="E4E146174C9943E9B0AA556019188878">
    <w:name w:val="E4E146174C9943E9B0AA556019188878"/>
    <w:rsid w:val="008770A8"/>
  </w:style>
  <w:style w:type="paragraph" w:customStyle="1" w:styleId="EBEF75358BA9432E8AB9DF828139514E">
    <w:name w:val="EBEF75358BA9432E8AB9DF828139514E"/>
    <w:rsid w:val="008770A8"/>
  </w:style>
  <w:style w:type="paragraph" w:customStyle="1" w:styleId="E8A669281E2448B88A5798107F8429E8">
    <w:name w:val="E8A669281E2448B88A5798107F8429E8"/>
    <w:rsid w:val="008770A8"/>
  </w:style>
  <w:style w:type="paragraph" w:customStyle="1" w:styleId="8BE3DF0663494591866962754360F43E">
    <w:name w:val="8BE3DF0663494591866962754360F43E"/>
    <w:rsid w:val="00877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118FEB8-F0A7-45AD-9966-4ED7DEB4FD87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D97AE562-8ECC-4EEF-B74D-89F7072A3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FDCC8-ECF3-4928-9ADA-3211FFE09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Grodová Lenka</cp:lastModifiedBy>
  <cp:revision>21</cp:revision>
  <dcterms:created xsi:type="dcterms:W3CDTF">2022-09-14T09:34:00Z</dcterms:created>
  <dcterms:modified xsi:type="dcterms:W3CDTF">2022-10-17T08:21:00Z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