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3B2DF" w14:textId="77777777" w:rsidR="0041563C" w:rsidRDefault="003B7FFC" w:rsidP="003B7FFC">
      <w:pPr>
        <w:rPr>
          <w:b/>
        </w:rPr>
      </w:pPr>
      <w:r>
        <w:rPr>
          <w:b/>
        </w:rPr>
        <w:t xml:space="preserve">iM3 </w:t>
      </w:r>
      <w:proofErr w:type="spellStart"/>
      <w:r>
        <w:rPr>
          <w:b/>
        </w:rPr>
        <w:t>Oxyfresh</w:t>
      </w:r>
      <w:proofErr w:type="spellEnd"/>
      <w:r>
        <w:rPr>
          <w:b/>
        </w:rPr>
        <w:t xml:space="preserve"> </w:t>
      </w:r>
      <w:r w:rsidR="00F553DF">
        <w:rPr>
          <w:b/>
        </w:rPr>
        <w:t>ústní voda</w:t>
      </w:r>
    </w:p>
    <w:p w14:paraId="7C81EA5A" w14:textId="4B56CBE5" w:rsidR="00F553DF" w:rsidRDefault="00F553DF" w:rsidP="003B7FFC">
      <w:r>
        <w:t>Aditivum do vody</w:t>
      </w:r>
      <w:r w:rsidR="003B7FFC" w:rsidRPr="003B7FFC">
        <w:t xml:space="preserve"> </w:t>
      </w:r>
      <w:r w:rsidR="00BE5C0E">
        <w:t>s</w:t>
      </w:r>
      <w:r w:rsidR="003B7FFC">
        <w:t xml:space="preserve"> </w:t>
      </w:r>
      <w:r w:rsidR="003B7FFC" w:rsidRPr="003B7FFC">
        <w:t>Oxygene</w:t>
      </w:r>
      <w:r w:rsidR="003B7FFC">
        <w:t xml:space="preserve"> </w:t>
      </w:r>
      <w:r w:rsidR="00BE5C0E">
        <w:t>pro domácí mazlíčky</w:t>
      </w:r>
      <w:r>
        <w:t>.</w:t>
      </w:r>
    </w:p>
    <w:p w14:paraId="1F087AA1" w14:textId="77777777" w:rsidR="00326FF3" w:rsidRDefault="00F553DF" w:rsidP="003B7FFC">
      <w:r>
        <w:t xml:space="preserve">Pro eliminaci nepříjemného zápachu z tlamy, boji proti zubnímu plaku a kameni, a k čištění zubů bez kartáčku. </w:t>
      </w:r>
    </w:p>
    <w:p w14:paraId="235536C0" w14:textId="77777777" w:rsidR="00E34D26" w:rsidRDefault="00150405" w:rsidP="003B7FFC">
      <w:r>
        <w:t>Použití</w:t>
      </w:r>
    </w:p>
    <w:p w14:paraId="17222970" w14:textId="09A27999" w:rsidR="00F553DF" w:rsidRDefault="00F553DF" w:rsidP="003B7FFC">
      <w:r>
        <w:t xml:space="preserve">Přidávejte vašemu mazlíčkovi každý den do misky s vodou. Dávkujte 1 víčko (5 ml) na 1 litr vody. </w:t>
      </w:r>
      <w:r w:rsidR="00642217">
        <w:t>Ke snížení rizika</w:t>
      </w:r>
      <w:r>
        <w:t xml:space="preserve"> vzniku onemocnění dásní a rozvoje zubního plaku a kamene používejte denně.</w:t>
      </w:r>
    </w:p>
    <w:p w14:paraId="149C5E52" w14:textId="33D0DDC6" w:rsidR="00F553DF" w:rsidRDefault="00412D18" w:rsidP="003B7FFC">
      <w:r>
        <w:t>Složení: voda, stabilizovaný oxid chloričitý (</w:t>
      </w:r>
      <w:r w:rsidRPr="003B7FFC">
        <w:t>Oxygene</w:t>
      </w:r>
      <w:r>
        <w:t xml:space="preserve">), </w:t>
      </w:r>
      <w:r w:rsidR="00F553DF">
        <w:t>octan zinečnatý</w:t>
      </w:r>
      <w:r>
        <w:t xml:space="preserve">, </w:t>
      </w:r>
      <w:r w:rsidR="00F553DF">
        <w:t>citrát sodný, m</w:t>
      </w:r>
      <w:r w:rsidR="00F553DF" w:rsidRPr="00F553DF">
        <w:t>ědnaté komplexy chlorofylů</w:t>
      </w:r>
      <w:r w:rsidR="00F553DF">
        <w:t>, benzoan sodný</w:t>
      </w:r>
      <w:r w:rsidR="009A5794">
        <w:t>.</w:t>
      </w:r>
    </w:p>
    <w:p w14:paraId="4DDB1ED8" w14:textId="2A467141" w:rsidR="00E34D26" w:rsidRDefault="00770BB8" w:rsidP="00E34D26">
      <w:r>
        <w:t>B</w:t>
      </w:r>
      <w:r w:rsidR="00F553DF">
        <w:t>ez parabenů, xylitolu, alkoholu a dochucovadel.</w:t>
      </w:r>
    </w:p>
    <w:p w14:paraId="6A3B2101" w14:textId="77777777" w:rsidR="00707B60" w:rsidRDefault="00707B60" w:rsidP="003B7FFC">
      <w:r>
        <w:t>Veterinární přípravek. Uchovávejte mimo dohled a dosah děti. Pouze pro zvířata.</w:t>
      </w:r>
    </w:p>
    <w:p w14:paraId="796E09B6" w14:textId="77777777" w:rsidR="00A45CC2" w:rsidRDefault="00A45CC2" w:rsidP="003B7FFC">
      <w:r>
        <w:t>Skladujte</w:t>
      </w:r>
      <w:r w:rsidRPr="00D42CCD">
        <w:t xml:space="preserve"> na chladném, suchém, větraném místě mimo</w:t>
      </w:r>
      <w:r>
        <w:t xml:space="preserve"> dosah tepla a p</w:t>
      </w:r>
      <w:r w:rsidRPr="00D42CCD">
        <w:t>římé</w:t>
      </w:r>
      <w:r>
        <w:t>ho</w:t>
      </w:r>
      <w:r w:rsidRPr="00D42CCD">
        <w:t xml:space="preserve"> sluneční</w:t>
      </w:r>
      <w:r>
        <w:t>ho světla. Po použití dobře uzavřete.</w:t>
      </w:r>
    </w:p>
    <w:p w14:paraId="0D778FF8" w14:textId="77777777" w:rsidR="00412D18" w:rsidRDefault="009A56F5" w:rsidP="003B7FFC">
      <w:r>
        <w:t>Vyrobeno pro</w:t>
      </w:r>
      <w:r w:rsidR="00412D18">
        <w:t xml:space="preserve">: </w:t>
      </w:r>
      <w:proofErr w:type="spellStart"/>
      <w:r w:rsidR="00412D18">
        <w:t>Oxyfresh</w:t>
      </w:r>
      <w:proofErr w:type="spellEnd"/>
      <w:r w:rsidR="00412D18">
        <w:t xml:space="preserve">, 418 E </w:t>
      </w:r>
      <w:proofErr w:type="spellStart"/>
      <w:r w:rsidR="00412D18">
        <w:t>Lakeside</w:t>
      </w:r>
      <w:proofErr w:type="spellEnd"/>
      <w:r w:rsidR="00412D18">
        <w:t xml:space="preserve"> Ave, </w:t>
      </w:r>
      <w:proofErr w:type="spellStart"/>
      <w:r w:rsidR="00412D18">
        <w:t>Suite</w:t>
      </w:r>
      <w:proofErr w:type="spellEnd"/>
      <w:r w:rsidR="00412D18">
        <w:t xml:space="preserve"> 121, </w:t>
      </w:r>
      <w:proofErr w:type="spellStart"/>
      <w:r w:rsidR="00412D18">
        <w:t>Coeur</w:t>
      </w:r>
      <w:proofErr w:type="spellEnd"/>
      <w:r w:rsidR="00412D18">
        <w:t xml:space="preserve"> </w:t>
      </w:r>
      <w:proofErr w:type="spellStart"/>
      <w:r w:rsidR="00412D18">
        <w:t>d’Alene</w:t>
      </w:r>
      <w:proofErr w:type="spellEnd"/>
      <w:r w:rsidR="00412D18">
        <w:t>, ID 83814, USA. Oxyfresh.com</w:t>
      </w:r>
    </w:p>
    <w:p w14:paraId="3EDAD285" w14:textId="77777777" w:rsidR="00412D18" w:rsidRDefault="00412D18" w:rsidP="003B7FFC">
      <w:r>
        <w:t xml:space="preserve">Distributor: iM3 </w:t>
      </w:r>
      <w:proofErr w:type="spellStart"/>
      <w:r w:rsidR="009A56F5">
        <w:t>Dental</w:t>
      </w:r>
      <w:proofErr w:type="spellEnd"/>
      <w:r w:rsidR="009A56F5">
        <w:t xml:space="preserve"> Limited, Irsko</w:t>
      </w:r>
    </w:p>
    <w:p w14:paraId="6BCAFF59" w14:textId="6B738F8C" w:rsidR="009A56F5" w:rsidRDefault="00707B60" w:rsidP="003B7FFC">
      <w:r>
        <w:t>Držitel/d</w:t>
      </w:r>
      <w:r w:rsidR="009A56F5">
        <w:t xml:space="preserve">istributor pro ČR: </w:t>
      </w:r>
      <w:proofErr w:type="spellStart"/>
      <w:r w:rsidR="009A56F5">
        <w:t>Samohýl</w:t>
      </w:r>
      <w:proofErr w:type="spellEnd"/>
      <w:r w:rsidR="009A56F5">
        <w:t xml:space="preserve"> </w:t>
      </w:r>
      <w:proofErr w:type="spellStart"/>
      <w:r w:rsidR="009A56F5">
        <w:t>group</w:t>
      </w:r>
      <w:proofErr w:type="spellEnd"/>
      <w:r w:rsidR="009A56F5">
        <w:t xml:space="preserve"> a.s., Smetanova 1058, 512 51 Lomnice nad Popelkou</w:t>
      </w:r>
    </w:p>
    <w:p w14:paraId="65B2DAA9" w14:textId="77777777" w:rsidR="00412D18" w:rsidRDefault="00F553DF" w:rsidP="003B7FFC">
      <w:r>
        <w:t>250 ml/50 dávek</w:t>
      </w:r>
    </w:p>
    <w:p w14:paraId="197B83CD" w14:textId="77777777" w:rsidR="00F553DF" w:rsidRDefault="00F553DF" w:rsidP="003B7FFC">
      <w:pPr>
        <w:rPr>
          <w:highlight w:val="lightGray"/>
        </w:rPr>
      </w:pPr>
      <w:r w:rsidRPr="00F553DF">
        <w:rPr>
          <w:highlight w:val="lightGray"/>
        </w:rPr>
        <w:t>500 ml/100 dávek</w:t>
      </w:r>
    </w:p>
    <w:p w14:paraId="327C135C" w14:textId="719E0679" w:rsidR="00707B60" w:rsidRPr="003B7FFC" w:rsidRDefault="00707B60" w:rsidP="003B7FFC">
      <w:r>
        <w:t>Číslo schválení:</w:t>
      </w:r>
      <w:r w:rsidR="00B22E9F">
        <w:t xml:space="preserve"> 375-22/C</w:t>
      </w:r>
      <w:bookmarkStart w:id="0" w:name="_GoBack"/>
      <w:bookmarkEnd w:id="0"/>
    </w:p>
    <w:sectPr w:rsidR="00707B60" w:rsidRPr="003B7F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2D8A8" w14:textId="77777777" w:rsidR="006D58C8" w:rsidRDefault="006D58C8" w:rsidP="003B7FFC">
      <w:pPr>
        <w:spacing w:after="0" w:line="240" w:lineRule="auto"/>
      </w:pPr>
      <w:r>
        <w:separator/>
      </w:r>
    </w:p>
  </w:endnote>
  <w:endnote w:type="continuationSeparator" w:id="0">
    <w:p w14:paraId="4852DE3F" w14:textId="77777777" w:rsidR="006D58C8" w:rsidRDefault="006D58C8" w:rsidP="003B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666EB" w14:textId="77777777" w:rsidR="006D58C8" w:rsidRDefault="006D58C8" w:rsidP="003B7FFC">
      <w:pPr>
        <w:spacing w:after="0" w:line="240" w:lineRule="auto"/>
      </w:pPr>
      <w:r>
        <w:separator/>
      </w:r>
    </w:p>
  </w:footnote>
  <w:footnote w:type="continuationSeparator" w:id="0">
    <w:p w14:paraId="6E241EB9" w14:textId="77777777" w:rsidR="006D58C8" w:rsidRDefault="006D58C8" w:rsidP="003B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6168" w14:textId="00F82D5C" w:rsidR="00712A22" w:rsidRPr="00E1769A" w:rsidRDefault="00712A2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4C123EBFD7E42AEACB2E459E8E5BE8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27924905003F43609D1856DC04BB7F18"/>
        </w:placeholder>
        <w:text/>
      </w:sdtPr>
      <w:sdtContent>
        <w:r w:rsidR="00B22E9F" w:rsidRPr="00B22E9F">
          <w:t>USKVBL/7522/2022/POD</w:t>
        </w:r>
        <w:r w:rsidR="00B22E9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7924905003F43609D1856DC04BB7F18"/>
        </w:placeholder>
        <w:text/>
      </w:sdtPr>
      <w:sdtContent>
        <w:r w:rsidR="00B22E9F" w:rsidRPr="00B22E9F">
          <w:rPr>
            <w:bCs/>
          </w:rPr>
          <w:t>USKVBL/12814/2022/REG-</w:t>
        </w:r>
        <w:proofErr w:type="spellStart"/>
        <w:r w:rsidR="00B22E9F" w:rsidRPr="00B22E9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9B85E5DB7F3401480781A03D5238D5A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22E9F">
          <w:rPr>
            <w:bCs/>
          </w:rPr>
          <w:t>12.10.2022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9B7B3F2523D47A5AA6D6ADB57954F6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6B4DADFBAD544CD8ABB25C68658BE89"/>
        </w:placeholder>
        <w:text/>
      </w:sdtPr>
      <w:sdtContent>
        <w:r w:rsidR="00B22E9F" w:rsidRPr="00B22E9F">
          <w:t xml:space="preserve">iM3 </w:t>
        </w:r>
        <w:proofErr w:type="spellStart"/>
        <w:r w:rsidR="00B22E9F" w:rsidRPr="00B22E9F">
          <w:t>Oxyfresh</w:t>
        </w:r>
        <w:proofErr w:type="spellEnd"/>
        <w:r w:rsidR="00B22E9F" w:rsidRPr="00B22E9F">
          <w:t xml:space="preserve"> ústní voda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FC"/>
    <w:rsid w:val="00083268"/>
    <w:rsid w:val="00150405"/>
    <w:rsid w:val="00326FF3"/>
    <w:rsid w:val="003B7FFC"/>
    <w:rsid w:val="00412D18"/>
    <w:rsid w:val="0041563C"/>
    <w:rsid w:val="00642217"/>
    <w:rsid w:val="00682CC6"/>
    <w:rsid w:val="006D58C8"/>
    <w:rsid w:val="00707B60"/>
    <w:rsid w:val="00712A22"/>
    <w:rsid w:val="00770BB8"/>
    <w:rsid w:val="007C3AB0"/>
    <w:rsid w:val="009A56F5"/>
    <w:rsid w:val="009A5794"/>
    <w:rsid w:val="00A45CC2"/>
    <w:rsid w:val="00B22E9F"/>
    <w:rsid w:val="00BC373F"/>
    <w:rsid w:val="00BE5C0E"/>
    <w:rsid w:val="00C93CF0"/>
    <w:rsid w:val="00E34D26"/>
    <w:rsid w:val="00EA32A9"/>
    <w:rsid w:val="00F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346A"/>
  <w15:chartTrackingRefBased/>
  <w15:docId w15:val="{C46DEF9D-3DB0-437E-BA9B-1E3149E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FFC"/>
  </w:style>
  <w:style w:type="paragraph" w:styleId="Zpat">
    <w:name w:val="footer"/>
    <w:basedOn w:val="Normln"/>
    <w:link w:val="ZpatChar"/>
    <w:uiPriority w:val="99"/>
    <w:unhideWhenUsed/>
    <w:rsid w:val="003B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FFC"/>
  </w:style>
  <w:style w:type="character" w:styleId="Odkaznakoment">
    <w:name w:val="annotation reference"/>
    <w:basedOn w:val="Standardnpsmoodstavce"/>
    <w:uiPriority w:val="99"/>
    <w:semiHidden/>
    <w:unhideWhenUsed/>
    <w:rsid w:val="00707B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B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B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B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B60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712A22"/>
    <w:rPr>
      <w:color w:val="808080"/>
    </w:rPr>
  </w:style>
  <w:style w:type="character" w:customStyle="1" w:styleId="Styl2">
    <w:name w:val="Styl2"/>
    <w:basedOn w:val="Standardnpsmoodstavce"/>
    <w:uiPriority w:val="1"/>
    <w:rsid w:val="00712A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C123EBFD7E42AEACB2E459E8E5B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7BB51-EF09-4024-A359-BA96A1977721}"/>
      </w:docPartPr>
      <w:docPartBody>
        <w:p w:rsidR="00B53F29" w:rsidRDefault="00877A5A" w:rsidP="00877A5A">
          <w:pPr>
            <w:pStyle w:val="D4C123EBFD7E42AEACB2E459E8E5BE8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924905003F43609D1856DC04BB7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1EC0A-4EA3-4B89-B043-9AAE2C0A7037}"/>
      </w:docPartPr>
      <w:docPartBody>
        <w:p w:rsidR="00B53F29" w:rsidRDefault="00877A5A" w:rsidP="00877A5A">
          <w:pPr>
            <w:pStyle w:val="27924905003F43609D1856DC04BB7F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B85E5DB7F3401480781A03D5238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EF890-7D64-43B1-9DEE-1B406B487802}"/>
      </w:docPartPr>
      <w:docPartBody>
        <w:p w:rsidR="00B53F29" w:rsidRDefault="00877A5A" w:rsidP="00877A5A">
          <w:pPr>
            <w:pStyle w:val="29B85E5DB7F3401480781A03D5238D5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B7B3F2523D47A5AA6D6ADB57954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DBAC2-BB38-4EB1-A174-A21681AD76CA}"/>
      </w:docPartPr>
      <w:docPartBody>
        <w:p w:rsidR="00B53F29" w:rsidRDefault="00877A5A" w:rsidP="00877A5A">
          <w:pPr>
            <w:pStyle w:val="C9B7B3F2523D47A5AA6D6ADB57954F6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6B4DADFBAD544CD8ABB25C68658B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5852E-EC60-4883-9BA1-CE57C171D0B0}"/>
      </w:docPartPr>
      <w:docPartBody>
        <w:p w:rsidR="00B53F29" w:rsidRDefault="00877A5A" w:rsidP="00877A5A">
          <w:pPr>
            <w:pStyle w:val="06B4DADFBAD544CD8ABB25C68658BE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5A"/>
    <w:rsid w:val="00245A72"/>
    <w:rsid w:val="00877A5A"/>
    <w:rsid w:val="00B53F29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77A5A"/>
    <w:rPr>
      <w:color w:val="808080"/>
    </w:rPr>
  </w:style>
  <w:style w:type="paragraph" w:customStyle="1" w:styleId="D4C123EBFD7E42AEACB2E459E8E5BE84">
    <w:name w:val="D4C123EBFD7E42AEACB2E459E8E5BE84"/>
    <w:rsid w:val="00877A5A"/>
  </w:style>
  <w:style w:type="paragraph" w:customStyle="1" w:styleId="27924905003F43609D1856DC04BB7F18">
    <w:name w:val="27924905003F43609D1856DC04BB7F18"/>
    <w:rsid w:val="00877A5A"/>
  </w:style>
  <w:style w:type="paragraph" w:customStyle="1" w:styleId="29B85E5DB7F3401480781A03D5238D5A">
    <w:name w:val="29B85E5DB7F3401480781A03D5238D5A"/>
    <w:rsid w:val="00877A5A"/>
  </w:style>
  <w:style w:type="paragraph" w:customStyle="1" w:styleId="C9B7B3F2523D47A5AA6D6ADB57954F6D">
    <w:name w:val="C9B7B3F2523D47A5AA6D6ADB57954F6D"/>
    <w:rsid w:val="00877A5A"/>
  </w:style>
  <w:style w:type="paragraph" w:customStyle="1" w:styleId="06B4DADFBAD544CD8ABB25C68658BE89">
    <w:name w:val="06B4DADFBAD544CD8ABB25C68658BE89"/>
    <w:rsid w:val="00877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Samohýl, a.s.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Grodová Lenka</cp:lastModifiedBy>
  <cp:revision>6</cp:revision>
  <dcterms:created xsi:type="dcterms:W3CDTF">2022-09-13T14:36:00Z</dcterms:created>
  <dcterms:modified xsi:type="dcterms:W3CDTF">2022-10-14T11:28:00Z</dcterms:modified>
</cp:coreProperties>
</file>