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F4D3" w14:textId="77777777" w:rsidR="007435CE" w:rsidRDefault="007435CE" w:rsidP="007435CE">
      <w:pPr>
        <w:ind w:right="113"/>
        <w:jc w:val="center"/>
        <w:rPr>
          <w:b/>
        </w:rPr>
      </w:pPr>
      <w:bookmarkStart w:id="0" w:name="_GoBack"/>
      <w:bookmarkEnd w:id="0"/>
    </w:p>
    <w:p w14:paraId="3BF5F587" w14:textId="77777777" w:rsidR="007435CE" w:rsidRDefault="007435CE" w:rsidP="007435CE">
      <w:pPr>
        <w:ind w:right="113"/>
        <w:jc w:val="center"/>
        <w:rPr>
          <w:b/>
        </w:rPr>
      </w:pPr>
    </w:p>
    <w:p w14:paraId="65D922B1" w14:textId="77777777" w:rsidR="007435CE" w:rsidRDefault="007435CE" w:rsidP="007435CE">
      <w:pPr>
        <w:ind w:right="113"/>
        <w:jc w:val="center"/>
        <w:rPr>
          <w:b/>
        </w:rPr>
      </w:pPr>
    </w:p>
    <w:p w14:paraId="5614DAA8" w14:textId="77777777" w:rsidR="007435CE" w:rsidRDefault="007435CE" w:rsidP="007435CE">
      <w:pPr>
        <w:ind w:right="113"/>
        <w:jc w:val="center"/>
        <w:rPr>
          <w:b/>
        </w:rPr>
      </w:pPr>
    </w:p>
    <w:p w14:paraId="7915509F" w14:textId="77777777" w:rsidR="007435CE" w:rsidRDefault="007435CE" w:rsidP="007435CE">
      <w:pPr>
        <w:ind w:right="113"/>
        <w:jc w:val="center"/>
        <w:rPr>
          <w:b/>
        </w:rPr>
      </w:pPr>
    </w:p>
    <w:p w14:paraId="41C2CBB0" w14:textId="77777777" w:rsidR="007435CE" w:rsidRDefault="007435CE" w:rsidP="007435CE">
      <w:pPr>
        <w:ind w:right="113"/>
        <w:jc w:val="center"/>
        <w:rPr>
          <w:b/>
        </w:rPr>
      </w:pPr>
    </w:p>
    <w:p w14:paraId="690CF660" w14:textId="77777777" w:rsidR="007435CE" w:rsidRDefault="007435CE" w:rsidP="007435CE">
      <w:pPr>
        <w:ind w:right="113"/>
        <w:jc w:val="center"/>
        <w:rPr>
          <w:b/>
        </w:rPr>
      </w:pPr>
    </w:p>
    <w:p w14:paraId="3154C01B" w14:textId="77777777" w:rsidR="007435CE" w:rsidRDefault="007435CE" w:rsidP="007435CE">
      <w:pPr>
        <w:ind w:right="113"/>
        <w:jc w:val="center"/>
        <w:rPr>
          <w:b/>
        </w:rPr>
      </w:pPr>
    </w:p>
    <w:p w14:paraId="1B5A8F9F" w14:textId="77777777" w:rsidR="007435CE" w:rsidRDefault="007435CE" w:rsidP="007435CE">
      <w:pPr>
        <w:ind w:right="113"/>
        <w:jc w:val="center"/>
        <w:rPr>
          <w:b/>
        </w:rPr>
      </w:pPr>
    </w:p>
    <w:p w14:paraId="7C4488FF" w14:textId="77777777" w:rsidR="007435CE" w:rsidRDefault="007435CE" w:rsidP="007435CE">
      <w:pPr>
        <w:ind w:right="113"/>
        <w:jc w:val="center"/>
        <w:rPr>
          <w:b/>
        </w:rPr>
      </w:pPr>
    </w:p>
    <w:p w14:paraId="6C488E5A" w14:textId="77777777" w:rsidR="007435CE" w:rsidRDefault="007435CE" w:rsidP="007435CE">
      <w:pPr>
        <w:ind w:right="113"/>
        <w:jc w:val="center"/>
        <w:rPr>
          <w:b/>
        </w:rPr>
      </w:pPr>
    </w:p>
    <w:p w14:paraId="368A0C4E" w14:textId="77777777" w:rsidR="007435CE" w:rsidRDefault="007435CE" w:rsidP="007435CE">
      <w:pPr>
        <w:ind w:right="113"/>
        <w:jc w:val="center"/>
        <w:rPr>
          <w:b/>
        </w:rPr>
      </w:pPr>
    </w:p>
    <w:p w14:paraId="6906DEAE" w14:textId="77777777" w:rsidR="007435CE" w:rsidRDefault="007435CE" w:rsidP="007435CE">
      <w:pPr>
        <w:ind w:right="113"/>
        <w:jc w:val="center"/>
        <w:rPr>
          <w:b/>
        </w:rPr>
      </w:pPr>
    </w:p>
    <w:p w14:paraId="4799AAF4" w14:textId="77777777" w:rsidR="007435CE" w:rsidRDefault="007435CE" w:rsidP="007435CE">
      <w:pPr>
        <w:ind w:right="113"/>
        <w:jc w:val="center"/>
        <w:rPr>
          <w:b/>
        </w:rPr>
      </w:pPr>
    </w:p>
    <w:p w14:paraId="6D402223" w14:textId="77777777" w:rsidR="007435CE" w:rsidRDefault="007435CE" w:rsidP="007435CE">
      <w:pPr>
        <w:ind w:right="113"/>
        <w:jc w:val="center"/>
        <w:rPr>
          <w:b/>
        </w:rPr>
      </w:pPr>
    </w:p>
    <w:p w14:paraId="506A8E34" w14:textId="77777777" w:rsidR="007435CE" w:rsidRDefault="007435CE" w:rsidP="007435CE">
      <w:pPr>
        <w:ind w:right="113"/>
        <w:jc w:val="center"/>
        <w:rPr>
          <w:b/>
        </w:rPr>
      </w:pPr>
    </w:p>
    <w:p w14:paraId="22DE338A" w14:textId="77777777" w:rsidR="007435CE" w:rsidRDefault="007435CE" w:rsidP="007435CE">
      <w:pPr>
        <w:ind w:right="113"/>
        <w:jc w:val="center"/>
        <w:rPr>
          <w:b/>
        </w:rPr>
      </w:pPr>
    </w:p>
    <w:p w14:paraId="416BF605" w14:textId="77777777" w:rsidR="007435CE" w:rsidRDefault="007435CE" w:rsidP="007435CE">
      <w:pPr>
        <w:ind w:right="113"/>
        <w:jc w:val="center"/>
        <w:rPr>
          <w:b/>
        </w:rPr>
      </w:pPr>
    </w:p>
    <w:p w14:paraId="65CA0331" w14:textId="77777777" w:rsidR="00E84E6D" w:rsidRDefault="00E84E6D" w:rsidP="007435CE">
      <w:pPr>
        <w:ind w:right="113"/>
        <w:jc w:val="center"/>
        <w:rPr>
          <w:b/>
        </w:rPr>
      </w:pPr>
    </w:p>
    <w:p w14:paraId="11E965CA" w14:textId="77777777" w:rsidR="00E84E6D" w:rsidRDefault="00E84E6D" w:rsidP="007435CE">
      <w:pPr>
        <w:ind w:right="113"/>
        <w:jc w:val="center"/>
        <w:rPr>
          <w:b/>
        </w:rPr>
      </w:pPr>
    </w:p>
    <w:p w14:paraId="41F2BAF1" w14:textId="77777777" w:rsidR="00E84E6D" w:rsidRDefault="00E84E6D" w:rsidP="007435CE">
      <w:pPr>
        <w:ind w:right="113"/>
        <w:jc w:val="center"/>
        <w:rPr>
          <w:b/>
        </w:rPr>
      </w:pPr>
    </w:p>
    <w:p w14:paraId="17FA911C" w14:textId="77777777" w:rsidR="00E84E6D" w:rsidRDefault="00E84E6D" w:rsidP="007435CE">
      <w:pPr>
        <w:ind w:right="113"/>
        <w:jc w:val="center"/>
        <w:rPr>
          <w:b/>
        </w:rPr>
      </w:pPr>
    </w:p>
    <w:p w14:paraId="029DA5AF" w14:textId="77777777" w:rsidR="00E84E6D" w:rsidRDefault="00E84E6D" w:rsidP="007435CE">
      <w:pPr>
        <w:ind w:right="113"/>
        <w:jc w:val="center"/>
        <w:rPr>
          <w:b/>
        </w:rPr>
      </w:pPr>
    </w:p>
    <w:p w14:paraId="74E9DB20" w14:textId="77777777" w:rsidR="00E84E6D" w:rsidRDefault="00E84E6D" w:rsidP="007435CE">
      <w:pPr>
        <w:ind w:right="113"/>
        <w:jc w:val="center"/>
        <w:rPr>
          <w:b/>
        </w:rPr>
      </w:pPr>
    </w:p>
    <w:p w14:paraId="4A884F71" w14:textId="77777777" w:rsidR="007435CE" w:rsidRPr="00F75554" w:rsidRDefault="007435CE" w:rsidP="007435CE">
      <w:pPr>
        <w:ind w:right="113"/>
        <w:jc w:val="center"/>
      </w:pPr>
      <w:r w:rsidRPr="00F75554">
        <w:rPr>
          <w:b/>
        </w:rPr>
        <w:t>B. PŘÍBALOVÁ INFORMACE</w:t>
      </w:r>
    </w:p>
    <w:p w14:paraId="6A5C7359" w14:textId="77777777" w:rsidR="007435CE" w:rsidRPr="00F75554" w:rsidRDefault="007435CE" w:rsidP="007435CE">
      <w:pPr>
        <w:jc w:val="center"/>
      </w:pPr>
      <w:r w:rsidRPr="00F75554">
        <w:br w:type="page"/>
      </w:r>
      <w:r w:rsidRPr="00F75554">
        <w:rPr>
          <w:b/>
        </w:rPr>
        <w:lastRenderedPageBreak/>
        <w:t>PŘÍBALOVÁ INFORMACE:</w:t>
      </w:r>
    </w:p>
    <w:p w14:paraId="77C1FA3D" w14:textId="77777777" w:rsidR="007435CE" w:rsidRPr="00AC3672" w:rsidRDefault="007435CE" w:rsidP="007435CE">
      <w:pPr>
        <w:jc w:val="center"/>
        <w:rPr>
          <w:sz w:val="24"/>
          <w:szCs w:val="24"/>
        </w:rPr>
      </w:pPr>
      <w:proofErr w:type="spellStart"/>
      <w:r w:rsidRPr="009D0250">
        <w:rPr>
          <w:sz w:val="24"/>
          <w:szCs w:val="24"/>
        </w:rPr>
        <w:t>BioEquin</w:t>
      </w:r>
      <w:proofErr w:type="spellEnd"/>
      <w:r w:rsidRPr="009D0250">
        <w:rPr>
          <w:sz w:val="24"/>
          <w:szCs w:val="24"/>
        </w:rPr>
        <w:t xml:space="preserve"> FH</w:t>
      </w:r>
      <w:r>
        <w:rPr>
          <w:sz w:val="24"/>
          <w:szCs w:val="24"/>
        </w:rPr>
        <w:t>,</w:t>
      </w:r>
      <w:r w:rsidRPr="00AC3672">
        <w:rPr>
          <w:sz w:val="24"/>
          <w:szCs w:val="24"/>
        </w:rPr>
        <w:t xml:space="preserve"> injekční emulze pro koně</w:t>
      </w:r>
    </w:p>
    <w:p w14:paraId="67A9FF5A" w14:textId="77777777" w:rsidR="007435CE" w:rsidRPr="00F75554" w:rsidRDefault="007435CE" w:rsidP="007435CE"/>
    <w:p w14:paraId="7FB61002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14:paraId="069127A6" w14:textId="77777777" w:rsidR="007435CE" w:rsidRPr="00F75554" w:rsidRDefault="007435CE" w:rsidP="007435CE">
      <w:pPr>
        <w:rPr>
          <w:b/>
        </w:rPr>
      </w:pPr>
    </w:p>
    <w:p w14:paraId="09AAB5CB" w14:textId="77777777" w:rsidR="007435CE" w:rsidRPr="00F75554" w:rsidRDefault="007435CE" w:rsidP="007435CE">
      <w:pPr>
        <w:rPr>
          <w:iCs/>
        </w:rPr>
      </w:pPr>
      <w:r w:rsidRPr="00F75554">
        <w:rPr>
          <w:iCs/>
          <w:u w:val="single"/>
        </w:rPr>
        <w:t>Držitel rozhodnutí o registraci a výrobce odpovědný za uvolnění šarže</w:t>
      </w:r>
      <w:r w:rsidRPr="00F75554">
        <w:rPr>
          <w:iCs/>
        </w:rPr>
        <w:t>:</w:t>
      </w:r>
    </w:p>
    <w:p w14:paraId="750CDFD8" w14:textId="77777777" w:rsidR="007435CE" w:rsidRPr="00F75554" w:rsidRDefault="007435CE" w:rsidP="007435CE"/>
    <w:p w14:paraId="09F45D07" w14:textId="77777777" w:rsidR="007435CE" w:rsidRPr="009D0250" w:rsidRDefault="007435CE" w:rsidP="007435CE">
      <w:proofErr w:type="spellStart"/>
      <w:r w:rsidRPr="009D0250">
        <w:t>Bioveta</w:t>
      </w:r>
      <w:proofErr w:type="spellEnd"/>
      <w:r w:rsidRPr="009D0250">
        <w:t xml:space="preserve">, a. s., </w:t>
      </w:r>
    </w:p>
    <w:p w14:paraId="7EA19D3F" w14:textId="77777777" w:rsidR="007435CE" w:rsidRPr="009D0250" w:rsidRDefault="007435CE" w:rsidP="007435CE">
      <w:r w:rsidRPr="009D0250">
        <w:t>Komenského 212</w:t>
      </w:r>
      <w:r w:rsidR="006B7532">
        <w:t>/</w:t>
      </w:r>
      <w:r w:rsidR="00207672">
        <w:t>12</w:t>
      </w:r>
      <w:r w:rsidRPr="009D0250">
        <w:t xml:space="preserve">, </w:t>
      </w:r>
    </w:p>
    <w:p w14:paraId="191A7393" w14:textId="77777777" w:rsidR="007435CE" w:rsidRPr="009D0250" w:rsidRDefault="007435CE" w:rsidP="007435CE">
      <w:r w:rsidRPr="009D0250">
        <w:t xml:space="preserve">683 23 Ivanovice na Hané, </w:t>
      </w:r>
    </w:p>
    <w:p w14:paraId="26D08148" w14:textId="77777777" w:rsidR="007435CE" w:rsidRPr="009D0250" w:rsidRDefault="007435CE" w:rsidP="007435CE">
      <w:r w:rsidRPr="009D0250">
        <w:t>Česká republika</w:t>
      </w:r>
    </w:p>
    <w:p w14:paraId="27FC6772" w14:textId="77777777" w:rsidR="007435CE" w:rsidRPr="00F75554" w:rsidRDefault="007435CE" w:rsidP="007435CE"/>
    <w:p w14:paraId="19195469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2.</w:t>
      </w:r>
      <w:r w:rsidRPr="00F75554">
        <w:rPr>
          <w:b/>
        </w:rPr>
        <w:tab/>
        <w:t>NÁZEV VETERINÁRNÍHO LÉČIVÉHO PŘÍPRAVKU</w:t>
      </w:r>
    </w:p>
    <w:p w14:paraId="7BC80B5F" w14:textId="77777777" w:rsidR="007435CE" w:rsidRPr="00F75554" w:rsidRDefault="007435CE" w:rsidP="007435CE">
      <w:pPr>
        <w:ind w:left="0" w:firstLine="0"/>
      </w:pPr>
    </w:p>
    <w:p w14:paraId="44692370" w14:textId="77777777" w:rsidR="007435CE" w:rsidRPr="009D0250" w:rsidRDefault="007435CE" w:rsidP="007435CE">
      <w:proofErr w:type="spellStart"/>
      <w:r w:rsidRPr="009D0250">
        <w:t>BioEquin</w:t>
      </w:r>
      <w:proofErr w:type="spellEnd"/>
      <w:r w:rsidRPr="009D0250">
        <w:t xml:space="preserve"> FH, injekční emulze pro koně</w:t>
      </w:r>
    </w:p>
    <w:p w14:paraId="10815722" w14:textId="77777777" w:rsidR="007435CE" w:rsidRPr="00F75554" w:rsidRDefault="007435CE" w:rsidP="007435CE">
      <w:pPr>
        <w:rPr>
          <w:b/>
        </w:rPr>
      </w:pPr>
    </w:p>
    <w:p w14:paraId="4CF865DA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3.</w:t>
      </w:r>
      <w:r w:rsidRPr="00F75554">
        <w:rPr>
          <w:b/>
        </w:rPr>
        <w:tab/>
        <w:t>OBSAH LÉČIVÝCH A OSTATNÍCH LÁTEK</w:t>
      </w:r>
    </w:p>
    <w:p w14:paraId="7068465E" w14:textId="77777777" w:rsidR="007435CE" w:rsidRDefault="007435CE" w:rsidP="007435CE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6B606CBF" w14:textId="77777777" w:rsidR="007435CE" w:rsidRPr="00A015B6" w:rsidRDefault="007435CE" w:rsidP="007435CE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A015B6">
        <w:rPr>
          <w:rFonts w:ascii="Times New Roman" w:hAnsi="Times New Roman"/>
          <w:sz w:val="22"/>
          <w:szCs w:val="22"/>
        </w:rPr>
        <w:t>Jedna vakcinační dávka (1 ml) obsahuje:</w:t>
      </w:r>
    </w:p>
    <w:p w14:paraId="6D38CB1A" w14:textId="77777777" w:rsidR="007435CE" w:rsidRPr="00A015B6" w:rsidRDefault="007435CE" w:rsidP="007435CE">
      <w:pPr>
        <w:tabs>
          <w:tab w:val="left" w:pos="1701"/>
        </w:tabs>
        <w:rPr>
          <w:iCs/>
          <w:szCs w:val="22"/>
        </w:rPr>
      </w:pPr>
    </w:p>
    <w:p w14:paraId="36D49E0E" w14:textId="77777777" w:rsidR="007435CE" w:rsidRPr="00A015B6" w:rsidRDefault="007435CE" w:rsidP="007435CE">
      <w:pPr>
        <w:rPr>
          <w:b/>
          <w:szCs w:val="22"/>
        </w:rPr>
      </w:pPr>
      <w:r w:rsidRPr="00A015B6">
        <w:rPr>
          <w:b/>
          <w:szCs w:val="22"/>
        </w:rPr>
        <w:t>Léčivé látky:</w:t>
      </w:r>
    </w:p>
    <w:p w14:paraId="15C0516F" w14:textId="77777777" w:rsidR="007435CE" w:rsidRPr="00A015B6" w:rsidRDefault="007435CE" w:rsidP="007435CE">
      <w:pPr>
        <w:tabs>
          <w:tab w:val="left" w:pos="6946"/>
        </w:tabs>
        <w:rPr>
          <w:szCs w:val="22"/>
        </w:rPr>
      </w:pPr>
      <w:r w:rsidRPr="00A015B6">
        <w:rPr>
          <w:szCs w:val="22"/>
        </w:rPr>
        <w:t xml:space="preserve">Virus </w:t>
      </w:r>
      <w:proofErr w:type="spellStart"/>
      <w:r w:rsidRPr="00A015B6">
        <w:rPr>
          <w:szCs w:val="22"/>
        </w:rPr>
        <w:t>influenzae</w:t>
      </w:r>
      <w:proofErr w:type="spellEnd"/>
      <w:r w:rsidRPr="00A015B6">
        <w:rPr>
          <w:szCs w:val="22"/>
        </w:rPr>
        <w:t xml:space="preserve"> </w:t>
      </w:r>
      <w:proofErr w:type="spellStart"/>
      <w:r w:rsidRPr="00A015B6">
        <w:rPr>
          <w:szCs w:val="22"/>
        </w:rPr>
        <w:t>equorum</w:t>
      </w:r>
      <w:proofErr w:type="spellEnd"/>
      <w:r w:rsidRPr="00A015B6">
        <w:rPr>
          <w:szCs w:val="22"/>
        </w:rPr>
        <w:t xml:space="preserve"> </w:t>
      </w:r>
      <w:proofErr w:type="spellStart"/>
      <w:r w:rsidRPr="00A015B6">
        <w:rPr>
          <w:szCs w:val="22"/>
        </w:rPr>
        <w:t>inactivatum</w:t>
      </w:r>
      <w:proofErr w:type="spellEnd"/>
      <w:r w:rsidRPr="00A015B6">
        <w:rPr>
          <w:szCs w:val="22"/>
        </w:rPr>
        <w:t>, kmen</w:t>
      </w:r>
      <w:r>
        <w:rPr>
          <w:szCs w:val="22"/>
        </w:rPr>
        <w:t>y</w:t>
      </w:r>
      <w:r w:rsidRPr="00A015B6">
        <w:rPr>
          <w:szCs w:val="22"/>
        </w:rPr>
        <w:t>:</w:t>
      </w:r>
    </w:p>
    <w:p w14:paraId="0E00DAB5" w14:textId="0140CF77" w:rsidR="007435CE" w:rsidRPr="00A015B6" w:rsidRDefault="007435CE" w:rsidP="007435CE">
      <w:pPr>
        <w:tabs>
          <w:tab w:val="left" w:pos="6946"/>
        </w:tabs>
        <w:rPr>
          <w:szCs w:val="22"/>
        </w:rPr>
      </w:pPr>
      <w:r w:rsidRPr="00A015B6">
        <w:rPr>
          <w:szCs w:val="22"/>
        </w:rPr>
        <w:t>A/</w:t>
      </w:r>
      <w:proofErr w:type="spellStart"/>
      <w:r w:rsidRPr="00A015B6">
        <w:rPr>
          <w:szCs w:val="22"/>
        </w:rPr>
        <w:t>Equi</w:t>
      </w:r>
      <w:proofErr w:type="spellEnd"/>
      <w:r w:rsidRPr="00A015B6">
        <w:rPr>
          <w:szCs w:val="22"/>
        </w:rPr>
        <w:t xml:space="preserve"> 2/Brno 08 (americký typ</w:t>
      </w:r>
      <w:r w:rsidR="001E269B">
        <w:rPr>
          <w:szCs w:val="22"/>
        </w:rPr>
        <w:t xml:space="preserve"> linie Florida 2</w:t>
      </w:r>
      <w:r w:rsidRPr="00A015B6">
        <w:rPr>
          <w:szCs w:val="22"/>
        </w:rPr>
        <w:t>) H3N8</w:t>
      </w:r>
      <w:r w:rsidRPr="00A015B6">
        <w:rPr>
          <w:szCs w:val="22"/>
        </w:rPr>
        <w:tab/>
        <w:t>Min. 6.0 log</w:t>
      </w:r>
      <w:r w:rsidRPr="00A015B6">
        <w:rPr>
          <w:szCs w:val="22"/>
          <w:vertAlign w:val="subscript"/>
        </w:rPr>
        <w:t>2</w:t>
      </w:r>
      <w:r w:rsidRPr="00A015B6">
        <w:rPr>
          <w:szCs w:val="22"/>
        </w:rPr>
        <w:t xml:space="preserve"> HIT</w:t>
      </w:r>
      <w:r w:rsidRPr="00A015B6">
        <w:rPr>
          <w:szCs w:val="22"/>
          <w:vertAlign w:val="superscript"/>
        </w:rPr>
        <w:t>1</w:t>
      </w:r>
    </w:p>
    <w:p w14:paraId="51D2FAE4" w14:textId="25E4936E" w:rsidR="007435CE" w:rsidRPr="00A015B6" w:rsidRDefault="007435CE" w:rsidP="007435CE">
      <w:pPr>
        <w:tabs>
          <w:tab w:val="left" w:pos="6946"/>
        </w:tabs>
        <w:rPr>
          <w:szCs w:val="22"/>
        </w:rPr>
      </w:pPr>
      <w:r w:rsidRPr="00A015B6">
        <w:rPr>
          <w:szCs w:val="22"/>
        </w:rPr>
        <w:t>A/</w:t>
      </w:r>
      <w:proofErr w:type="spellStart"/>
      <w:r w:rsidRPr="00A015B6">
        <w:rPr>
          <w:szCs w:val="22"/>
        </w:rPr>
        <w:t>Equi</w:t>
      </w:r>
      <w:proofErr w:type="spellEnd"/>
      <w:r w:rsidRPr="00A015B6">
        <w:rPr>
          <w:szCs w:val="22"/>
        </w:rPr>
        <w:t xml:space="preserve"> 2/ </w:t>
      </w:r>
      <w:r w:rsidR="001E269B">
        <w:rPr>
          <w:szCs w:val="22"/>
        </w:rPr>
        <w:t xml:space="preserve">Limerick 2010 </w:t>
      </w:r>
      <w:r w:rsidRPr="00A015B6">
        <w:rPr>
          <w:szCs w:val="22"/>
        </w:rPr>
        <w:t>(</w:t>
      </w:r>
      <w:r w:rsidR="001E269B">
        <w:rPr>
          <w:szCs w:val="22"/>
        </w:rPr>
        <w:t xml:space="preserve">americký </w:t>
      </w:r>
      <w:r w:rsidRPr="00A015B6">
        <w:rPr>
          <w:szCs w:val="22"/>
        </w:rPr>
        <w:t>typ</w:t>
      </w:r>
      <w:r w:rsidR="001E269B">
        <w:rPr>
          <w:szCs w:val="22"/>
        </w:rPr>
        <w:t xml:space="preserve"> linie Florida 1</w:t>
      </w:r>
      <w:r w:rsidRPr="00A015B6">
        <w:rPr>
          <w:szCs w:val="22"/>
        </w:rPr>
        <w:t>) H3N8</w:t>
      </w:r>
      <w:r w:rsidRPr="00A015B6">
        <w:rPr>
          <w:szCs w:val="22"/>
        </w:rPr>
        <w:tab/>
        <w:t>Min. 6.0 log</w:t>
      </w:r>
      <w:r w:rsidRPr="00A015B6">
        <w:rPr>
          <w:szCs w:val="22"/>
          <w:vertAlign w:val="subscript"/>
        </w:rPr>
        <w:t>2</w:t>
      </w:r>
      <w:r w:rsidRPr="00A015B6">
        <w:rPr>
          <w:szCs w:val="22"/>
        </w:rPr>
        <w:t xml:space="preserve"> HIT</w:t>
      </w:r>
      <w:r w:rsidRPr="00A015B6">
        <w:rPr>
          <w:szCs w:val="22"/>
          <w:vertAlign w:val="superscript"/>
        </w:rPr>
        <w:t>1</w:t>
      </w:r>
    </w:p>
    <w:p w14:paraId="25EFCBF4" w14:textId="77777777" w:rsidR="007435CE" w:rsidRPr="00A015B6" w:rsidRDefault="007435CE" w:rsidP="007435CE">
      <w:pPr>
        <w:tabs>
          <w:tab w:val="left" w:pos="6946"/>
        </w:tabs>
        <w:rPr>
          <w:szCs w:val="22"/>
        </w:rPr>
      </w:pPr>
      <w:proofErr w:type="spellStart"/>
      <w:r w:rsidRPr="00A015B6">
        <w:rPr>
          <w:szCs w:val="22"/>
        </w:rPr>
        <w:t>Herpesvirus</w:t>
      </w:r>
      <w:proofErr w:type="spellEnd"/>
      <w:r w:rsidRPr="00A015B6">
        <w:rPr>
          <w:szCs w:val="22"/>
        </w:rPr>
        <w:t xml:space="preserve"> </w:t>
      </w:r>
      <w:proofErr w:type="spellStart"/>
      <w:r w:rsidRPr="00A015B6">
        <w:rPr>
          <w:szCs w:val="22"/>
        </w:rPr>
        <w:t>equorum</w:t>
      </w:r>
      <w:proofErr w:type="spellEnd"/>
      <w:r w:rsidRPr="00A015B6">
        <w:rPr>
          <w:szCs w:val="22"/>
        </w:rPr>
        <w:t xml:space="preserve"> </w:t>
      </w:r>
      <w:proofErr w:type="spellStart"/>
      <w:r w:rsidRPr="00A015B6">
        <w:rPr>
          <w:szCs w:val="22"/>
        </w:rPr>
        <w:t>inactivatum</w:t>
      </w:r>
      <w:proofErr w:type="spellEnd"/>
      <w:r>
        <w:rPr>
          <w:szCs w:val="22"/>
        </w:rPr>
        <w:t xml:space="preserve"> typ 1</w:t>
      </w:r>
      <w:r w:rsidRPr="00A015B6">
        <w:rPr>
          <w:szCs w:val="22"/>
        </w:rPr>
        <w:t xml:space="preserve"> (EHV-1) </w:t>
      </w:r>
      <w:r w:rsidRPr="00A015B6">
        <w:rPr>
          <w:szCs w:val="22"/>
        </w:rPr>
        <w:tab/>
        <w:t>Min. 2.1 log</w:t>
      </w:r>
      <w:r w:rsidRPr="00A015B6">
        <w:rPr>
          <w:szCs w:val="22"/>
          <w:vertAlign w:val="subscript"/>
        </w:rPr>
        <w:t>10</w:t>
      </w:r>
      <w:r w:rsidRPr="00A015B6">
        <w:rPr>
          <w:szCs w:val="22"/>
        </w:rPr>
        <w:t xml:space="preserve"> VNI</w:t>
      </w:r>
      <w:r w:rsidRPr="00A015B6">
        <w:rPr>
          <w:szCs w:val="22"/>
          <w:vertAlign w:val="superscript"/>
        </w:rPr>
        <w:t>2</w:t>
      </w:r>
    </w:p>
    <w:p w14:paraId="7B702249" w14:textId="77777777" w:rsidR="007435CE" w:rsidRPr="00A015B6" w:rsidRDefault="007435CE" w:rsidP="007435CE">
      <w:pPr>
        <w:ind w:left="709" w:hanging="709"/>
        <w:rPr>
          <w:szCs w:val="22"/>
        </w:rPr>
      </w:pPr>
    </w:p>
    <w:p w14:paraId="17E031C6" w14:textId="77777777" w:rsidR="007435CE" w:rsidRPr="00A015B6" w:rsidRDefault="007435CE" w:rsidP="007435CE">
      <w:pPr>
        <w:ind w:left="709" w:hanging="709"/>
        <w:rPr>
          <w:szCs w:val="22"/>
          <w:lang w:eastAsia="cs-CZ"/>
        </w:rPr>
      </w:pPr>
      <w:r w:rsidRPr="00A015B6">
        <w:rPr>
          <w:szCs w:val="22"/>
          <w:lang w:eastAsia="cs-CZ"/>
        </w:rPr>
        <w:t>1</w:t>
      </w:r>
      <w:r w:rsidRPr="00A015B6">
        <w:rPr>
          <w:szCs w:val="22"/>
          <w:lang w:eastAsia="cs-CZ"/>
        </w:rPr>
        <w:tab/>
        <w:t>Geometrický průměr specifických protilátek stanovených hemaglutinačně inhibičním testem v séru morčat</w:t>
      </w:r>
    </w:p>
    <w:p w14:paraId="0EE23819" w14:textId="77777777" w:rsidR="007435CE" w:rsidRPr="00A015B6" w:rsidRDefault="007435CE" w:rsidP="007435CE">
      <w:pPr>
        <w:ind w:left="709" w:hanging="709"/>
        <w:rPr>
          <w:szCs w:val="22"/>
          <w:lang w:eastAsia="cs-CZ"/>
        </w:rPr>
      </w:pPr>
      <w:r w:rsidRPr="00A015B6">
        <w:rPr>
          <w:szCs w:val="22"/>
          <w:lang w:eastAsia="cs-CZ"/>
        </w:rPr>
        <w:t>2</w:t>
      </w:r>
      <w:r w:rsidRPr="00A015B6">
        <w:rPr>
          <w:szCs w:val="22"/>
          <w:lang w:eastAsia="cs-CZ"/>
        </w:rPr>
        <w:tab/>
        <w:t>Virus neutralizační index v séru křečků</w:t>
      </w:r>
    </w:p>
    <w:p w14:paraId="178ECF48" w14:textId="77777777" w:rsidR="007435CE" w:rsidRPr="00A015B6" w:rsidRDefault="007435CE" w:rsidP="007435CE">
      <w:pPr>
        <w:rPr>
          <w:b/>
          <w:szCs w:val="22"/>
        </w:rPr>
      </w:pPr>
    </w:p>
    <w:p w14:paraId="5CB2B979" w14:textId="77777777" w:rsidR="007435CE" w:rsidRPr="00A015B6" w:rsidRDefault="007435CE" w:rsidP="007435CE">
      <w:pPr>
        <w:rPr>
          <w:szCs w:val="22"/>
        </w:rPr>
      </w:pPr>
      <w:r w:rsidRPr="00A015B6">
        <w:rPr>
          <w:b/>
          <w:szCs w:val="22"/>
        </w:rPr>
        <w:t>Adjuvans:</w:t>
      </w:r>
      <w:r w:rsidRPr="00A015B6">
        <w:rPr>
          <w:szCs w:val="22"/>
        </w:rPr>
        <w:t xml:space="preserve"> </w:t>
      </w:r>
    </w:p>
    <w:p w14:paraId="4F823943" w14:textId="77777777" w:rsidR="007435CE" w:rsidRPr="00A015B6" w:rsidRDefault="007435CE" w:rsidP="007435CE">
      <w:pPr>
        <w:rPr>
          <w:szCs w:val="22"/>
        </w:rPr>
      </w:pPr>
      <w:r w:rsidRPr="00A015B6">
        <w:rPr>
          <w:szCs w:val="22"/>
        </w:rPr>
        <w:t>Olejové adjuvans (</w:t>
      </w:r>
      <w:proofErr w:type="spellStart"/>
      <w:r w:rsidRPr="00A015B6">
        <w:rPr>
          <w:szCs w:val="22"/>
        </w:rPr>
        <w:t>Montanide</w:t>
      </w:r>
      <w:proofErr w:type="spellEnd"/>
      <w:r w:rsidRPr="00A015B6">
        <w:rPr>
          <w:szCs w:val="22"/>
        </w:rPr>
        <w:t xml:space="preserve"> ISA 35 </w:t>
      </w:r>
      <w:proofErr w:type="gramStart"/>
      <w:r w:rsidRPr="00A015B6">
        <w:rPr>
          <w:szCs w:val="22"/>
        </w:rPr>
        <w:t xml:space="preserve">VG)   </w:t>
      </w:r>
      <w:proofErr w:type="gramEnd"/>
      <w:r w:rsidRPr="00A015B6">
        <w:rPr>
          <w:szCs w:val="22"/>
        </w:rPr>
        <w:tab/>
        <w:t xml:space="preserve">0,25 ml </w:t>
      </w:r>
    </w:p>
    <w:p w14:paraId="51DBA52B" w14:textId="77777777" w:rsidR="007435CE" w:rsidRPr="00A015B6" w:rsidRDefault="007435CE" w:rsidP="007435CE">
      <w:pPr>
        <w:rPr>
          <w:b/>
          <w:szCs w:val="22"/>
        </w:rPr>
      </w:pPr>
    </w:p>
    <w:p w14:paraId="725C36B0" w14:textId="77777777" w:rsidR="007435CE" w:rsidRPr="00A015B6" w:rsidRDefault="007435CE" w:rsidP="007435CE">
      <w:pPr>
        <w:rPr>
          <w:rFonts w:eastAsia="MS Mincho"/>
          <w:szCs w:val="22"/>
        </w:rPr>
      </w:pPr>
      <w:r w:rsidRPr="00A015B6">
        <w:rPr>
          <w:b/>
          <w:szCs w:val="22"/>
        </w:rPr>
        <w:t>Pomocné látky:</w:t>
      </w:r>
      <w:r w:rsidRPr="00A015B6">
        <w:rPr>
          <w:szCs w:val="22"/>
        </w:rPr>
        <w:t xml:space="preserve"> </w:t>
      </w:r>
    </w:p>
    <w:p w14:paraId="56AAF67F" w14:textId="77777777" w:rsidR="007435CE" w:rsidRPr="00A015B6" w:rsidRDefault="007435CE" w:rsidP="007435CE">
      <w:pPr>
        <w:pStyle w:val="Prosttext"/>
        <w:rPr>
          <w:rFonts w:ascii="Times New Roman" w:hAnsi="Times New Roman"/>
          <w:sz w:val="22"/>
          <w:szCs w:val="22"/>
        </w:rPr>
      </w:pPr>
      <w:proofErr w:type="spellStart"/>
      <w:r w:rsidRPr="00A015B6">
        <w:rPr>
          <w:rFonts w:ascii="Times New Roman" w:hAnsi="Times New Roman"/>
          <w:sz w:val="22"/>
          <w:szCs w:val="22"/>
        </w:rPr>
        <w:t>Thiomersal</w:t>
      </w:r>
      <w:proofErr w:type="spellEnd"/>
      <w:r w:rsidRPr="00A015B6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0,1 mg</w:t>
      </w:r>
    </w:p>
    <w:p w14:paraId="77BF4A03" w14:textId="77777777" w:rsidR="007435CE" w:rsidRPr="00A015B6" w:rsidRDefault="007435CE" w:rsidP="007435CE">
      <w:pPr>
        <w:pStyle w:val="Prosttext"/>
        <w:rPr>
          <w:rFonts w:ascii="Times New Roman" w:hAnsi="Times New Roman"/>
          <w:sz w:val="22"/>
          <w:szCs w:val="22"/>
        </w:rPr>
      </w:pPr>
    </w:p>
    <w:p w14:paraId="00875A2B" w14:textId="77777777" w:rsidR="007435CE" w:rsidRPr="00A015B6" w:rsidRDefault="007435CE" w:rsidP="007435CE">
      <w:pPr>
        <w:jc w:val="both"/>
        <w:rPr>
          <w:szCs w:val="22"/>
        </w:rPr>
      </w:pPr>
      <w:r w:rsidRPr="00A015B6">
        <w:rPr>
          <w:szCs w:val="22"/>
        </w:rPr>
        <w:t xml:space="preserve">Vakcína je bílá olejovitá tekutina s lehce </w:t>
      </w:r>
      <w:proofErr w:type="spellStart"/>
      <w:r w:rsidRPr="00A015B6">
        <w:rPr>
          <w:szCs w:val="22"/>
        </w:rPr>
        <w:t>roztřepatelným</w:t>
      </w:r>
      <w:proofErr w:type="spellEnd"/>
      <w:r w:rsidRPr="00A015B6">
        <w:rPr>
          <w:szCs w:val="22"/>
        </w:rPr>
        <w:t xml:space="preserve"> sedimentem </w:t>
      </w:r>
    </w:p>
    <w:p w14:paraId="639AC783" w14:textId="77777777" w:rsidR="007435CE" w:rsidRPr="00F75554" w:rsidRDefault="007435CE" w:rsidP="007435CE">
      <w:pPr>
        <w:rPr>
          <w:b/>
        </w:rPr>
      </w:pPr>
    </w:p>
    <w:p w14:paraId="43E4C6A8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4.</w:t>
      </w:r>
      <w:r w:rsidRPr="00F75554">
        <w:rPr>
          <w:b/>
        </w:rPr>
        <w:tab/>
        <w:t>INDIKACE</w:t>
      </w:r>
    </w:p>
    <w:p w14:paraId="3AA5E6B6" w14:textId="77777777" w:rsidR="007435CE" w:rsidRPr="00F75554" w:rsidRDefault="007435CE" w:rsidP="007435CE">
      <w:pPr>
        <w:rPr>
          <w:b/>
        </w:rPr>
      </w:pPr>
    </w:p>
    <w:p w14:paraId="09909921" w14:textId="77777777" w:rsidR="007435CE" w:rsidRPr="00A015B6" w:rsidRDefault="007435CE" w:rsidP="007435CE">
      <w:pPr>
        <w:ind w:left="0" w:firstLine="0"/>
      </w:pPr>
      <w:r w:rsidRPr="00A015B6">
        <w:t>K aktivní imunizaci koní ke snížení výskytu respiratorní infekce a klinických příznaků způsobených virem chřipky koní a herpes</w:t>
      </w:r>
      <w:r>
        <w:t xml:space="preserve"> </w:t>
      </w:r>
      <w:r w:rsidRPr="00A015B6">
        <w:t xml:space="preserve">virem koní </w:t>
      </w:r>
      <w:r w:rsidR="000F6122">
        <w:t>typem 1</w:t>
      </w:r>
      <w:r w:rsidRPr="00A015B6">
        <w:t>(EHV-1).</w:t>
      </w:r>
    </w:p>
    <w:p w14:paraId="0B4F45A2" w14:textId="77777777" w:rsidR="007435CE" w:rsidRPr="00A015B6" w:rsidRDefault="007435CE" w:rsidP="007435CE">
      <w:pPr>
        <w:ind w:left="0" w:firstLine="0"/>
      </w:pPr>
      <w:r w:rsidRPr="00A015B6">
        <w:t xml:space="preserve">K aktivní imunizaci ke snížení výskytu abortů březích klisen vyvolaných infekcí </w:t>
      </w:r>
      <w:proofErr w:type="spellStart"/>
      <w:r w:rsidRPr="00A015B6">
        <w:t>herpesvirem</w:t>
      </w:r>
      <w:proofErr w:type="spellEnd"/>
      <w:r w:rsidRPr="00A015B6">
        <w:t xml:space="preserve"> koní </w:t>
      </w:r>
      <w:r w:rsidR="000F6122">
        <w:t>typem 1</w:t>
      </w:r>
      <w:r w:rsidRPr="00A015B6">
        <w:t>(EHV-1).</w:t>
      </w:r>
    </w:p>
    <w:p w14:paraId="7B2F05A1" w14:textId="77777777" w:rsidR="007435CE" w:rsidRDefault="007435CE" w:rsidP="007435CE">
      <w:pPr>
        <w:ind w:left="0" w:firstLine="0"/>
      </w:pPr>
    </w:p>
    <w:p w14:paraId="55F7F104" w14:textId="0FC0D3C3" w:rsidR="007435CE" w:rsidRPr="00E33622" w:rsidRDefault="007435CE" w:rsidP="007435CE">
      <w:pPr>
        <w:ind w:left="0" w:firstLine="0"/>
      </w:pPr>
      <w:r w:rsidRPr="00E33622">
        <w:t xml:space="preserve">Nástup imunity byl </w:t>
      </w:r>
      <w:r>
        <w:t xml:space="preserve">prokázán </w:t>
      </w:r>
      <w:proofErr w:type="spellStart"/>
      <w:r>
        <w:t>čelenží</w:t>
      </w:r>
      <w:proofErr w:type="spellEnd"/>
      <w:r>
        <w:t xml:space="preserve"> virulentním kmenem chřipky koní </w:t>
      </w:r>
      <w:r w:rsidRPr="00E33622">
        <w:t xml:space="preserve">pro kmen </w:t>
      </w:r>
      <w:r w:rsidR="001E269B">
        <w:t>chřipky koní A/</w:t>
      </w:r>
      <w:proofErr w:type="spellStart"/>
      <w:r w:rsidR="001E269B">
        <w:t>Equi</w:t>
      </w:r>
      <w:proofErr w:type="spellEnd"/>
      <w:r w:rsidR="001E269B">
        <w:t xml:space="preserve"> 2/</w:t>
      </w:r>
      <w:r w:rsidRPr="00E33622">
        <w:t xml:space="preserve">Brno 08 </w:t>
      </w:r>
      <w:r>
        <w:t xml:space="preserve">a </w:t>
      </w:r>
      <w:r w:rsidRPr="00E33622">
        <w:t xml:space="preserve">pro kmen </w:t>
      </w:r>
      <w:r w:rsidR="001E269B">
        <w:t>A/</w:t>
      </w:r>
      <w:proofErr w:type="spellStart"/>
      <w:r w:rsidR="001E269B">
        <w:t>Equi</w:t>
      </w:r>
      <w:proofErr w:type="spellEnd"/>
      <w:r w:rsidR="001E269B">
        <w:t xml:space="preserve"> 2/Limerick 2010</w:t>
      </w:r>
      <w:r w:rsidRPr="00E33622">
        <w:t>.</w:t>
      </w:r>
    </w:p>
    <w:p w14:paraId="23E6064A" w14:textId="54C5C21F" w:rsidR="007435CE" w:rsidRPr="00E33622" w:rsidRDefault="007435CE" w:rsidP="007435CE">
      <w:pPr>
        <w:ind w:left="0" w:firstLine="0"/>
      </w:pPr>
      <w:r>
        <w:t>Doba t</w:t>
      </w:r>
      <w:r w:rsidRPr="00E33622">
        <w:t xml:space="preserve">rvání imunity </w:t>
      </w:r>
      <w:r w:rsidR="001E269B">
        <w:t xml:space="preserve">pro oba vakcinační kmeny chřipky koní </w:t>
      </w:r>
      <w:r w:rsidRPr="00E33622">
        <w:t>byl</w:t>
      </w:r>
      <w:r>
        <w:t>a</w:t>
      </w:r>
      <w:r w:rsidRPr="00E33622">
        <w:t xml:space="preserve"> prokázán</w:t>
      </w:r>
      <w:r>
        <w:t>a</w:t>
      </w:r>
      <w:r w:rsidRPr="00E33622">
        <w:t xml:space="preserve"> sérologicky.</w:t>
      </w:r>
    </w:p>
    <w:p w14:paraId="4A8C0492" w14:textId="77777777" w:rsidR="007435CE" w:rsidRDefault="007435CE" w:rsidP="007435CE">
      <w:pPr>
        <w:ind w:left="0" w:firstLine="0"/>
      </w:pPr>
    </w:p>
    <w:p w14:paraId="78983E03" w14:textId="77777777" w:rsidR="007435CE" w:rsidRPr="00A015B6" w:rsidRDefault="007435CE" w:rsidP="007435CE">
      <w:pPr>
        <w:ind w:left="0" w:firstLine="0"/>
      </w:pPr>
      <w:r>
        <w:t>Chřipka:</w:t>
      </w:r>
    </w:p>
    <w:p w14:paraId="038FE54A" w14:textId="77777777" w:rsidR="007435CE" w:rsidRPr="00A015B6" w:rsidRDefault="007435CE" w:rsidP="007435CE">
      <w:pPr>
        <w:ind w:left="0" w:firstLine="0"/>
      </w:pPr>
      <w:r w:rsidRPr="00A015B6">
        <w:t xml:space="preserve">Nástup aktivní imunity: </w:t>
      </w:r>
      <w:r w:rsidR="00207672">
        <w:t>2 týdny</w:t>
      </w:r>
      <w:r w:rsidRPr="00A015B6">
        <w:t xml:space="preserve"> po provedení základní vakcinace</w:t>
      </w:r>
    </w:p>
    <w:p w14:paraId="425C0673" w14:textId="77777777" w:rsidR="007435CE" w:rsidRPr="00A015B6" w:rsidRDefault="007435CE" w:rsidP="007435CE">
      <w:pPr>
        <w:ind w:left="0" w:firstLine="0"/>
      </w:pPr>
      <w:r w:rsidRPr="00A015B6">
        <w:t>Trvání aktivní imunity: 6 měsíců po revakcinaci</w:t>
      </w:r>
    </w:p>
    <w:p w14:paraId="5F7036F4" w14:textId="77777777" w:rsidR="007435CE" w:rsidRPr="00A015B6" w:rsidRDefault="007435CE" w:rsidP="007435CE">
      <w:pPr>
        <w:ind w:left="0" w:firstLine="0"/>
      </w:pPr>
    </w:p>
    <w:p w14:paraId="6EF90BEC" w14:textId="77777777" w:rsidR="007435CE" w:rsidRDefault="007435CE" w:rsidP="007435CE">
      <w:pPr>
        <w:ind w:left="0" w:firstLine="0"/>
      </w:pPr>
      <w:proofErr w:type="spellStart"/>
      <w:r>
        <w:t>Herpesvirus</w:t>
      </w:r>
      <w:proofErr w:type="spellEnd"/>
      <w:r w:rsidR="000F6122">
        <w:t xml:space="preserve"> typ 1</w:t>
      </w:r>
      <w:r>
        <w:t>:</w:t>
      </w:r>
    </w:p>
    <w:p w14:paraId="634B6268" w14:textId="77777777" w:rsidR="007435CE" w:rsidRPr="00A015B6" w:rsidRDefault="007435CE" w:rsidP="007435CE">
      <w:pPr>
        <w:ind w:left="0" w:firstLine="0"/>
      </w:pPr>
      <w:r w:rsidRPr="00A015B6">
        <w:t xml:space="preserve">Nástup aktivní imunity: </w:t>
      </w:r>
      <w:r w:rsidR="00207672">
        <w:t>2 týdny</w:t>
      </w:r>
      <w:r w:rsidRPr="00A015B6">
        <w:t xml:space="preserve"> po provedení základní vakcinace</w:t>
      </w:r>
    </w:p>
    <w:p w14:paraId="5E0B0B6B" w14:textId="77777777" w:rsidR="007435CE" w:rsidRPr="00A015B6" w:rsidRDefault="007435CE" w:rsidP="007435CE">
      <w:pPr>
        <w:ind w:left="0" w:firstLine="0"/>
      </w:pPr>
      <w:r w:rsidRPr="00A015B6">
        <w:lastRenderedPageBreak/>
        <w:t>Trvání aktivní imunity: 6 měsíců po revakcinaci</w:t>
      </w:r>
    </w:p>
    <w:p w14:paraId="68C1E754" w14:textId="77777777" w:rsidR="007435CE" w:rsidRPr="00F75554" w:rsidRDefault="007435CE" w:rsidP="007435CE">
      <w:pPr>
        <w:rPr>
          <w:b/>
        </w:rPr>
      </w:pPr>
    </w:p>
    <w:p w14:paraId="71D46B16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 xml:space="preserve">5. </w:t>
      </w:r>
      <w:r w:rsidRPr="00F75554">
        <w:rPr>
          <w:b/>
        </w:rPr>
        <w:tab/>
        <w:t>KONTRAINDIKACE</w:t>
      </w:r>
    </w:p>
    <w:p w14:paraId="7D1D2892" w14:textId="77777777" w:rsidR="007435CE" w:rsidRPr="00F75554" w:rsidRDefault="007435CE" w:rsidP="007435CE"/>
    <w:p w14:paraId="62AA535C" w14:textId="77777777" w:rsidR="007435CE" w:rsidRPr="00F75554" w:rsidRDefault="007435CE" w:rsidP="007435CE">
      <w:r>
        <w:t>Nejsou.</w:t>
      </w:r>
    </w:p>
    <w:p w14:paraId="3B4CE709" w14:textId="77777777" w:rsidR="007435CE" w:rsidRPr="00F75554" w:rsidRDefault="007435CE" w:rsidP="007435CE"/>
    <w:p w14:paraId="10480C5B" w14:textId="77777777" w:rsidR="007435CE" w:rsidRDefault="007435CE" w:rsidP="007435CE">
      <w:pPr>
        <w:rPr>
          <w:b/>
        </w:rPr>
      </w:pPr>
      <w:r w:rsidRPr="00F75554">
        <w:rPr>
          <w:b/>
        </w:rPr>
        <w:t>6.</w:t>
      </w:r>
      <w:r w:rsidRPr="00F75554">
        <w:rPr>
          <w:b/>
        </w:rPr>
        <w:tab/>
        <w:t>NEŽÁDOUCÍ ÚČINKY</w:t>
      </w:r>
    </w:p>
    <w:p w14:paraId="370EA87F" w14:textId="77777777" w:rsidR="005F140E" w:rsidRPr="00F75554" w:rsidRDefault="005F140E" w:rsidP="007435CE"/>
    <w:p w14:paraId="4862D4C5" w14:textId="77777777" w:rsidR="007E536E" w:rsidRDefault="005F140E">
      <w:pPr>
        <w:ind w:left="0" w:firstLine="0"/>
      </w:pPr>
      <w:r>
        <w:t xml:space="preserve">Přechodné zvýšení teploty (max. </w:t>
      </w:r>
      <w:proofErr w:type="gramStart"/>
      <w:r>
        <w:t>0,5°C</w:t>
      </w:r>
      <w:proofErr w:type="gramEnd"/>
      <w:r>
        <w:t xml:space="preserve"> po dobu 3 dnů) v souvislostí </w:t>
      </w:r>
      <w:r w:rsidR="009C6923">
        <w:t>s provedenou vakci</w:t>
      </w:r>
      <w:r>
        <w:t xml:space="preserve">nací je neobvyklé. Vzácně lze pozorovat místní reakci (horký a bolestivý otok v místě vpichu po dobu max. 3 dnů). Vakcinace může velmi vzácně způsobit anafylaktickou reakci. </w:t>
      </w:r>
    </w:p>
    <w:p w14:paraId="12897218" w14:textId="77777777" w:rsidR="007435CE" w:rsidRDefault="007435CE" w:rsidP="007435CE">
      <w:pPr>
        <w:ind w:left="0" w:firstLine="0"/>
      </w:pPr>
      <w:r w:rsidRPr="002738C7">
        <w:t>. V takovém případě je třeba poskytnout symptomatickou léčbu.</w:t>
      </w:r>
    </w:p>
    <w:p w14:paraId="3DEAC51B" w14:textId="77777777" w:rsidR="000F6122" w:rsidRDefault="000F6122" w:rsidP="007435CE">
      <w:pPr>
        <w:ind w:left="0" w:firstLine="0"/>
      </w:pPr>
    </w:p>
    <w:p w14:paraId="72987419" w14:textId="77777777" w:rsidR="000F6122" w:rsidRPr="00F30D3F" w:rsidRDefault="000F6122" w:rsidP="000F6122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5DAAD45F" w14:textId="77777777" w:rsidR="000F6122" w:rsidRPr="00F30D3F" w:rsidRDefault="000F6122" w:rsidP="000F6122">
      <w:pPr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 10 ošetřených zvířat)</w:t>
      </w:r>
    </w:p>
    <w:p w14:paraId="7DA232EC" w14:textId="77777777" w:rsidR="000F6122" w:rsidRPr="00F30D3F" w:rsidRDefault="000F6122" w:rsidP="000F6122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528895F3" w14:textId="77777777" w:rsidR="000F6122" w:rsidRPr="00F30D3F" w:rsidRDefault="000F6122" w:rsidP="000F6122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5CED5BD3" w14:textId="41B5125A" w:rsidR="000F6122" w:rsidRPr="00F30D3F" w:rsidRDefault="000F6122" w:rsidP="000F6122">
      <w:pPr>
        <w:rPr>
          <w:szCs w:val="22"/>
        </w:rPr>
      </w:pPr>
      <w:r w:rsidRPr="00F30D3F">
        <w:rPr>
          <w:szCs w:val="22"/>
        </w:rPr>
        <w:t>- vzácné (u více než 1, ale méně než 10 z 10000 ošetřených zvířat)</w:t>
      </w:r>
    </w:p>
    <w:p w14:paraId="18E8919C" w14:textId="77777777" w:rsidR="000F6122" w:rsidRPr="002738C7" w:rsidRDefault="000F6122" w:rsidP="000F6122">
      <w:pPr>
        <w:ind w:left="0" w:firstLine="0"/>
      </w:pPr>
      <w:r w:rsidRPr="00F30D3F">
        <w:rPr>
          <w:szCs w:val="22"/>
        </w:rPr>
        <w:t>- velmi vzácné (u méně než 1 z 10000 ošetřených zvířat, včetně ojedinělých hlášení).</w:t>
      </w:r>
    </w:p>
    <w:p w14:paraId="2D26CCFD" w14:textId="77777777" w:rsidR="007435CE" w:rsidRPr="00F75554" w:rsidRDefault="007435CE" w:rsidP="007435CE"/>
    <w:p w14:paraId="4492CC0B" w14:textId="77777777" w:rsidR="007435CE" w:rsidRDefault="007435CE" w:rsidP="007435CE">
      <w:pPr>
        <w:ind w:left="0" w:firstLine="0"/>
      </w:pPr>
      <w:r w:rsidRPr="00F75554">
        <w:t>Jestliže zaznamenáte jakékoliv závažné nežádoucí účinky či jiné reakce, které nejsou uvedeny v této příbalové informaci, oznamte to prosím vašemu veterinárnímu lékaři.</w:t>
      </w:r>
    </w:p>
    <w:p w14:paraId="4EAA9C6F" w14:textId="77777777" w:rsidR="000F6122" w:rsidRPr="00F75554" w:rsidRDefault="000F6122" w:rsidP="007435CE">
      <w:pPr>
        <w:ind w:left="0" w:firstLine="0"/>
      </w:pPr>
      <w:r w:rsidRPr="00F30D3F">
        <w:t>M</w:t>
      </w:r>
      <w:r w:rsidRPr="000A6B2C">
        <w:t>ůžete</w:t>
      </w:r>
      <w:r w:rsidRPr="00F30D3F">
        <w:t xml:space="preserve"> také</w:t>
      </w:r>
      <w:r w:rsidRPr="000A6B2C">
        <w:t xml:space="preserve"> hlásit prostřednictvím národního systému hlášení nežádoucích účinků</w:t>
      </w:r>
      <w:r>
        <w:t>.</w:t>
      </w:r>
    </w:p>
    <w:p w14:paraId="02403162" w14:textId="77777777" w:rsidR="007435CE" w:rsidRPr="00F75554" w:rsidRDefault="007435CE" w:rsidP="007435CE"/>
    <w:p w14:paraId="73B33505" w14:textId="77777777" w:rsidR="007435CE" w:rsidRPr="00F75554" w:rsidRDefault="007435CE" w:rsidP="007435CE"/>
    <w:p w14:paraId="3D05F868" w14:textId="77777777" w:rsidR="007435CE" w:rsidRPr="00F75554" w:rsidRDefault="007435CE" w:rsidP="007435CE">
      <w:r w:rsidRPr="00F75554">
        <w:rPr>
          <w:b/>
        </w:rPr>
        <w:t>7.</w:t>
      </w:r>
      <w:r w:rsidRPr="00F75554">
        <w:rPr>
          <w:b/>
        </w:rPr>
        <w:tab/>
        <w:t>CÍLOVÝ DRUH ZVÍŘAT</w:t>
      </w:r>
    </w:p>
    <w:p w14:paraId="29177471" w14:textId="77777777" w:rsidR="007435CE" w:rsidRDefault="007435CE" w:rsidP="007435CE"/>
    <w:p w14:paraId="03DAD18C" w14:textId="77777777" w:rsidR="007435CE" w:rsidRPr="00F75554" w:rsidRDefault="007435CE" w:rsidP="007435CE">
      <w:r>
        <w:t>Koně.</w:t>
      </w:r>
    </w:p>
    <w:p w14:paraId="7CA587B3" w14:textId="77777777" w:rsidR="007435CE" w:rsidRPr="00F75554" w:rsidRDefault="007435CE" w:rsidP="007435CE">
      <w:pPr>
        <w:rPr>
          <w:b/>
        </w:rPr>
      </w:pPr>
    </w:p>
    <w:p w14:paraId="7553E5CB" w14:textId="77777777" w:rsidR="007435CE" w:rsidRPr="00F75554" w:rsidRDefault="007435CE" w:rsidP="007435CE">
      <w:r w:rsidRPr="00F75554">
        <w:rPr>
          <w:b/>
        </w:rPr>
        <w:t>8.</w:t>
      </w:r>
      <w:r w:rsidRPr="00F75554">
        <w:rPr>
          <w:b/>
        </w:rPr>
        <w:tab/>
        <w:t>DÁVKOVÁNÍ PRO KAŽDÝ DRUH, CESTA(Y) A ZPŮSOB PODÁNÍ</w:t>
      </w:r>
    </w:p>
    <w:p w14:paraId="2EA3A20B" w14:textId="77777777" w:rsidR="007435CE" w:rsidRPr="00F75554" w:rsidRDefault="007435CE" w:rsidP="007435CE"/>
    <w:p w14:paraId="568C5F3B" w14:textId="77777777" w:rsidR="007435CE" w:rsidRDefault="007435CE" w:rsidP="007435CE">
      <w:pPr>
        <w:ind w:right="-318"/>
        <w:jc w:val="both"/>
        <w:rPr>
          <w:szCs w:val="22"/>
        </w:rPr>
      </w:pPr>
      <w:r w:rsidRPr="00213CC8">
        <w:rPr>
          <w:szCs w:val="22"/>
        </w:rPr>
        <w:t xml:space="preserve">Vakcinační dávka - 1 ml. </w:t>
      </w:r>
    </w:p>
    <w:p w14:paraId="622E2F1A" w14:textId="77777777" w:rsidR="007435CE" w:rsidRPr="00213CC8" w:rsidRDefault="007435CE" w:rsidP="007435CE">
      <w:pPr>
        <w:ind w:right="-318"/>
        <w:jc w:val="both"/>
        <w:rPr>
          <w:szCs w:val="22"/>
        </w:rPr>
      </w:pPr>
    </w:p>
    <w:p w14:paraId="20D1DC07" w14:textId="5A8DE088" w:rsidR="007435CE" w:rsidRDefault="007435CE" w:rsidP="007435CE">
      <w:pPr>
        <w:ind w:right="-318"/>
        <w:jc w:val="both"/>
        <w:rPr>
          <w:szCs w:val="22"/>
        </w:rPr>
      </w:pPr>
      <w:r w:rsidRPr="00213CC8">
        <w:rPr>
          <w:szCs w:val="22"/>
        </w:rPr>
        <w:t>Vakcína se aplikuje hluboko intramuskulárně</w:t>
      </w:r>
      <w:r w:rsidR="001E269B">
        <w:rPr>
          <w:szCs w:val="22"/>
        </w:rPr>
        <w:t>, aseptickou metodou.</w:t>
      </w:r>
    </w:p>
    <w:p w14:paraId="2DF2BB61" w14:textId="77777777" w:rsidR="007435CE" w:rsidRPr="00213CC8" w:rsidRDefault="007435CE" w:rsidP="007435CE">
      <w:pPr>
        <w:ind w:right="-318"/>
        <w:jc w:val="both"/>
        <w:rPr>
          <w:szCs w:val="22"/>
        </w:rPr>
      </w:pPr>
    </w:p>
    <w:p w14:paraId="540B52FA" w14:textId="77777777" w:rsidR="007435CE" w:rsidRPr="00213CC8" w:rsidRDefault="007435CE" w:rsidP="007435CE">
      <w:pPr>
        <w:ind w:right="-318"/>
        <w:jc w:val="both"/>
        <w:rPr>
          <w:szCs w:val="22"/>
          <w:u w:val="single"/>
        </w:rPr>
      </w:pPr>
      <w:r w:rsidRPr="00213CC8">
        <w:rPr>
          <w:szCs w:val="22"/>
          <w:u w:val="single"/>
        </w:rPr>
        <w:t>Vakcinační schéma:</w:t>
      </w:r>
    </w:p>
    <w:p w14:paraId="517B1963" w14:textId="77777777" w:rsidR="007435CE" w:rsidRPr="00213CC8" w:rsidRDefault="007435CE" w:rsidP="007435CE">
      <w:pPr>
        <w:ind w:right="-318"/>
        <w:jc w:val="both"/>
        <w:rPr>
          <w:szCs w:val="22"/>
          <w:u w:val="single"/>
        </w:rPr>
      </w:pPr>
      <w:r w:rsidRPr="00213CC8">
        <w:rPr>
          <w:szCs w:val="22"/>
          <w:u w:val="single"/>
        </w:rPr>
        <w:t>Základní vakcinace proti chřipce</w:t>
      </w:r>
      <w:r>
        <w:rPr>
          <w:szCs w:val="22"/>
          <w:u w:val="single"/>
        </w:rPr>
        <w:t xml:space="preserve"> koní</w:t>
      </w:r>
      <w:r w:rsidRPr="00213CC8">
        <w:rPr>
          <w:szCs w:val="22"/>
          <w:u w:val="single"/>
        </w:rPr>
        <w:t xml:space="preserve"> a </w:t>
      </w:r>
      <w:proofErr w:type="spellStart"/>
      <w:r w:rsidRPr="00213CC8">
        <w:rPr>
          <w:szCs w:val="22"/>
          <w:u w:val="single"/>
        </w:rPr>
        <w:t>herpesviru</w:t>
      </w:r>
      <w:proofErr w:type="spellEnd"/>
      <w:r w:rsidRPr="00213CC8">
        <w:rPr>
          <w:szCs w:val="22"/>
          <w:u w:val="single"/>
        </w:rPr>
        <w:t>:</w:t>
      </w:r>
    </w:p>
    <w:p w14:paraId="7A89B943" w14:textId="77777777" w:rsidR="007435CE" w:rsidRPr="00213CC8" w:rsidRDefault="007435CE" w:rsidP="007435CE">
      <w:pPr>
        <w:ind w:right="-318"/>
        <w:jc w:val="both"/>
        <w:rPr>
          <w:szCs w:val="22"/>
        </w:rPr>
      </w:pPr>
      <w:r w:rsidRPr="00213CC8">
        <w:rPr>
          <w:szCs w:val="22"/>
        </w:rPr>
        <w:t>První vakcinace ve stáří 6 měsíců; druhá vakcinace za 4 týdny.</w:t>
      </w:r>
    </w:p>
    <w:p w14:paraId="1095386D" w14:textId="77777777" w:rsidR="007435CE" w:rsidRPr="00213CC8" w:rsidRDefault="007435CE" w:rsidP="007435CE">
      <w:pPr>
        <w:ind w:right="-318"/>
        <w:jc w:val="both"/>
        <w:rPr>
          <w:szCs w:val="22"/>
          <w:u w:val="single"/>
        </w:rPr>
      </w:pPr>
    </w:p>
    <w:p w14:paraId="47A27574" w14:textId="77777777" w:rsidR="007435CE" w:rsidRPr="00213CC8" w:rsidRDefault="007435CE" w:rsidP="007435CE">
      <w:pPr>
        <w:ind w:right="-318"/>
        <w:jc w:val="both"/>
        <w:rPr>
          <w:szCs w:val="22"/>
          <w:u w:val="single"/>
        </w:rPr>
      </w:pPr>
      <w:r w:rsidRPr="00213CC8">
        <w:rPr>
          <w:szCs w:val="22"/>
          <w:u w:val="single"/>
        </w:rPr>
        <w:t>Revakcinace proti chřipce</w:t>
      </w:r>
      <w:r>
        <w:rPr>
          <w:szCs w:val="22"/>
          <w:u w:val="single"/>
        </w:rPr>
        <w:t xml:space="preserve"> koní</w:t>
      </w:r>
      <w:r w:rsidRPr="00213CC8">
        <w:rPr>
          <w:szCs w:val="22"/>
          <w:u w:val="single"/>
        </w:rPr>
        <w:t xml:space="preserve"> a </w:t>
      </w:r>
      <w:proofErr w:type="spellStart"/>
      <w:r w:rsidRPr="00213CC8">
        <w:rPr>
          <w:szCs w:val="22"/>
          <w:u w:val="single"/>
        </w:rPr>
        <w:t>herpesviru</w:t>
      </w:r>
      <w:proofErr w:type="spellEnd"/>
      <w:r w:rsidRPr="00213CC8">
        <w:rPr>
          <w:szCs w:val="22"/>
          <w:u w:val="single"/>
        </w:rPr>
        <w:t>:</w:t>
      </w:r>
    </w:p>
    <w:p w14:paraId="3E80C466" w14:textId="77777777" w:rsidR="007435CE" w:rsidRPr="00A976C5" w:rsidRDefault="007435CE" w:rsidP="007435CE">
      <w:pPr>
        <w:ind w:left="0" w:firstLine="0"/>
      </w:pPr>
      <w:r w:rsidRPr="00A976C5">
        <w:t xml:space="preserve">První revakcinace (třetí dávka) se aplikuje za 3 měsíce po základní vakcinaci a další revakcinace se provádí každých 6 měsíců. </w:t>
      </w:r>
    </w:p>
    <w:p w14:paraId="6CFB4E0D" w14:textId="77777777" w:rsidR="007435CE" w:rsidRPr="00A976C5" w:rsidRDefault="007435CE" w:rsidP="007435CE">
      <w:pPr>
        <w:ind w:left="0" w:firstLine="0"/>
      </w:pPr>
    </w:p>
    <w:p w14:paraId="7FEE301F" w14:textId="77777777" w:rsidR="007435CE" w:rsidRPr="00213CC8" w:rsidRDefault="007435CE" w:rsidP="007435CE">
      <w:pPr>
        <w:ind w:right="-318"/>
        <w:jc w:val="both"/>
        <w:rPr>
          <w:szCs w:val="22"/>
          <w:u w:val="single"/>
        </w:rPr>
      </w:pPr>
      <w:r w:rsidRPr="00213CC8">
        <w:rPr>
          <w:szCs w:val="22"/>
          <w:u w:val="single"/>
        </w:rPr>
        <w:t>Vakcinace březích klisen:</w:t>
      </w:r>
    </w:p>
    <w:p w14:paraId="6FB90893" w14:textId="77777777" w:rsidR="007435CE" w:rsidRPr="00A976C5" w:rsidRDefault="007435CE" w:rsidP="007435CE">
      <w:pPr>
        <w:ind w:left="0" w:firstLine="0"/>
      </w:pPr>
      <w:r w:rsidRPr="00A976C5">
        <w:t xml:space="preserve">Ke snížení výskytu abortů vyvolaných infekcí </w:t>
      </w:r>
      <w:proofErr w:type="spellStart"/>
      <w:r w:rsidRPr="00A976C5">
        <w:t>herpes</w:t>
      </w:r>
      <w:r>
        <w:t>virem</w:t>
      </w:r>
      <w:proofErr w:type="spellEnd"/>
      <w:r>
        <w:t xml:space="preserve"> koní se aplikuje 1 dávka </w:t>
      </w:r>
      <w:r w:rsidRPr="00A976C5">
        <w:t>vakcíny březím klisnám ve druhém měsíci po připuštění a dále v 5-</w:t>
      </w:r>
      <w:smartTag w:uri="urn:schemas-microsoft-com:office:smarttags" w:element="metricconverter">
        <w:smartTagPr>
          <w:attr w:name="ProductID" w:val="6. a"/>
        </w:smartTagPr>
        <w:r w:rsidRPr="00A976C5">
          <w:t>6. a</w:t>
        </w:r>
      </w:smartTag>
      <w:r w:rsidRPr="00A976C5">
        <w:t xml:space="preserve"> v 9. měsíci gravidity.</w:t>
      </w:r>
    </w:p>
    <w:p w14:paraId="288ADE39" w14:textId="77777777" w:rsidR="007435CE" w:rsidRPr="00401AB8" w:rsidRDefault="007435CE" w:rsidP="007435CE"/>
    <w:p w14:paraId="727BFD0E" w14:textId="77777777" w:rsidR="007435CE" w:rsidRPr="00F75554" w:rsidRDefault="007435CE" w:rsidP="007435CE">
      <w:r w:rsidRPr="00F75554">
        <w:rPr>
          <w:b/>
        </w:rPr>
        <w:t>9.</w:t>
      </w:r>
      <w:r w:rsidRPr="00F75554">
        <w:rPr>
          <w:b/>
        </w:rPr>
        <w:tab/>
        <w:t>POKYNY PRO SPRÁVNÉ PODÁNÍ</w:t>
      </w:r>
    </w:p>
    <w:p w14:paraId="19A805D0" w14:textId="77777777" w:rsidR="007435CE" w:rsidRPr="00F75554" w:rsidRDefault="007435CE" w:rsidP="007435CE"/>
    <w:p w14:paraId="5DF3BCA0" w14:textId="77777777" w:rsidR="007435CE" w:rsidRPr="00213CC8" w:rsidRDefault="007435CE" w:rsidP="007435CE">
      <w:pPr>
        <w:rPr>
          <w:szCs w:val="22"/>
        </w:rPr>
      </w:pPr>
      <w:r w:rsidRPr="00213CC8">
        <w:rPr>
          <w:szCs w:val="22"/>
        </w:rPr>
        <w:t xml:space="preserve">Před </w:t>
      </w:r>
      <w:r>
        <w:rPr>
          <w:szCs w:val="22"/>
        </w:rPr>
        <w:t>použitím</w:t>
      </w:r>
      <w:r w:rsidRPr="00213CC8">
        <w:rPr>
          <w:szCs w:val="22"/>
        </w:rPr>
        <w:t xml:space="preserve"> </w:t>
      </w:r>
      <w:r>
        <w:rPr>
          <w:szCs w:val="22"/>
        </w:rPr>
        <w:t xml:space="preserve">nechejte </w:t>
      </w:r>
      <w:r w:rsidRPr="00213CC8">
        <w:rPr>
          <w:szCs w:val="22"/>
        </w:rPr>
        <w:t xml:space="preserve">vakcínu zahřát na teplotu 15 – </w:t>
      </w:r>
      <w:smartTag w:uri="urn:schemas-microsoft-com:office:smarttags" w:element="metricconverter">
        <w:smartTagPr>
          <w:attr w:name="ProductID" w:val="25ﾰC"/>
        </w:smartTagPr>
        <w:r w:rsidRPr="00213CC8">
          <w:rPr>
            <w:szCs w:val="22"/>
          </w:rPr>
          <w:t>25°C</w:t>
        </w:r>
      </w:smartTag>
      <w:r w:rsidRPr="00213CC8">
        <w:rPr>
          <w:szCs w:val="22"/>
        </w:rPr>
        <w:t xml:space="preserve"> a </w:t>
      </w:r>
      <w:r>
        <w:rPr>
          <w:szCs w:val="22"/>
        </w:rPr>
        <w:t>dobře protřepejte</w:t>
      </w:r>
      <w:r w:rsidRPr="00213CC8">
        <w:rPr>
          <w:szCs w:val="22"/>
        </w:rPr>
        <w:t>.</w:t>
      </w:r>
    </w:p>
    <w:p w14:paraId="6A982B93" w14:textId="77777777" w:rsidR="007435CE" w:rsidRPr="00F75554" w:rsidRDefault="007435CE" w:rsidP="007435CE"/>
    <w:p w14:paraId="6ACCA45B" w14:textId="77777777" w:rsidR="007435CE" w:rsidRPr="00F75554" w:rsidRDefault="007435CE" w:rsidP="007435CE">
      <w:r w:rsidRPr="00F75554">
        <w:rPr>
          <w:b/>
        </w:rPr>
        <w:t>10.</w:t>
      </w:r>
      <w:r w:rsidRPr="00F75554">
        <w:rPr>
          <w:b/>
        </w:rPr>
        <w:tab/>
        <w:t xml:space="preserve">OCHRANNÁ LHŮTA </w:t>
      </w:r>
    </w:p>
    <w:p w14:paraId="47CA1DDC" w14:textId="77777777" w:rsidR="007435CE" w:rsidRPr="00F75554" w:rsidRDefault="007435CE" w:rsidP="007435CE">
      <w:pPr>
        <w:rPr>
          <w:iCs/>
        </w:rPr>
      </w:pPr>
    </w:p>
    <w:p w14:paraId="2FE862DB" w14:textId="77777777" w:rsidR="007435CE" w:rsidRPr="00F75554" w:rsidRDefault="007435CE" w:rsidP="007435CE">
      <w:r>
        <w:t>Bez ochranných lhůt.</w:t>
      </w:r>
    </w:p>
    <w:p w14:paraId="01252E8C" w14:textId="77777777" w:rsidR="007435CE" w:rsidRPr="00F75554" w:rsidRDefault="007435CE" w:rsidP="007435CE">
      <w:pPr>
        <w:rPr>
          <w:iCs/>
        </w:rPr>
      </w:pPr>
    </w:p>
    <w:p w14:paraId="0A77732D" w14:textId="77777777" w:rsidR="007435CE" w:rsidRPr="00F75554" w:rsidRDefault="007435CE" w:rsidP="007435CE">
      <w:r w:rsidRPr="00F75554">
        <w:rPr>
          <w:b/>
        </w:rPr>
        <w:t>11.</w:t>
      </w:r>
      <w:r w:rsidRPr="00F75554">
        <w:rPr>
          <w:b/>
        </w:rPr>
        <w:tab/>
        <w:t>ZVLÁŠTNÍ OPATŘENÍ PRO UCHOVÁVÁNÍ</w:t>
      </w:r>
    </w:p>
    <w:p w14:paraId="238A2F50" w14:textId="77777777" w:rsidR="007435CE" w:rsidRPr="00F75554" w:rsidRDefault="007435CE" w:rsidP="007435CE"/>
    <w:p w14:paraId="0745C441" w14:textId="77777777" w:rsidR="007435CE" w:rsidRPr="00F75554" w:rsidRDefault="007435CE" w:rsidP="007435CE">
      <w:r w:rsidRPr="00F75554">
        <w:lastRenderedPageBreak/>
        <w:t>Uchovávat mimo dosah dětí.</w:t>
      </w:r>
    </w:p>
    <w:p w14:paraId="1A86A594" w14:textId="77777777" w:rsidR="007435CE" w:rsidRPr="00F75554" w:rsidRDefault="007435CE" w:rsidP="007435CE"/>
    <w:p w14:paraId="3A8AE430" w14:textId="77777777" w:rsidR="007435CE" w:rsidRPr="00F75554" w:rsidRDefault="007435CE" w:rsidP="007435CE">
      <w:pPr>
        <w:ind w:right="-318"/>
      </w:pPr>
      <w:r w:rsidRPr="00F75554">
        <w:t>Uchovávejte v chladničce (2</w:t>
      </w:r>
      <w:r w:rsidRPr="00F75554">
        <w:sym w:font="Symbol" w:char="F0B0"/>
      </w:r>
      <w:r w:rsidRPr="00F75554">
        <w:t>C – 8</w:t>
      </w:r>
      <w:r w:rsidRPr="00F75554">
        <w:sym w:font="Symbol" w:char="F0B0"/>
      </w:r>
      <w:r w:rsidRPr="00F75554">
        <w:t>C).</w:t>
      </w:r>
    </w:p>
    <w:p w14:paraId="7D60D738" w14:textId="77777777" w:rsidR="007435CE" w:rsidRPr="00F75554" w:rsidRDefault="007435CE" w:rsidP="007435CE">
      <w:pPr>
        <w:ind w:right="-318"/>
      </w:pPr>
    </w:p>
    <w:p w14:paraId="072D7655" w14:textId="77777777" w:rsidR="007435CE" w:rsidRPr="00F75554" w:rsidRDefault="007435CE" w:rsidP="007435CE">
      <w:pPr>
        <w:ind w:right="-318"/>
      </w:pPr>
      <w:r w:rsidRPr="00F75554">
        <w:t>Chraňte před světlem.</w:t>
      </w:r>
    </w:p>
    <w:p w14:paraId="76215F6F" w14:textId="77777777" w:rsidR="007435CE" w:rsidRPr="00F75554" w:rsidRDefault="007435CE" w:rsidP="007435CE">
      <w:pPr>
        <w:ind w:right="-318"/>
      </w:pPr>
      <w:r w:rsidRPr="00F75554">
        <w:t>Uchovávejte v suchu.</w:t>
      </w:r>
    </w:p>
    <w:p w14:paraId="79572D3E" w14:textId="77777777" w:rsidR="007435CE" w:rsidRPr="00F75554" w:rsidRDefault="007435CE" w:rsidP="007435CE">
      <w:pPr>
        <w:ind w:right="-318"/>
      </w:pPr>
    </w:p>
    <w:p w14:paraId="206F908C" w14:textId="77777777" w:rsidR="007435CE" w:rsidRDefault="007435CE" w:rsidP="007435CE">
      <w:pPr>
        <w:ind w:left="0" w:right="-2" w:firstLine="0"/>
        <w:rPr>
          <w:noProof/>
        </w:rPr>
      </w:pPr>
      <w:r w:rsidRPr="00F75554">
        <w:t>Nepoužívejte tento veterinární léčivý přípravek po uplynutí doby použitelnost uvedené na etiketě</w:t>
      </w:r>
      <w:r>
        <w:t xml:space="preserve"> po </w:t>
      </w:r>
      <w:r>
        <w:rPr>
          <w:noProof/>
        </w:rPr>
        <w:t>EXP</w:t>
      </w:r>
      <w:r w:rsidRPr="00F75554">
        <w:rPr>
          <w:noProof/>
        </w:rPr>
        <w:t>.</w:t>
      </w:r>
    </w:p>
    <w:p w14:paraId="7309096C" w14:textId="77777777" w:rsidR="007435CE" w:rsidRPr="00F75554" w:rsidRDefault="007435CE" w:rsidP="007435CE">
      <w:pPr>
        <w:ind w:left="0" w:right="-2" w:firstLine="0"/>
      </w:pPr>
    </w:p>
    <w:p w14:paraId="3CBB67C6" w14:textId="77777777" w:rsidR="007435CE" w:rsidRPr="00F75554" w:rsidRDefault="007435CE" w:rsidP="007435CE">
      <w:pPr>
        <w:ind w:left="0" w:right="-2" w:firstLine="0"/>
      </w:pPr>
      <w:r w:rsidRPr="00F75554">
        <w:t>Doba použitelnosti po prvním otevření vnitřního obalu</w:t>
      </w:r>
      <w:r>
        <w:t>:  10 hodin.</w:t>
      </w:r>
    </w:p>
    <w:p w14:paraId="7C88F45D" w14:textId="77777777" w:rsidR="007435CE" w:rsidRPr="00F75554" w:rsidRDefault="007435CE" w:rsidP="007435CE"/>
    <w:p w14:paraId="2D138108" w14:textId="77777777" w:rsidR="007435CE" w:rsidRPr="00F75554" w:rsidRDefault="007435CE" w:rsidP="007435CE">
      <w:pPr>
        <w:ind w:left="0" w:right="-318" w:firstLine="0"/>
      </w:pPr>
    </w:p>
    <w:p w14:paraId="6049E373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12.</w:t>
      </w:r>
      <w:r w:rsidRPr="00F75554">
        <w:rPr>
          <w:b/>
        </w:rPr>
        <w:tab/>
        <w:t>ZVLÁŠTNÍ UPOZORNĚNÍ</w:t>
      </w:r>
    </w:p>
    <w:p w14:paraId="0DA7A0ED" w14:textId="77777777" w:rsidR="007435CE" w:rsidRPr="00F75554" w:rsidRDefault="007435CE" w:rsidP="007435CE"/>
    <w:p w14:paraId="72D55805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Zvláštní u</w:t>
      </w:r>
      <w:r>
        <w:rPr>
          <w:szCs w:val="22"/>
          <w:u w:val="single"/>
        </w:rPr>
        <w:t>pozornění pro každý cílový druh</w:t>
      </w:r>
      <w:r w:rsidRPr="00F75554">
        <w:rPr>
          <w:szCs w:val="22"/>
          <w:u w:val="single"/>
        </w:rPr>
        <w:t>:</w:t>
      </w:r>
    </w:p>
    <w:p w14:paraId="7D9EB34B" w14:textId="77777777" w:rsidR="007435CE" w:rsidRPr="002738C7" w:rsidRDefault="007435CE" w:rsidP="007435CE">
      <w:pPr>
        <w:ind w:left="0" w:firstLine="0"/>
      </w:pPr>
      <w:r w:rsidRPr="002738C7">
        <w:t xml:space="preserve">Za účelem redukce infekčního tlaku by se měli vakcinovat všechny koně v chovu. Při přesunech koní do jiného chovu, nebo jiné stáje a před závody nebo dostihy, by měla být provedena nejméně základní vakcinace, s dodržením následujících 14 dní nezbytných k vytvoření imunity. Pro vytvoření a udržování chráněnosti před následky infekce </w:t>
      </w:r>
      <w:proofErr w:type="spellStart"/>
      <w:r w:rsidRPr="002738C7">
        <w:t>herpesvirem</w:t>
      </w:r>
      <w:proofErr w:type="spellEnd"/>
      <w:r w:rsidRPr="002738C7">
        <w:t xml:space="preserve"> koní a virem chřipky koní je nezbytná pravidelná vakcinace s dodržováním předepsaných termínů u všech zvířat v chovatelském zařízení.  Pro všechny nevakcinované koně, zařazované do chovu, se doporučuje provést v rámci karantény alespoň základní vakcinaci s dodržením následujících 14 dní nezbytných k vytvoření imunity. Nemocné koně, s příznaky respiratorního onemocnění, se doporučuje ustájit a držet izolovaně od zdravých zvířat.</w:t>
      </w:r>
    </w:p>
    <w:p w14:paraId="4C5151A3" w14:textId="77777777" w:rsidR="007435CE" w:rsidRPr="00F75554" w:rsidRDefault="007435CE" w:rsidP="007435CE">
      <w:pPr>
        <w:rPr>
          <w:szCs w:val="22"/>
        </w:rPr>
      </w:pPr>
    </w:p>
    <w:p w14:paraId="66B5AAC3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Zvláštní opatření pro použití u zvířat:</w:t>
      </w:r>
    </w:p>
    <w:p w14:paraId="6264DECB" w14:textId="78D44003" w:rsidR="007435CE" w:rsidRPr="002738C7" w:rsidRDefault="007435CE" w:rsidP="007435CE">
      <w:r w:rsidRPr="002738C7">
        <w:t>Vakcinovat pouze zdravá zvířata.</w:t>
      </w:r>
      <w:r w:rsidR="00107C27">
        <w:t xml:space="preserve"> Je doporučeno koně 2-3dny po vakcinaci fyzicky nezatěžovat.</w:t>
      </w:r>
    </w:p>
    <w:p w14:paraId="52C3F76C" w14:textId="77777777" w:rsidR="007435CE" w:rsidRPr="00F75554" w:rsidRDefault="007435CE" w:rsidP="007435CE">
      <w:pPr>
        <w:rPr>
          <w:szCs w:val="22"/>
        </w:rPr>
      </w:pPr>
    </w:p>
    <w:p w14:paraId="42F7D6BB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Zvláštní opatření určené osobám, které podávají veterinární léčivý přípravek zvířatům</w:t>
      </w:r>
      <w:r>
        <w:rPr>
          <w:szCs w:val="22"/>
        </w:rPr>
        <w:t>:</w:t>
      </w:r>
    </w:p>
    <w:p w14:paraId="38F59E5F" w14:textId="77777777" w:rsidR="007435CE" w:rsidRPr="002738C7" w:rsidRDefault="007435CE" w:rsidP="007435CE">
      <w:pPr>
        <w:ind w:left="0" w:firstLine="0"/>
      </w:pPr>
      <w:r w:rsidRPr="002738C7">
        <w:t>V případě náhodného sebepoškození injekčně aplikovaným přípravkem vyhledejte ihned lékařskou pomoc a ukažte příbalovou informaci nebo etiketu praktickému lékaři.</w:t>
      </w:r>
    </w:p>
    <w:p w14:paraId="41C98591" w14:textId="77777777" w:rsidR="007435CE" w:rsidRPr="002738C7" w:rsidRDefault="007435CE" w:rsidP="007435CE">
      <w:pPr>
        <w:ind w:left="0" w:firstLine="0"/>
      </w:pPr>
    </w:p>
    <w:p w14:paraId="6B15EA75" w14:textId="77777777" w:rsidR="007435CE" w:rsidRPr="00F75554" w:rsidRDefault="007435CE" w:rsidP="007435CE">
      <w:pPr>
        <w:autoSpaceDE w:val="0"/>
        <w:autoSpaceDN w:val="0"/>
        <w:adjustRightInd w:val="0"/>
        <w:ind w:left="0" w:firstLine="0"/>
        <w:rPr>
          <w:rFonts w:ascii="TimesNewRoman,Italic" w:hAnsi="TimesNewRoman,Italic"/>
          <w:szCs w:val="22"/>
        </w:rPr>
      </w:pPr>
      <w:r w:rsidRPr="00F75554">
        <w:rPr>
          <w:rFonts w:ascii="TimesNewRoman,Italic" w:hAnsi="TimesNewRoman,Italic"/>
          <w:szCs w:val="22"/>
        </w:rPr>
        <w:t>Pro uživatele:</w:t>
      </w:r>
    </w:p>
    <w:p w14:paraId="42D08217" w14:textId="4399C507" w:rsidR="007435CE" w:rsidRPr="00F75554" w:rsidRDefault="007435CE" w:rsidP="007435CE">
      <w:pPr>
        <w:autoSpaceDE w:val="0"/>
        <w:autoSpaceDN w:val="0"/>
        <w:adjustRightInd w:val="0"/>
        <w:ind w:left="0" w:firstLine="0"/>
        <w:rPr>
          <w:rFonts w:ascii="TimesNewRoman,Italic" w:hAnsi="TimesNewRoman,Italic"/>
          <w:szCs w:val="22"/>
        </w:rPr>
      </w:pPr>
      <w:r w:rsidRPr="00F75554">
        <w:rPr>
          <w:rFonts w:ascii="TimesNewRoman,Italic" w:hAnsi="TimesNewRoman,Italic"/>
          <w:szCs w:val="22"/>
        </w:rPr>
        <w:t xml:space="preserve">Tento veterinární léčivý přípravek obsahuje </w:t>
      </w:r>
      <w:r w:rsidR="00107C27">
        <w:rPr>
          <w:rFonts w:ascii="TimesNewRoman,Italic" w:hAnsi="TimesNewRoman,Italic"/>
          <w:szCs w:val="22"/>
        </w:rPr>
        <w:t>olejové adjuvans založené na ne</w:t>
      </w:r>
      <w:r w:rsidRPr="00F75554">
        <w:rPr>
          <w:rFonts w:ascii="TimesNewRoman,Italic" w:hAnsi="TimesNewRoman,Italic"/>
          <w:szCs w:val="22"/>
        </w:rPr>
        <w:t>minerální</w:t>
      </w:r>
      <w:r w:rsidR="00107C27">
        <w:rPr>
          <w:rFonts w:ascii="TimesNewRoman,Italic" w:hAnsi="TimesNewRoman,Italic"/>
          <w:szCs w:val="22"/>
        </w:rPr>
        <w:t>m</w:t>
      </w:r>
      <w:r w:rsidRPr="00F75554">
        <w:rPr>
          <w:rFonts w:ascii="TimesNewRoman,Italic" w:hAnsi="TimesNewRoman,Italic"/>
          <w:szCs w:val="22"/>
        </w:rPr>
        <w:t xml:space="preserve"> olej</w:t>
      </w:r>
      <w:r w:rsidR="00107C27">
        <w:rPr>
          <w:rFonts w:ascii="TimesNewRoman,Italic" w:hAnsi="TimesNewRoman,Italic"/>
          <w:szCs w:val="22"/>
        </w:rPr>
        <w:t>i</w:t>
      </w:r>
      <w:r w:rsidRPr="00F75554">
        <w:rPr>
          <w:rFonts w:ascii="TimesNewRoman,Italic" w:hAnsi="TimesNewRoman,Italic"/>
          <w:szCs w:val="22"/>
        </w:rPr>
        <w:t>. Náhodná injekce/</w:t>
      </w:r>
      <w:r w:rsidRPr="00F75554">
        <w:t>náhodné sebepoškození injekčně aplikovaným přípravkem</w:t>
      </w:r>
      <w:r w:rsidRPr="00F75554">
        <w:rPr>
          <w:rFonts w:ascii="TimesNewRoman,Italic" w:hAnsi="TimesNewRoman,Italic"/>
          <w:szCs w:val="22"/>
        </w:rPr>
        <w:t xml:space="preserve"> může způsobit silné bolesti a otok, zvláště po injekčním podání do kloubu nebo prstu, a ve vzácných případech může vést k ztrátě postiženého prstu, pokud není poskytnuta rychlá lékařská péče.</w:t>
      </w:r>
    </w:p>
    <w:p w14:paraId="541B824C" w14:textId="77777777" w:rsidR="007435CE" w:rsidRPr="00F75554" w:rsidRDefault="007435CE" w:rsidP="007435CE">
      <w:pPr>
        <w:autoSpaceDE w:val="0"/>
        <w:autoSpaceDN w:val="0"/>
        <w:adjustRightInd w:val="0"/>
        <w:ind w:left="0" w:firstLine="0"/>
        <w:rPr>
          <w:rFonts w:ascii="TimesNewRoman,Italic" w:hAnsi="TimesNewRoman,Italic"/>
          <w:szCs w:val="22"/>
        </w:rPr>
      </w:pPr>
      <w:r w:rsidRPr="00F75554">
        <w:rPr>
          <w:rFonts w:ascii="TimesNewRoman,Italic" w:hAnsi="TimesNewRoman,Italic"/>
          <w:szCs w:val="22"/>
        </w:rPr>
        <w:t>Pokud u vás došlo k náhodné injekci veterinárního léčivého přípravku, vyhledejte lékařskou pomoc, i když šlo jen o malé množství, a vezměte příbalovou informaci s sebou.</w:t>
      </w:r>
    </w:p>
    <w:p w14:paraId="3E628490" w14:textId="77777777" w:rsidR="007435CE" w:rsidRPr="00F75554" w:rsidRDefault="007435CE" w:rsidP="007435CE">
      <w:pPr>
        <w:autoSpaceDE w:val="0"/>
        <w:autoSpaceDN w:val="0"/>
        <w:adjustRightInd w:val="0"/>
        <w:rPr>
          <w:rFonts w:ascii="TimesNewRoman,Italic" w:hAnsi="TimesNewRoman,Italic"/>
          <w:szCs w:val="22"/>
        </w:rPr>
      </w:pPr>
      <w:r w:rsidRPr="00F75554">
        <w:rPr>
          <w:rFonts w:ascii="TimesNewRoman,Italic" w:hAnsi="TimesNewRoman,Italic"/>
          <w:szCs w:val="22"/>
        </w:rPr>
        <w:t>Pokud bolest přetrvává více než 12 hodin po lékařské prohlídce, obraťte se na lékaře znovu.</w:t>
      </w:r>
    </w:p>
    <w:p w14:paraId="648451D1" w14:textId="77777777" w:rsidR="007435CE" w:rsidRPr="00F75554" w:rsidRDefault="007435CE" w:rsidP="007435CE">
      <w:pPr>
        <w:autoSpaceDE w:val="0"/>
        <w:autoSpaceDN w:val="0"/>
        <w:adjustRightInd w:val="0"/>
        <w:rPr>
          <w:rFonts w:ascii="TimesNewRoman,Italic" w:hAnsi="TimesNewRoman,Italic"/>
          <w:szCs w:val="22"/>
        </w:rPr>
      </w:pPr>
    </w:p>
    <w:p w14:paraId="4343A008" w14:textId="77777777" w:rsidR="007435CE" w:rsidRPr="00F75554" w:rsidRDefault="007435CE" w:rsidP="007435CE">
      <w:pPr>
        <w:autoSpaceDE w:val="0"/>
        <w:autoSpaceDN w:val="0"/>
        <w:adjustRightInd w:val="0"/>
        <w:rPr>
          <w:rFonts w:ascii="TimesNewRoman,Italic" w:hAnsi="TimesNewRoman,Italic"/>
          <w:szCs w:val="22"/>
        </w:rPr>
      </w:pPr>
      <w:r w:rsidRPr="00F75554">
        <w:rPr>
          <w:rFonts w:ascii="TimesNewRoman,Italic" w:hAnsi="TimesNewRoman,Italic"/>
          <w:szCs w:val="22"/>
        </w:rPr>
        <w:t>Pro lékaře:</w:t>
      </w:r>
    </w:p>
    <w:p w14:paraId="145F3C55" w14:textId="0FEBB972" w:rsidR="007435CE" w:rsidRPr="00F75554" w:rsidRDefault="007435CE" w:rsidP="007435CE">
      <w:pPr>
        <w:autoSpaceDE w:val="0"/>
        <w:autoSpaceDN w:val="0"/>
        <w:adjustRightInd w:val="0"/>
        <w:ind w:left="0" w:firstLine="0"/>
      </w:pPr>
      <w:r w:rsidRPr="00F75554">
        <w:rPr>
          <w:rFonts w:ascii="TimesNewRoman,Italic" w:hAnsi="TimesNewRoman,Italic"/>
          <w:szCs w:val="22"/>
        </w:rPr>
        <w:t xml:space="preserve">Tento veterinární léčivý přípravek obsahuje </w:t>
      </w:r>
      <w:r w:rsidR="001B00EB">
        <w:rPr>
          <w:rFonts w:ascii="TimesNewRoman,Italic" w:hAnsi="TimesNewRoman,Italic"/>
          <w:szCs w:val="22"/>
        </w:rPr>
        <w:t>olejové adjuvans založené na ne</w:t>
      </w:r>
      <w:r w:rsidR="001B00EB" w:rsidRPr="00F75554">
        <w:rPr>
          <w:rFonts w:ascii="TimesNewRoman,Italic" w:hAnsi="TimesNewRoman,Italic"/>
          <w:szCs w:val="22"/>
        </w:rPr>
        <w:t>minerální</w:t>
      </w:r>
      <w:r w:rsidR="001B00EB">
        <w:rPr>
          <w:rFonts w:ascii="TimesNewRoman,Italic" w:hAnsi="TimesNewRoman,Italic"/>
          <w:szCs w:val="22"/>
        </w:rPr>
        <w:t>m</w:t>
      </w:r>
      <w:r w:rsidR="001B00EB" w:rsidRPr="00F75554">
        <w:rPr>
          <w:rFonts w:ascii="TimesNewRoman,Italic" w:hAnsi="TimesNewRoman,Italic"/>
          <w:szCs w:val="22"/>
        </w:rPr>
        <w:t xml:space="preserve"> </w:t>
      </w:r>
      <w:proofErr w:type="gramStart"/>
      <w:r w:rsidR="001B00EB" w:rsidRPr="00F75554">
        <w:rPr>
          <w:rFonts w:ascii="TimesNewRoman,Italic" w:hAnsi="TimesNewRoman,Italic"/>
          <w:szCs w:val="22"/>
        </w:rPr>
        <w:t>olej</w:t>
      </w:r>
      <w:r w:rsidR="001B00EB">
        <w:rPr>
          <w:rFonts w:ascii="TimesNewRoman,Italic" w:hAnsi="TimesNewRoman,Italic"/>
          <w:szCs w:val="22"/>
        </w:rPr>
        <w:t>i</w:t>
      </w:r>
      <w:r w:rsidR="001B00EB" w:rsidRPr="00F75554">
        <w:rPr>
          <w:rFonts w:ascii="TimesNewRoman,Italic" w:hAnsi="TimesNewRoman,Italic"/>
          <w:szCs w:val="22"/>
        </w:rPr>
        <w:t xml:space="preserve"> </w:t>
      </w:r>
      <w:r w:rsidRPr="00F75554">
        <w:rPr>
          <w:rFonts w:ascii="TimesNewRoman,Italic" w:hAnsi="TimesNewRoman,Italic"/>
          <w:szCs w:val="22"/>
        </w:rPr>
        <w:t>.</w:t>
      </w:r>
      <w:proofErr w:type="gramEnd"/>
      <w:r w:rsidRPr="00F75554">
        <w:rPr>
          <w:rFonts w:ascii="TimesNewRoman,Italic" w:hAnsi="TimesNewRoman,Italic"/>
          <w:szCs w:val="22"/>
        </w:rPr>
        <w:t xml:space="preserve"> I když bylo injekčně aplikované malé množství, náhodná injekce tohoto přípravku může vyvolat intenzivní otok, který může např. končit ischemickou nekrózu a dokonce i ztrátu prstu. Odborná, RYCHLÁ chirurgická péče je nutná a může vyžadovat včasné chirurgické otevření a výplach místa, kam byla injekce podána, zvláště tam, kde je zasažena pulpa prstu nebo šlacha.</w:t>
      </w:r>
    </w:p>
    <w:p w14:paraId="249A5229" w14:textId="77777777" w:rsidR="007435CE" w:rsidRPr="00F75554" w:rsidRDefault="007435CE" w:rsidP="007435CE">
      <w:pPr>
        <w:rPr>
          <w:szCs w:val="22"/>
        </w:rPr>
      </w:pPr>
    </w:p>
    <w:p w14:paraId="4F4EBB19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Březost:</w:t>
      </w:r>
    </w:p>
    <w:p w14:paraId="1A6C7D82" w14:textId="77777777" w:rsidR="007435CE" w:rsidRPr="002738C7" w:rsidRDefault="007435CE" w:rsidP="007435CE">
      <w:pPr>
        <w:ind w:left="0" w:firstLine="0"/>
      </w:pPr>
      <w:r w:rsidRPr="002738C7">
        <w:t>Lze použít během březosti.</w:t>
      </w:r>
    </w:p>
    <w:p w14:paraId="4F17AC62" w14:textId="77777777" w:rsidR="007435CE" w:rsidRPr="00F75554" w:rsidRDefault="007435CE" w:rsidP="007435CE">
      <w:pPr>
        <w:rPr>
          <w:szCs w:val="22"/>
        </w:rPr>
      </w:pPr>
    </w:p>
    <w:p w14:paraId="5A3D025E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Laktace</w:t>
      </w:r>
      <w:r>
        <w:rPr>
          <w:szCs w:val="22"/>
        </w:rPr>
        <w:t>:</w:t>
      </w:r>
    </w:p>
    <w:p w14:paraId="7190B706" w14:textId="77777777" w:rsidR="007435CE" w:rsidRPr="002738C7" w:rsidRDefault="007435CE" w:rsidP="007435CE">
      <w:pPr>
        <w:ind w:left="0" w:firstLine="0"/>
      </w:pPr>
      <w:r w:rsidRPr="002738C7">
        <w:t>Nebyla stanovena bezpečnost veterinárního léčivého přípravku pro použití během laktace.</w:t>
      </w:r>
    </w:p>
    <w:p w14:paraId="57CA4A14" w14:textId="77777777" w:rsidR="007435CE" w:rsidRPr="00F75554" w:rsidRDefault="007435CE" w:rsidP="007435CE">
      <w:pPr>
        <w:rPr>
          <w:szCs w:val="22"/>
        </w:rPr>
      </w:pPr>
    </w:p>
    <w:p w14:paraId="0688C67F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Interakce s dalšími léčivými přípravky a další formy interakce:</w:t>
      </w:r>
    </w:p>
    <w:p w14:paraId="4833B8D3" w14:textId="77777777" w:rsidR="007435CE" w:rsidRPr="00F75554" w:rsidRDefault="007435CE" w:rsidP="007435CE">
      <w:pPr>
        <w:ind w:left="0" w:firstLine="0"/>
      </w:pPr>
      <w:r w:rsidRPr="00F75554">
        <w:lastRenderedPageBreak/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3464375" w14:textId="77777777" w:rsidR="007435CE" w:rsidRPr="00F75554" w:rsidRDefault="007435CE" w:rsidP="007435CE">
      <w:pPr>
        <w:rPr>
          <w:szCs w:val="22"/>
        </w:rPr>
      </w:pPr>
    </w:p>
    <w:p w14:paraId="399699F3" w14:textId="77777777" w:rsidR="007435CE" w:rsidRPr="00F75554" w:rsidRDefault="007435CE" w:rsidP="007435CE">
      <w:pPr>
        <w:rPr>
          <w:szCs w:val="22"/>
        </w:rPr>
      </w:pPr>
      <w:r w:rsidRPr="00F75554">
        <w:rPr>
          <w:szCs w:val="22"/>
          <w:u w:val="single"/>
        </w:rPr>
        <w:t>Inkompatibility</w:t>
      </w:r>
      <w:r>
        <w:rPr>
          <w:szCs w:val="22"/>
        </w:rPr>
        <w:t>:</w:t>
      </w:r>
    </w:p>
    <w:p w14:paraId="619CCCD4" w14:textId="77777777" w:rsidR="007435CE" w:rsidRPr="00F75554" w:rsidRDefault="007435CE" w:rsidP="007435CE">
      <w:r>
        <w:t>Nemísit s jiným veterinárním léčivým přípravkem.</w:t>
      </w:r>
    </w:p>
    <w:p w14:paraId="576AD1C8" w14:textId="77777777" w:rsidR="007435CE" w:rsidRPr="00F75554" w:rsidRDefault="007435CE" w:rsidP="007435CE"/>
    <w:p w14:paraId="37FECDA8" w14:textId="77777777" w:rsidR="007435CE" w:rsidRPr="00F75554" w:rsidRDefault="007435CE" w:rsidP="007435CE">
      <w:pPr>
        <w:rPr>
          <w:b/>
        </w:rPr>
      </w:pPr>
      <w:r w:rsidRPr="00F75554">
        <w:rPr>
          <w:b/>
        </w:rPr>
        <w:t>13.</w:t>
      </w:r>
      <w:r w:rsidRPr="00F75554">
        <w:rPr>
          <w:b/>
        </w:rPr>
        <w:tab/>
        <w:t>ZVLÁŠTNÍ OPATŘENÍ PRO ZNEŠKODŇOVÁNÍ NEPOUŽITÝCH PŘÍPRAVKŮ NEBO ODPADU, POKUD JE JICH TŘEBA</w:t>
      </w:r>
    </w:p>
    <w:p w14:paraId="4524845E" w14:textId="77777777" w:rsidR="007435CE" w:rsidRPr="00F75554" w:rsidRDefault="007435CE" w:rsidP="007435CE">
      <w:pPr>
        <w:ind w:left="0" w:firstLine="0"/>
      </w:pPr>
    </w:p>
    <w:p w14:paraId="24F6D7ED" w14:textId="77777777" w:rsidR="007435CE" w:rsidRPr="00733020" w:rsidRDefault="007435CE" w:rsidP="007435CE">
      <w:pPr>
        <w:ind w:left="0" w:firstLine="0"/>
      </w:pPr>
      <w:r w:rsidRPr="00733020">
        <w:t>Všechen nepoužitý veterinární léčivý přípravek nebo odpad, který pochází z tohoto přípravku, musí být likvidován podle místních právních předpisů.</w:t>
      </w:r>
    </w:p>
    <w:p w14:paraId="2CC66768" w14:textId="77777777" w:rsidR="007435CE" w:rsidRPr="00733020" w:rsidRDefault="007435CE" w:rsidP="007435CE">
      <w:pPr>
        <w:ind w:left="0" w:firstLine="0"/>
      </w:pPr>
    </w:p>
    <w:p w14:paraId="5279BF1F" w14:textId="77777777" w:rsidR="007435CE" w:rsidRPr="00F75554" w:rsidRDefault="007435CE" w:rsidP="007435CE">
      <w:r w:rsidRPr="00F75554">
        <w:rPr>
          <w:b/>
        </w:rPr>
        <w:t>14.</w:t>
      </w:r>
      <w:r w:rsidRPr="00F75554">
        <w:rPr>
          <w:b/>
        </w:rPr>
        <w:tab/>
        <w:t>DATUM POSLEDNÍ REVIZE PŘÍBALOVÉ INFORMACE</w:t>
      </w:r>
    </w:p>
    <w:p w14:paraId="23A5E6E6" w14:textId="77777777" w:rsidR="007435CE" w:rsidRPr="00F75554" w:rsidRDefault="007435CE" w:rsidP="007435CE">
      <w:pPr>
        <w:ind w:right="-318"/>
      </w:pPr>
    </w:p>
    <w:p w14:paraId="2E97C8D7" w14:textId="6F48A646" w:rsidR="007435CE" w:rsidRPr="00F94B7D" w:rsidRDefault="00AE0047" w:rsidP="007435CE">
      <w:pPr>
        <w:widowControl w:val="0"/>
        <w:rPr>
          <w:i/>
          <w:color w:val="008000"/>
          <w:szCs w:val="22"/>
        </w:rPr>
      </w:pPr>
      <w:r>
        <w:t>Září 2022</w:t>
      </w:r>
    </w:p>
    <w:p w14:paraId="1000BE4B" w14:textId="77777777" w:rsidR="007435CE" w:rsidRPr="00F75554" w:rsidRDefault="007435CE" w:rsidP="007435CE">
      <w:pPr>
        <w:ind w:right="-318"/>
      </w:pPr>
    </w:p>
    <w:p w14:paraId="07910317" w14:textId="77777777" w:rsidR="007435CE" w:rsidRPr="00F75554" w:rsidRDefault="007435CE" w:rsidP="007435CE">
      <w:pPr>
        <w:ind w:right="-318"/>
      </w:pPr>
    </w:p>
    <w:p w14:paraId="6130338A" w14:textId="77777777" w:rsidR="007435CE" w:rsidRPr="00F75554" w:rsidRDefault="007435CE" w:rsidP="007435CE">
      <w:r w:rsidRPr="00F75554">
        <w:rPr>
          <w:b/>
        </w:rPr>
        <w:t>15.</w:t>
      </w:r>
      <w:r w:rsidRPr="00F75554">
        <w:rPr>
          <w:b/>
        </w:rPr>
        <w:tab/>
        <w:t>DALŠÍ INFORMACE</w:t>
      </w:r>
    </w:p>
    <w:p w14:paraId="11361917" w14:textId="77777777" w:rsidR="007435CE" w:rsidRPr="00F75554" w:rsidRDefault="007435CE" w:rsidP="007435CE"/>
    <w:p w14:paraId="636D46AB" w14:textId="77777777" w:rsidR="007435CE" w:rsidRPr="00163015" w:rsidRDefault="007435CE" w:rsidP="007435CE">
      <w:pPr>
        <w:ind w:left="0" w:firstLine="0"/>
      </w:pPr>
      <w:r w:rsidRPr="00163015">
        <w:t xml:space="preserve">K aktivní imunizaci proti chřipce koní a </w:t>
      </w:r>
      <w:proofErr w:type="spellStart"/>
      <w:r w:rsidRPr="00163015">
        <w:t>herpesviru</w:t>
      </w:r>
      <w:proofErr w:type="spellEnd"/>
      <w:r w:rsidRPr="00163015">
        <w:t xml:space="preserve"> koní.</w:t>
      </w:r>
    </w:p>
    <w:p w14:paraId="723CFA9D" w14:textId="77777777" w:rsidR="007435CE" w:rsidRPr="00163015" w:rsidRDefault="007435CE" w:rsidP="007435CE">
      <w:pPr>
        <w:ind w:left="0" w:firstLine="0"/>
      </w:pPr>
    </w:p>
    <w:p w14:paraId="286759D7" w14:textId="77777777" w:rsidR="007435CE" w:rsidRPr="00163015" w:rsidRDefault="007435CE" w:rsidP="007435CE">
      <w:pPr>
        <w:ind w:left="0" w:firstLine="0"/>
      </w:pPr>
      <w:r w:rsidRPr="00163015">
        <w:t xml:space="preserve">Aplikace účinných substancí do organizmu zvířete vyvolá aktivní imunitní odpověď, která se projeví navozením lokální a systémové humorální imunity a aktivitou cytotoxických T-lymfocytů. </w:t>
      </w:r>
    </w:p>
    <w:p w14:paraId="1FEE49E0" w14:textId="77777777" w:rsidR="007435CE" w:rsidRPr="00163015" w:rsidRDefault="007435CE" w:rsidP="007435CE">
      <w:pPr>
        <w:ind w:left="0" w:firstLine="0"/>
      </w:pPr>
    </w:p>
    <w:p w14:paraId="1394D5C4" w14:textId="77777777" w:rsidR="007435CE" w:rsidRPr="00163015" w:rsidRDefault="007435CE" w:rsidP="007435CE">
      <w:pPr>
        <w:ind w:left="0" w:firstLine="0"/>
      </w:pPr>
      <w:r w:rsidRPr="00163015">
        <w:t>Aktivní imunita nastupuje nejpozději 14 dnů po provedení základní vakcinace dle doporučeného vakcinačního schématu.</w:t>
      </w:r>
    </w:p>
    <w:p w14:paraId="4FD98D4E" w14:textId="77777777" w:rsidR="007435CE" w:rsidRPr="00163015" w:rsidRDefault="007435CE" w:rsidP="007435CE">
      <w:pPr>
        <w:ind w:left="0" w:firstLine="0"/>
      </w:pPr>
      <w:r w:rsidRPr="00163015">
        <w:t>Chráněnost hříbat a dospělých koní po třetí vakcinaci, jakož i po další</w:t>
      </w:r>
      <w:r>
        <w:t>ch revakcinacích trvá nejméně 6 </w:t>
      </w:r>
      <w:r w:rsidRPr="00163015">
        <w:t>měsíců proti herpes</w:t>
      </w:r>
      <w:r>
        <w:t xml:space="preserve"> </w:t>
      </w:r>
      <w:r w:rsidRPr="00163015">
        <w:t>viru koní a proti viru chřipky koní. Pro dlouhodobé udržení chráněnosti je nezbytné dodržovat doporučené vakcinační schéma.</w:t>
      </w:r>
    </w:p>
    <w:p w14:paraId="680EBFA7" w14:textId="77777777" w:rsidR="007435CE" w:rsidRDefault="007435CE" w:rsidP="007435CE"/>
    <w:p w14:paraId="18DB4D1A" w14:textId="77777777" w:rsidR="007435CE" w:rsidRPr="00E66FBA" w:rsidRDefault="007435CE" w:rsidP="007435CE">
      <w:r w:rsidRPr="00E66FBA">
        <w:t>Pouze pro zvířata.</w:t>
      </w:r>
    </w:p>
    <w:p w14:paraId="30299359" w14:textId="77777777" w:rsidR="007435CE" w:rsidRPr="00E66FBA" w:rsidRDefault="007435CE" w:rsidP="007435CE"/>
    <w:p w14:paraId="460679F3" w14:textId="77777777" w:rsidR="007435CE" w:rsidRPr="00E66FBA" w:rsidRDefault="007435CE" w:rsidP="007435CE">
      <w:r w:rsidRPr="00E66FBA">
        <w:t>Veterinární léčivý přípravek je vydáván pouze na předpis.</w:t>
      </w:r>
    </w:p>
    <w:p w14:paraId="01813719" w14:textId="77777777" w:rsidR="007435CE" w:rsidRDefault="007435CE" w:rsidP="007435CE"/>
    <w:p w14:paraId="552B6910" w14:textId="77777777" w:rsidR="007435CE" w:rsidRPr="00E66FBA" w:rsidRDefault="007435CE" w:rsidP="007435CE">
      <w:r w:rsidRPr="00E66FBA">
        <w:t xml:space="preserve">Velikosti balení: </w:t>
      </w:r>
      <w:r w:rsidRPr="00E66FBA">
        <w:tab/>
        <w:t>2 x 1 dávka, 5 x 1 dávka, 10 x 1 dávka</w:t>
      </w:r>
    </w:p>
    <w:p w14:paraId="7D6A6061" w14:textId="7809EB59" w:rsidR="007435CE" w:rsidRPr="00E66FBA" w:rsidRDefault="007435CE" w:rsidP="007435CE">
      <w:r>
        <w:tab/>
      </w:r>
      <w:r>
        <w:tab/>
      </w:r>
      <w:r w:rsidR="001B00EB">
        <w:t xml:space="preserve">             </w:t>
      </w:r>
      <w:r w:rsidRPr="00E66FBA">
        <w:tab/>
        <w:t>1 x 5 dávek, 10x 5 dávek</w:t>
      </w:r>
    </w:p>
    <w:p w14:paraId="75005F2C" w14:textId="77777777" w:rsidR="007435CE" w:rsidRDefault="007435CE" w:rsidP="007435CE"/>
    <w:p w14:paraId="2A501797" w14:textId="77777777" w:rsidR="007435CE" w:rsidRPr="00F75554" w:rsidRDefault="007435CE" w:rsidP="007435CE">
      <w:r w:rsidRPr="00F75554">
        <w:t>Na trhu nemusí být všechny velikosti bal</w:t>
      </w:r>
      <w:r>
        <w:t>ení.</w:t>
      </w:r>
    </w:p>
    <w:p w14:paraId="5DA5D864" w14:textId="77777777" w:rsidR="007435CE" w:rsidRPr="00F75554" w:rsidRDefault="007435CE" w:rsidP="007435CE">
      <w:pPr>
        <w:ind w:right="-2"/>
      </w:pPr>
    </w:p>
    <w:p w14:paraId="3E6B5AAE" w14:textId="77777777" w:rsidR="008F638F" w:rsidRDefault="008F638F"/>
    <w:sectPr w:rsidR="008F638F" w:rsidSect="007A7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059A" w14:textId="77777777" w:rsidR="00A536F9" w:rsidRDefault="00A536F9" w:rsidP="007A79A4">
      <w:r>
        <w:separator/>
      </w:r>
    </w:p>
  </w:endnote>
  <w:endnote w:type="continuationSeparator" w:id="0">
    <w:p w14:paraId="46B46496" w14:textId="77777777" w:rsidR="00A536F9" w:rsidRDefault="00A536F9" w:rsidP="007A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E9D9" w14:textId="77777777" w:rsidR="000F6122" w:rsidRDefault="000F6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2DA9" w14:textId="77777777" w:rsidR="000F6122" w:rsidRDefault="000F6122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9D88C99" w14:textId="77777777" w:rsidR="000F6122" w:rsidRDefault="000A38A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8650F">
      <w:instrText xml:space="preserve"> PAGE  \* MERGEFORMAT </w:instrText>
    </w:r>
    <w:r>
      <w:fldChar w:fldCharType="separate"/>
    </w:r>
    <w:r w:rsidR="00E84E6D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F5F0" w14:textId="77777777" w:rsidR="000F6122" w:rsidRDefault="000F6122">
    <w:pPr>
      <w:pStyle w:val="Zpat"/>
      <w:tabs>
        <w:tab w:val="clear" w:pos="8930"/>
        <w:tab w:val="right" w:pos="8931"/>
      </w:tabs>
    </w:pPr>
  </w:p>
  <w:p w14:paraId="336CD1E1" w14:textId="77777777" w:rsidR="000F6122" w:rsidRDefault="000A38A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8650F">
      <w:instrText xml:space="preserve"> PAGE  \* MERGEFORMAT </w:instrText>
    </w:r>
    <w:r>
      <w:fldChar w:fldCharType="separate"/>
    </w:r>
    <w:r w:rsidR="00E84E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B0EF" w14:textId="77777777" w:rsidR="00A536F9" w:rsidRDefault="00A536F9" w:rsidP="007A79A4">
      <w:r>
        <w:separator/>
      </w:r>
    </w:p>
  </w:footnote>
  <w:footnote w:type="continuationSeparator" w:id="0">
    <w:p w14:paraId="1703703E" w14:textId="77777777" w:rsidR="00A536F9" w:rsidRDefault="00A536F9" w:rsidP="007A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D98AF" w14:textId="77777777" w:rsidR="000F6122" w:rsidRDefault="000F6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42E6" w14:textId="77777777" w:rsidR="000F6122" w:rsidRDefault="000F61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66C4" w14:textId="77777777" w:rsidR="000F6122" w:rsidRDefault="000F61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E"/>
    <w:rsid w:val="000A38AF"/>
    <w:rsid w:val="000F6122"/>
    <w:rsid w:val="00107C27"/>
    <w:rsid w:val="00161E29"/>
    <w:rsid w:val="001B00EB"/>
    <w:rsid w:val="001E269B"/>
    <w:rsid w:val="00207672"/>
    <w:rsid w:val="002F3D04"/>
    <w:rsid w:val="0041572F"/>
    <w:rsid w:val="00530F36"/>
    <w:rsid w:val="005F140E"/>
    <w:rsid w:val="006071EA"/>
    <w:rsid w:val="006B7532"/>
    <w:rsid w:val="007113B6"/>
    <w:rsid w:val="007205F7"/>
    <w:rsid w:val="007435CE"/>
    <w:rsid w:val="007A79A4"/>
    <w:rsid w:val="007C2DDC"/>
    <w:rsid w:val="007E536E"/>
    <w:rsid w:val="008F638F"/>
    <w:rsid w:val="0098650F"/>
    <w:rsid w:val="00997F4F"/>
    <w:rsid w:val="009C6923"/>
    <w:rsid w:val="00A536F9"/>
    <w:rsid w:val="00AE0047"/>
    <w:rsid w:val="00B8360B"/>
    <w:rsid w:val="00BF30F6"/>
    <w:rsid w:val="00D26B1D"/>
    <w:rsid w:val="00D806FD"/>
    <w:rsid w:val="00D844D4"/>
    <w:rsid w:val="00E84E6D"/>
    <w:rsid w:val="00F66AE2"/>
    <w:rsid w:val="00F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DC88C"/>
  <w15:docId w15:val="{BC31A5EB-D8AE-407D-BC5C-91ADC9C7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5C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35C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7435CE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7435C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7435CE"/>
    <w:rPr>
      <w:rFonts w:ascii="Helvetica" w:eastAsia="Times New Roman" w:hAnsi="Helvetica" w:cs="Times New Roman"/>
      <w:sz w:val="16"/>
      <w:szCs w:val="20"/>
    </w:rPr>
  </w:style>
  <w:style w:type="paragraph" w:customStyle="1" w:styleId="Styl0">
    <w:name w:val="Styl 0."/>
    <w:basedOn w:val="Normln"/>
    <w:rsid w:val="007435CE"/>
    <w:pPr>
      <w:jc w:val="both"/>
    </w:pPr>
    <w:rPr>
      <w:rFonts w:ascii="Arial" w:hAnsi="Arial"/>
      <w:sz w:val="24"/>
      <w:lang w:eastAsia="cs-CZ"/>
    </w:rPr>
  </w:style>
  <w:style w:type="paragraph" w:styleId="Prosttext">
    <w:name w:val="Plain Text"/>
    <w:basedOn w:val="Normln"/>
    <w:link w:val="ProsttextChar"/>
    <w:rsid w:val="007435CE"/>
    <w:pPr>
      <w:ind w:left="0" w:firstLine="0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7435CE"/>
    <w:rPr>
      <w:rFonts w:ascii="Courier New" w:eastAsia="Times New Roman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40E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E269B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ADF7-CCF9-4281-AFAF-07574AF6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kizova.hana</dc:creator>
  <cp:lastModifiedBy>Dosedlová Vilma</cp:lastModifiedBy>
  <cp:revision>4</cp:revision>
  <cp:lastPrinted>2017-12-19T11:58:00Z</cp:lastPrinted>
  <dcterms:created xsi:type="dcterms:W3CDTF">2022-09-19T08:40:00Z</dcterms:created>
  <dcterms:modified xsi:type="dcterms:W3CDTF">2022-09-19T08:45:00Z</dcterms:modified>
</cp:coreProperties>
</file>