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CAB4" w14:textId="20331329" w:rsidR="00006C3C" w:rsidRPr="00AE1430" w:rsidRDefault="00B74FE0" w:rsidP="00AE1430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AE1430">
        <w:rPr>
          <w:rFonts w:ascii="Calibri" w:hAnsi="Calibri" w:cs="Calibri"/>
          <w:b/>
          <w:bCs/>
          <w:sz w:val="22"/>
          <w:szCs w:val="22"/>
        </w:rPr>
        <w:t>OCUSENZOL</w:t>
      </w:r>
    </w:p>
    <w:p w14:paraId="7749F57A" w14:textId="77777777" w:rsidR="00575FF7" w:rsidRPr="00AE1430" w:rsidRDefault="00575FF7" w:rsidP="00575FF7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AE1430">
        <w:rPr>
          <w:rFonts w:ascii="Calibri" w:hAnsi="Calibri" w:cs="Calibri"/>
          <w:b/>
          <w:bCs/>
          <w:sz w:val="22"/>
          <w:szCs w:val="22"/>
        </w:rPr>
        <w:t>Veterinární přípravek</w:t>
      </w:r>
    </w:p>
    <w:p w14:paraId="47724BE1" w14:textId="2A6EDD25" w:rsidR="00575FF7" w:rsidRPr="00AE1430" w:rsidRDefault="00CB643E" w:rsidP="00575FF7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</w:t>
      </w:r>
      <w:r w:rsidR="00575FF7" w:rsidRPr="00AE1430">
        <w:rPr>
          <w:rFonts w:ascii="Calibri" w:hAnsi="Calibri" w:cs="Calibri"/>
          <w:b/>
          <w:bCs/>
          <w:sz w:val="22"/>
          <w:szCs w:val="22"/>
        </w:rPr>
        <w:t>ro očištění a ošetření očního okolí při podráždění a slzení</w:t>
      </w:r>
    </w:p>
    <w:p w14:paraId="292E72A1" w14:textId="10F68A16" w:rsidR="00575FF7" w:rsidRPr="00575FF7" w:rsidRDefault="00B74FE0" w:rsidP="00575FF7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575FF7">
        <w:rPr>
          <w:rFonts w:ascii="Calibri" w:hAnsi="Calibri" w:cs="Calibri"/>
          <w:b/>
          <w:bCs/>
          <w:sz w:val="22"/>
          <w:szCs w:val="22"/>
        </w:rPr>
        <w:t xml:space="preserve">Heřmánkový </w:t>
      </w:r>
      <w:r w:rsidR="00575FF7">
        <w:rPr>
          <w:rFonts w:ascii="Calibri" w:hAnsi="Calibri" w:cs="Calibri"/>
          <w:b/>
          <w:bCs/>
          <w:sz w:val="22"/>
          <w:szCs w:val="22"/>
        </w:rPr>
        <w:t>roztok</w:t>
      </w:r>
      <w:r w:rsidRPr="00575F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75FF7" w:rsidRPr="00575FF7">
        <w:rPr>
          <w:rFonts w:ascii="Calibri" w:hAnsi="Calibri" w:cs="Calibri"/>
          <w:b/>
          <w:bCs/>
          <w:sz w:val="22"/>
          <w:szCs w:val="22"/>
        </w:rPr>
        <w:t>s</w:t>
      </w:r>
      <w:r w:rsidR="00575FF7">
        <w:rPr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="00575FF7" w:rsidRPr="00575FF7">
        <w:rPr>
          <w:rFonts w:ascii="Calibri" w:hAnsi="Calibri" w:cs="Calibri"/>
          <w:b/>
          <w:bCs/>
          <w:sz w:val="22"/>
          <w:szCs w:val="22"/>
        </w:rPr>
        <w:t>kopaiv</w:t>
      </w:r>
      <w:r w:rsidR="00575FF7">
        <w:rPr>
          <w:rFonts w:ascii="Calibri" w:hAnsi="Calibri" w:cs="Calibri"/>
          <w:b/>
          <w:bCs/>
          <w:sz w:val="22"/>
          <w:szCs w:val="22"/>
        </w:rPr>
        <w:t>ou</w:t>
      </w:r>
      <w:proofErr w:type="spellEnd"/>
      <w:r w:rsidR="00575FF7"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 w:rsidR="00575FF7">
        <w:rPr>
          <w:rFonts w:ascii="Calibri" w:hAnsi="Calibri" w:cs="Calibri"/>
          <w:b/>
          <w:bCs/>
          <w:sz w:val="22"/>
          <w:szCs w:val="22"/>
        </w:rPr>
        <w:t>panthenolem</w:t>
      </w:r>
      <w:proofErr w:type="spellEnd"/>
    </w:p>
    <w:p w14:paraId="0CA577E3" w14:textId="758EFDEF" w:rsidR="00AE1430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Cílov</w:t>
      </w:r>
      <w:r w:rsidR="001505FC" w:rsidRPr="00AE1430">
        <w:rPr>
          <w:rFonts w:ascii="Calibri" w:hAnsi="Calibri" w:cs="Calibri"/>
          <w:sz w:val="22"/>
          <w:szCs w:val="22"/>
        </w:rPr>
        <w:t>é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 druh</w:t>
      </w:r>
      <w:r w:rsidR="001505FC" w:rsidRPr="00AE1430">
        <w:rPr>
          <w:rFonts w:ascii="Calibri" w:hAnsi="Calibri" w:cs="Calibri"/>
          <w:sz w:val="22"/>
          <w:szCs w:val="22"/>
        </w:rPr>
        <w:t>y</w:t>
      </w:r>
      <w:r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E1430">
        <w:rPr>
          <w:rFonts w:ascii="Calibri" w:hAnsi="Calibri" w:cs="Calibri"/>
          <w:sz w:val="22"/>
          <w:szCs w:val="22"/>
        </w:rPr>
        <w:t>zvířat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: </w:t>
      </w:r>
      <w:r w:rsidR="003271CC" w:rsidRPr="00AE1430">
        <w:rPr>
          <w:rFonts w:ascii="Calibri" w:hAnsi="Calibri" w:cs="Calibri"/>
          <w:sz w:val="22"/>
          <w:szCs w:val="22"/>
        </w:rPr>
        <w:t xml:space="preserve">koně, psi, kočky, </w:t>
      </w:r>
      <w:r w:rsidR="00DE1408">
        <w:rPr>
          <w:rFonts w:ascii="Calibri" w:hAnsi="Calibri" w:cs="Calibri"/>
          <w:sz w:val="22"/>
          <w:szCs w:val="22"/>
        </w:rPr>
        <w:t xml:space="preserve">drobná domácí zvířata </w:t>
      </w:r>
      <w:r w:rsidR="003271CC" w:rsidRPr="00AE1430">
        <w:rPr>
          <w:rFonts w:ascii="Calibri" w:hAnsi="Calibri" w:cs="Calibri"/>
          <w:sz w:val="22"/>
          <w:szCs w:val="22"/>
        </w:rPr>
        <w:t>(morče, králík)</w:t>
      </w:r>
    </w:p>
    <w:p w14:paraId="6C1E7BA6" w14:textId="3360F954" w:rsidR="00AE1430" w:rsidRDefault="001505FC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AE1430">
        <w:rPr>
          <w:rFonts w:ascii="Calibri" w:hAnsi="Calibri" w:cs="Calibri"/>
          <w:sz w:val="22"/>
          <w:szCs w:val="22"/>
        </w:rPr>
        <w:t>Aplikace:</w:t>
      </w:r>
      <w:r w:rsidR="00B0732D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AE1430">
        <w:rPr>
          <w:rFonts w:ascii="Calibri" w:hAnsi="Calibri" w:cs="Calibri"/>
          <w:sz w:val="22"/>
          <w:szCs w:val="22"/>
        </w:rPr>
        <w:t>Přiměřene</w:t>
      </w:r>
      <w:proofErr w:type="spellEnd"/>
      <w:r w:rsidR="00E327C1" w:rsidRPr="00AE1430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="00E327C1" w:rsidRPr="00AE1430">
        <w:rPr>
          <w:rFonts w:ascii="Calibri" w:hAnsi="Calibri" w:cs="Calibri"/>
          <w:sz w:val="22"/>
          <w:szCs w:val="22"/>
        </w:rPr>
        <w:t>množstvi</w:t>
      </w:r>
      <w:proofErr w:type="spellEnd"/>
      <w:r w:rsidR="00E327C1" w:rsidRPr="00AE1430">
        <w:rPr>
          <w:rFonts w:ascii="Calibri" w:hAnsi="Calibri" w:cs="Calibri"/>
          <w:sz w:val="22"/>
          <w:szCs w:val="22"/>
        </w:rPr>
        <w:t xml:space="preserve">́ </w:t>
      </w:r>
      <w:r w:rsidR="004D5AF6" w:rsidRPr="00AE1430">
        <w:rPr>
          <w:rFonts w:ascii="Calibri" w:hAnsi="Calibri" w:cs="Calibri"/>
          <w:sz w:val="22"/>
          <w:szCs w:val="22"/>
        </w:rPr>
        <w:t>přípravku</w:t>
      </w:r>
      <w:r w:rsidR="00E327C1" w:rsidRPr="00AE1430">
        <w:rPr>
          <w:rFonts w:ascii="Calibri" w:hAnsi="Calibri" w:cs="Calibri"/>
          <w:sz w:val="22"/>
          <w:szCs w:val="22"/>
        </w:rPr>
        <w:t xml:space="preserve"> 1 až 2× </w:t>
      </w:r>
      <w:proofErr w:type="spellStart"/>
      <w:r w:rsidR="00E327C1" w:rsidRPr="00AE1430">
        <w:rPr>
          <w:rFonts w:ascii="Calibri" w:hAnsi="Calibri" w:cs="Calibri"/>
          <w:sz w:val="22"/>
          <w:szCs w:val="22"/>
        </w:rPr>
        <w:t>denne</w:t>
      </w:r>
      <w:proofErr w:type="spellEnd"/>
      <w:r w:rsidR="00E327C1" w:rsidRPr="00AE1430">
        <w:rPr>
          <w:rFonts w:ascii="Calibri" w:hAnsi="Calibri" w:cs="Calibri"/>
          <w:sz w:val="22"/>
          <w:szCs w:val="22"/>
        </w:rPr>
        <w:t xml:space="preserve">̌ </w:t>
      </w:r>
      <w:r w:rsidR="004D5AF6" w:rsidRPr="00AE1430">
        <w:rPr>
          <w:rFonts w:ascii="Calibri" w:hAnsi="Calibri" w:cs="Calibri"/>
          <w:sz w:val="22"/>
          <w:szCs w:val="22"/>
        </w:rPr>
        <w:t>na</w:t>
      </w:r>
      <w:r w:rsidR="00AE1430" w:rsidRPr="00AE1430">
        <w:rPr>
          <w:rFonts w:ascii="Calibri" w:hAnsi="Calibri" w:cs="Calibri"/>
          <w:sz w:val="22"/>
          <w:szCs w:val="22"/>
        </w:rPr>
        <w:t>neste na vatu nebo odličovací tampón a jemně očistěte a otřete podrážděné okolí očí</w:t>
      </w:r>
      <w:r w:rsidR="004D5AF6" w:rsidRPr="00AE1430">
        <w:rPr>
          <w:rFonts w:ascii="Calibri" w:hAnsi="Calibri" w:cs="Calibri"/>
          <w:sz w:val="22"/>
          <w:szCs w:val="22"/>
        </w:rPr>
        <w:t xml:space="preserve">. </w:t>
      </w:r>
      <w:r w:rsidR="00CB643E" w:rsidRPr="00CB643E">
        <w:rPr>
          <w:rFonts w:ascii="Calibri" w:hAnsi="Calibri" w:cs="Calibri"/>
          <w:sz w:val="22"/>
          <w:szCs w:val="22"/>
        </w:rPr>
        <w:t>Před použitím protřepat!</w:t>
      </w:r>
    </w:p>
    <w:p w14:paraId="2303D45B" w14:textId="7097016C" w:rsidR="00B0732D" w:rsidRPr="00AE1430" w:rsidRDefault="00AE1430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Nažloutlá kapalina, l</w:t>
      </w:r>
      <w:r w:rsidR="00AD556A" w:rsidRPr="00AE1430">
        <w:rPr>
          <w:rFonts w:ascii="Calibri" w:hAnsi="Calibri" w:cs="Calibri"/>
          <w:sz w:val="22"/>
          <w:szCs w:val="22"/>
        </w:rPr>
        <w:t xml:space="preserve">ehká sraženina není na závadu, nesnižuje účinnost přípravku. </w:t>
      </w:r>
    </w:p>
    <w:p w14:paraId="5AB6E309" w14:textId="70B54B2A" w:rsidR="00B0732D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AE1430">
        <w:rPr>
          <w:rFonts w:ascii="Calibri" w:hAnsi="Calibri" w:cs="Calibri"/>
          <w:sz w:val="22"/>
          <w:szCs w:val="22"/>
        </w:rPr>
        <w:t xml:space="preserve">Balení: </w:t>
      </w:r>
      <w:r w:rsidR="00CC5FCB">
        <w:rPr>
          <w:rFonts w:ascii="Calibri" w:hAnsi="Calibri" w:cs="Calibri"/>
          <w:sz w:val="22"/>
          <w:szCs w:val="22"/>
        </w:rPr>
        <w:t>50 ml, 100 ml, 200 ml</w:t>
      </w:r>
    </w:p>
    <w:p w14:paraId="6446EC33" w14:textId="42653394" w:rsidR="00B74FE0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Složeni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́: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Chamomilla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recutita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Flower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Extract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Chamomilla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recutita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Flower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Oil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Copaifera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reticulata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Balsam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Oil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, Gum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arabic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senegal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Panthenol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74FE0" w:rsidRPr="00AE1430">
        <w:rPr>
          <w:rFonts w:ascii="Calibri" w:hAnsi="Calibri" w:cs="Calibri"/>
          <w:sz w:val="22"/>
          <w:szCs w:val="22"/>
        </w:rPr>
        <w:t>Ascorbic</w:t>
      </w:r>
      <w:proofErr w:type="spellEnd"/>
      <w:r w:rsidR="00B74FE0" w:rsidRPr="00AE1430">
        <w:rPr>
          <w:rFonts w:ascii="Calibri" w:hAnsi="Calibri" w:cs="Calibri"/>
          <w:sz w:val="22"/>
          <w:szCs w:val="22"/>
        </w:rPr>
        <w:t xml:space="preserve"> acid</w:t>
      </w:r>
    </w:p>
    <w:p w14:paraId="4C14C400" w14:textId="4F3751A4" w:rsidR="001505FC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Skladováni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́: </w:t>
      </w:r>
      <w:proofErr w:type="spellStart"/>
      <w:r w:rsidRPr="00AE1430">
        <w:rPr>
          <w:rFonts w:ascii="Calibri" w:hAnsi="Calibri" w:cs="Calibri"/>
          <w:sz w:val="22"/>
          <w:szCs w:val="22"/>
        </w:rPr>
        <w:t>Uchovávejte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 v chladu! </w:t>
      </w:r>
    </w:p>
    <w:p w14:paraId="59091ACB" w14:textId="6F47E812" w:rsidR="00E327C1" w:rsidRPr="00AE1430" w:rsidRDefault="00E327C1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AE1430">
        <w:rPr>
          <w:rFonts w:ascii="Calibri" w:hAnsi="Calibri" w:cs="Calibri"/>
          <w:sz w:val="22"/>
          <w:szCs w:val="22"/>
        </w:rPr>
        <w:t xml:space="preserve">Likvidace obalu: </w:t>
      </w:r>
      <w:r w:rsidR="00D5635C" w:rsidRPr="00F434D1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27036575" w14:textId="4E025F74" w:rsidR="00B0732D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Spotřebujte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 do: </w:t>
      </w:r>
    </w:p>
    <w:p w14:paraId="48580688" w14:textId="77777777" w:rsidR="00B0732D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Šarže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: </w:t>
      </w:r>
    </w:p>
    <w:p w14:paraId="3ADFBE19" w14:textId="66A1F8C7" w:rsidR="00BA3B07" w:rsidRPr="00AE1430" w:rsidRDefault="00BA3B07" w:rsidP="00BA3B07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Číslo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E1430">
        <w:rPr>
          <w:rFonts w:ascii="Calibri" w:hAnsi="Calibri" w:cs="Calibri"/>
          <w:sz w:val="22"/>
          <w:szCs w:val="22"/>
        </w:rPr>
        <w:t>schváleni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́: </w:t>
      </w:r>
      <w:r w:rsidR="00E45F1B">
        <w:rPr>
          <w:rFonts w:ascii="Calibri" w:hAnsi="Calibri" w:cs="Calibri"/>
          <w:sz w:val="22"/>
          <w:szCs w:val="22"/>
        </w:rPr>
        <w:t>369-22/C</w:t>
      </w:r>
      <w:bookmarkStart w:id="0" w:name="_GoBack"/>
      <w:bookmarkEnd w:id="0"/>
    </w:p>
    <w:p w14:paraId="73FF5EC1" w14:textId="23EC748C" w:rsidR="00B0732D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AE1430">
        <w:rPr>
          <w:rFonts w:ascii="Calibri" w:hAnsi="Calibri" w:cs="Calibri"/>
          <w:sz w:val="22"/>
          <w:szCs w:val="22"/>
        </w:rPr>
        <w:t xml:space="preserve">Pouze pro </w:t>
      </w:r>
      <w:proofErr w:type="spellStart"/>
      <w:r w:rsidRPr="00AE1430">
        <w:rPr>
          <w:rFonts w:ascii="Calibri" w:hAnsi="Calibri" w:cs="Calibri"/>
          <w:sz w:val="22"/>
          <w:szCs w:val="22"/>
        </w:rPr>
        <w:t>zvířata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. </w:t>
      </w:r>
      <w:r w:rsidR="00E327C1" w:rsidRPr="00AE1430">
        <w:rPr>
          <w:rFonts w:ascii="Calibri" w:hAnsi="Calibri" w:cs="Calibri"/>
          <w:sz w:val="22"/>
          <w:szCs w:val="22"/>
        </w:rPr>
        <w:t>Uchovávat mimo dohled a dosah dětí.</w:t>
      </w:r>
    </w:p>
    <w:p w14:paraId="68F07104" w14:textId="2C5D52CE" w:rsidR="001505FC" w:rsidRPr="00AE1430" w:rsidRDefault="00B0732D" w:rsidP="00AE1430">
      <w:pPr>
        <w:pStyle w:val="Normln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proofErr w:type="spellStart"/>
      <w:r w:rsidRPr="00AE1430">
        <w:rPr>
          <w:rFonts w:ascii="Calibri" w:hAnsi="Calibri" w:cs="Calibri"/>
          <w:sz w:val="22"/>
          <w:szCs w:val="22"/>
        </w:rPr>
        <w:t>Držitel</w:t>
      </w:r>
      <w:proofErr w:type="spellEnd"/>
      <w:r w:rsidRPr="00AE1430">
        <w:rPr>
          <w:rFonts w:ascii="Calibri" w:hAnsi="Calibri" w:cs="Calibri"/>
          <w:sz w:val="22"/>
          <w:szCs w:val="22"/>
        </w:rPr>
        <w:t xml:space="preserve"> rozhodnutí o </w:t>
      </w:r>
      <w:proofErr w:type="spellStart"/>
      <w:r w:rsidRPr="00AE1430">
        <w:rPr>
          <w:rFonts w:ascii="Calibri" w:hAnsi="Calibri" w:cs="Calibri"/>
          <w:sz w:val="22"/>
          <w:szCs w:val="22"/>
        </w:rPr>
        <w:t>schváleni</w:t>
      </w:r>
      <w:proofErr w:type="spellEnd"/>
      <w:r w:rsidRPr="00AE1430">
        <w:rPr>
          <w:rFonts w:ascii="Calibri" w:hAnsi="Calibri" w:cs="Calibri"/>
          <w:sz w:val="22"/>
          <w:szCs w:val="22"/>
        </w:rPr>
        <w:t>́</w:t>
      </w:r>
      <w:r w:rsidR="001505FC" w:rsidRPr="00AE1430">
        <w:rPr>
          <w:rFonts w:ascii="Calibri" w:hAnsi="Calibri" w:cs="Calibri"/>
          <w:sz w:val="22"/>
          <w:szCs w:val="22"/>
        </w:rPr>
        <w:t>/Výrobce</w:t>
      </w:r>
      <w:r w:rsidRPr="00AE1430">
        <w:rPr>
          <w:rFonts w:ascii="Calibri" w:hAnsi="Calibri" w:cs="Calibri"/>
          <w:sz w:val="22"/>
          <w:szCs w:val="22"/>
        </w:rPr>
        <w:t xml:space="preserve">: </w:t>
      </w:r>
      <w:r w:rsidR="001505FC" w:rsidRPr="00AE1430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="001505FC" w:rsidRPr="00AE1430">
        <w:rPr>
          <w:rFonts w:ascii="Calibri" w:hAnsi="Calibri" w:cs="Calibri"/>
          <w:sz w:val="22"/>
          <w:szCs w:val="22"/>
        </w:rPr>
        <w:t>Aromaterapeuticka</w:t>
      </w:r>
      <w:proofErr w:type="spellEnd"/>
      <w:r w:rsidR="001505FC" w:rsidRPr="00AE1430">
        <w:rPr>
          <w:rFonts w:ascii="Calibri" w:hAnsi="Calibri" w:cs="Calibri"/>
          <w:sz w:val="22"/>
          <w:szCs w:val="22"/>
        </w:rPr>
        <w:t xml:space="preserve">́ KH a.s., </w:t>
      </w:r>
      <w:proofErr w:type="spellStart"/>
      <w:r w:rsidR="001505FC" w:rsidRPr="00AE1430">
        <w:rPr>
          <w:rFonts w:ascii="Calibri" w:hAnsi="Calibri" w:cs="Calibri"/>
          <w:sz w:val="22"/>
          <w:szCs w:val="22"/>
        </w:rPr>
        <w:t>Kšice</w:t>
      </w:r>
      <w:proofErr w:type="spellEnd"/>
      <w:r w:rsidR="001505FC" w:rsidRPr="00AE1430">
        <w:rPr>
          <w:rFonts w:ascii="Calibri" w:hAnsi="Calibri" w:cs="Calibri"/>
          <w:sz w:val="22"/>
          <w:szCs w:val="22"/>
        </w:rPr>
        <w:t xml:space="preserve"> 11, 349 01 </w:t>
      </w:r>
      <w:proofErr w:type="spellStart"/>
      <w:r w:rsidR="001505FC" w:rsidRPr="00AE1430">
        <w:rPr>
          <w:rFonts w:ascii="Calibri" w:hAnsi="Calibri" w:cs="Calibri"/>
          <w:sz w:val="22"/>
          <w:szCs w:val="22"/>
        </w:rPr>
        <w:t>Stříbro</w:t>
      </w:r>
      <w:proofErr w:type="spellEnd"/>
      <w:r w:rsidR="001505FC" w:rsidRPr="00AE1430">
        <w:rPr>
          <w:rFonts w:ascii="Calibri" w:hAnsi="Calibri" w:cs="Calibri"/>
          <w:sz w:val="22"/>
          <w:szCs w:val="22"/>
        </w:rPr>
        <w:t xml:space="preserve"> </w:t>
      </w:r>
    </w:p>
    <w:p w14:paraId="7CA5536F" w14:textId="6D7EC421" w:rsidR="00BE1705" w:rsidRPr="00AE1430" w:rsidRDefault="00BE1705" w:rsidP="00AE1430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</w:p>
    <w:p w14:paraId="79B019F8" w14:textId="59334D8E" w:rsidR="001C094F" w:rsidRPr="00AE1430" w:rsidRDefault="001C094F" w:rsidP="00AE1430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</w:p>
    <w:p w14:paraId="45E26B53" w14:textId="77777777" w:rsidR="00061BB0" w:rsidRPr="00AE1430" w:rsidRDefault="00061BB0" w:rsidP="00AE1430">
      <w:pPr>
        <w:spacing w:after="120"/>
        <w:rPr>
          <w:sz w:val="22"/>
          <w:szCs w:val="22"/>
        </w:rPr>
      </w:pPr>
    </w:p>
    <w:p w14:paraId="1A3C19A2" w14:textId="77777777" w:rsidR="00061BB0" w:rsidRPr="00AE1430" w:rsidRDefault="00061BB0" w:rsidP="00AE1430">
      <w:pPr>
        <w:spacing w:after="120"/>
        <w:jc w:val="both"/>
        <w:rPr>
          <w:sz w:val="22"/>
          <w:szCs w:val="22"/>
        </w:rPr>
      </w:pPr>
    </w:p>
    <w:p w14:paraId="02759679" w14:textId="77777777" w:rsidR="00061BB0" w:rsidRPr="00AE1430" w:rsidRDefault="00061BB0" w:rsidP="00AE1430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14E9F3AF" w14:textId="77777777" w:rsidR="00CB2523" w:rsidRPr="00AE1430" w:rsidRDefault="00CB2523" w:rsidP="00AE1430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CB2523" w:rsidRPr="00AE14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2380F" w14:textId="77777777" w:rsidR="00474DD9" w:rsidRDefault="00474DD9" w:rsidP="00BA3B07">
      <w:r>
        <w:separator/>
      </w:r>
    </w:p>
  </w:endnote>
  <w:endnote w:type="continuationSeparator" w:id="0">
    <w:p w14:paraId="66B55E46" w14:textId="77777777" w:rsidR="00474DD9" w:rsidRDefault="00474DD9" w:rsidP="00BA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CA3FD" w14:textId="77777777" w:rsidR="00474DD9" w:rsidRDefault="00474DD9" w:rsidP="00BA3B07">
      <w:r>
        <w:separator/>
      </w:r>
    </w:p>
  </w:footnote>
  <w:footnote w:type="continuationSeparator" w:id="0">
    <w:p w14:paraId="68C15AEF" w14:textId="77777777" w:rsidR="00474DD9" w:rsidRDefault="00474DD9" w:rsidP="00BA3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C5FC" w14:textId="12AFD213" w:rsidR="006A4286" w:rsidRPr="006A4286" w:rsidRDefault="006A4286" w:rsidP="000A77FE">
    <w:pPr>
      <w:rPr>
        <w:rFonts w:asciiTheme="minorHAnsi" w:hAnsiTheme="minorHAnsi" w:cstheme="minorHAnsi"/>
        <w:bCs/>
        <w:sz w:val="22"/>
        <w:szCs w:val="22"/>
      </w:rPr>
    </w:pPr>
    <w:r w:rsidRPr="006A4286">
      <w:rPr>
        <w:rFonts w:asciiTheme="minorHAnsi" w:hAnsiTheme="minorHAnsi" w:cstheme="minorHAnsi"/>
        <w:bCs/>
        <w:sz w:val="22"/>
        <w:szCs w:val="22"/>
      </w:rPr>
      <w:t>Text na</w:t>
    </w:r>
    <w:r w:rsidRPr="006A428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44D8B7F7BCEC4CC89033480E6D6A225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A428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6A428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A428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6A428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351D38DB88948EF9CFF19D815FD7BB9"/>
        </w:placeholder>
        <w:text/>
      </w:sdtPr>
      <w:sdtContent>
        <w:r w:rsidR="00E45F1B" w:rsidRPr="00E45F1B">
          <w:rPr>
            <w:rFonts w:asciiTheme="minorHAnsi" w:hAnsiTheme="minorHAnsi" w:cstheme="minorHAnsi"/>
            <w:sz w:val="22"/>
            <w:szCs w:val="22"/>
          </w:rPr>
          <w:t>USKVBL/4564/2022/POD</w:t>
        </w:r>
        <w:r w:rsidR="00E45F1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6A428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351D38DB88948EF9CFF19D815FD7BB9"/>
        </w:placeholder>
        <w:text/>
      </w:sdtPr>
      <w:sdtContent>
        <w:r w:rsidR="00E45F1B" w:rsidRPr="00E45F1B">
          <w:rPr>
            <w:rFonts w:asciiTheme="minorHAnsi" w:hAnsiTheme="minorHAnsi" w:cstheme="minorHAnsi"/>
            <w:bCs/>
            <w:sz w:val="22"/>
            <w:szCs w:val="22"/>
          </w:rPr>
          <w:t>USKVBL/12807/2022/REG-</w:t>
        </w:r>
        <w:proofErr w:type="spellStart"/>
        <w:r w:rsidR="00E45F1B" w:rsidRPr="00E45F1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A428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4A83C1148318435B8F38C4E8E468633A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5F1B">
          <w:rPr>
            <w:rFonts w:asciiTheme="minorHAnsi" w:hAnsiTheme="minorHAnsi" w:cstheme="minorHAnsi"/>
            <w:bCs/>
            <w:sz w:val="22"/>
            <w:szCs w:val="22"/>
          </w:rPr>
          <w:t>12.10.2022</w:t>
        </w:r>
      </w:sdtContent>
    </w:sdt>
    <w:r w:rsidRPr="006A428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F8537BD0EC84650955F372E64ADA5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E45F1B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6A428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F5F98C4ACF9463E94E5DFAF41FC84B7"/>
        </w:placeholder>
        <w:text/>
      </w:sdtPr>
      <w:sdtContent>
        <w:r w:rsidR="00E45F1B" w:rsidRPr="00E45F1B">
          <w:rPr>
            <w:rFonts w:asciiTheme="minorHAnsi" w:hAnsiTheme="minorHAnsi" w:cstheme="minorHAnsi"/>
            <w:sz w:val="22"/>
            <w:szCs w:val="22"/>
          </w:rPr>
          <w:t>OCUSENZOL</w:t>
        </w:r>
      </w:sdtContent>
    </w:sdt>
  </w:p>
  <w:p w14:paraId="5D3E08EC" w14:textId="77777777" w:rsidR="006A4286" w:rsidRPr="000A77FE" w:rsidRDefault="006A4286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33A1E83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EC16ED8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D9C"/>
    <w:multiLevelType w:val="hybridMultilevel"/>
    <w:tmpl w:val="10E44D28"/>
    <w:lvl w:ilvl="0" w:tplc="4F8C1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596905"/>
    <w:multiLevelType w:val="hybridMultilevel"/>
    <w:tmpl w:val="8EDE755A"/>
    <w:lvl w:ilvl="0" w:tplc="69C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1"/>
    <w:rsid w:val="0000444A"/>
    <w:rsid w:val="00006C3C"/>
    <w:rsid w:val="00061BB0"/>
    <w:rsid w:val="001505FC"/>
    <w:rsid w:val="00152133"/>
    <w:rsid w:val="001768C5"/>
    <w:rsid w:val="0019437A"/>
    <w:rsid w:val="001C094F"/>
    <w:rsid w:val="00260DC2"/>
    <w:rsid w:val="003271CC"/>
    <w:rsid w:val="00414062"/>
    <w:rsid w:val="00474DD9"/>
    <w:rsid w:val="004D5AF6"/>
    <w:rsid w:val="005005D8"/>
    <w:rsid w:val="005705BA"/>
    <w:rsid w:val="00575FF7"/>
    <w:rsid w:val="005A44DB"/>
    <w:rsid w:val="005B7DE5"/>
    <w:rsid w:val="005E0B5F"/>
    <w:rsid w:val="006A4286"/>
    <w:rsid w:val="006A7F8B"/>
    <w:rsid w:val="00724D62"/>
    <w:rsid w:val="007350AE"/>
    <w:rsid w:val="007653BD"/>
    <w:rsid w:val="00800ADC"/>
    <w:rsid w:val="008828E9"/>
    <w:rsid w:val="00971DCA"/>
    <w:rsid w:val="00A175C1"/>
    <w:rsid w:val="00A61817"/>
    <w:rsid w:val="00AC1481"/>
    <w:rsid w:val="00AD556A"/>
    <w:rsid w:val="00AE1430"/>
    <w:rsid w:val="00B0732D"/>
    <w:rsid w:val="00B74FE0"/>
    <w:rsid w:val="00BA3B07"/>
    <w:rsid w:val="00BE1705"/>
    <w:rsid w:val="00BE2B96"/>
    <w:rsid w:val="00C32855"/>
    <w:rsid w:val="00C62627"/>
    <w:rsid w:val="00C632F8"/>
    <w:rsid w:val="00CB2523"/>
    <w:rsid w:val="00CB643E"/>
    <w:rsid w:val="00CC5FCB"/>
    <w:rsid w:val="00CD170B"/>
    <w:rsid w:val="00CE4D8D"/>
    <w:rsid w:val="00CE7913"/>
    <w:rsid w:val="00D5635C"/>
    <w:rsid w:val="00D9248F"/>
    <w:rsid w:val="00DE1408"/>
    <w:rsid w:val="00E128E2"/>
    <w:rsid w:val="00E327C1"/>
    <w:rsid w:val="00E43D75"/>
    <w:rsid w:val="00E45F1B"/>
    <w:rsid w:val="00E85695"/>
    <w:rsid w:val="00F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CF1"/>
  <w15:chartTrackingRefBased/>
  <w15:docId w15:val="{12EC229D-2984-446A-A8CF-20AA57B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4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4D6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437A"/>
    <w:pPr>
      <w:spacing w:before="100" w:beforeAutospacing="1" w:after="100" w:afterAutospacing="1"/>
    </w:pPr>
  </w:style>
  <w:style w:type="paragraph" w:customStyle="1" w:styleId="Default">
    <w:name w:val="Default"/>
    <w:rsid w:val="00061B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56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3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3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3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35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E1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3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3B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3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3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A3B07"/>
    <w:rPr>
      <w:color w:val="808080"/>
    </w:rPr>
  </w:style>
  <w:style w:type="character" w:customStyle="1" w:styleId="Styl2">
    <w:name w:val="Styl2"/>
    <w:basedOn w:val="Standardnpsmoodstavce"/>
    <w:uiPriority w:val="1"/>
    <w:rsid w:val="00BA3B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D8B7F7BCEC4CC89033480E6D6A22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6B93-A3FF-4472-8BB1-07A59A1732FE}"/>
      </w:docPartPr>
      <w:docPartBody>
        <w:p w:rsidR="00137F43" w:rsidRDefault="007C223C" w:rsidP="007C223C">
          <w:pPr>
            <w:pStyle w:val="44D8B7F7BCEC4CC89033480E6D6A225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351D38DB88948EF9CFF19D815FD7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1B0DB-13C3-4FF4-8873-8735BD182402}"/>
      </w:docPartPr>
      <w:docPartBody>
        <w:p w:rsidR="00137F43" w:rsidRDefault="007C223C" w:rsidP="007C223C">
          <w:pPr>
            <w:pStyle w:val="9351D38DB88948EF9CFF19D815FD7B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83C1148318435B8F38C4E8E4686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1C7-5D4A-4742-A98E-6342C99A6B21}"/>
      </w:docPartPr>
      <w:docPartBody>
        <w:p w:rsidR="00137F43" w:rsidRDefault="007C223C" w:rsidP="007C223C">
          <w:pPr>
            <w:pStyle w:val="4A83C1148318435B8F38C4E8E46863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F8537BD0EC84650955F372E64ADA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665D3-689F-4EC3-9291-8B0CCAE012AF}"/>
      </w:docPartPr>
      <w:docPartBody>
        <w:p w:rsidR="00137F43" w:rsidRDefault="007C223C" w:rsidP="007C223C">
          <w:pPr>
            <w:pStyle w:val="6F8537BD0EC84650955F372E64ADA5A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F5F98C4ACF9463E94E5DFAF41FC8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94B39-F9A8-4EFD-BE99-41A0A3E85128}"/>
      </w:docPartPr>
      <w:docPartBody>
        <w:p w:rsidR="00137F43" w:rsidRDefault="007C223C" w:rsidP="007C223C">
          <w:pPr>
            <w:pStyle w:val="DF5F98C4ACF9463E94E5DFAF41FC84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3C"/>
    <w:rsid w:val="00137F43"/>
    <w:rsid w:val="007C223C"/>
    <w:rsid w:val="00AE29BF"/>
    <w:rsid w:val="00E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223C"/>
    <w:rPr>
      <w:color w:val="808080"/>
    </w:rPr>
  </w:style>
  <w:style w:type="paragraph" w:customStyle="1" w:styleId="44D8B7F7BCEC4CC89033480E6D6A225E">
    <w:name w:val="44D8B7F7BCEC4CC89033480E6D6A225E"/>
    <w:rsid w:val="007C223C"/>
  </w:style>
  <w:style w:type="paragraph" w:customStyle="1" w:styleId="9351D38DB88948EF9CFF19D815FD7BB9">
    <w:name w:val="9351D38DB88948EF9CFF19D815FD7BB9"/>
    <w:rsid w:val="007C223C"/>
  </w:style>
  <w:style w:type="paragraph" w:customStyle="1" w:styleId="4A83C1148318435B8F38C4E8E468633A">
    <w:name w:val="4A83C1148318435B8F38C4E8E468633A"/>
    <w:rsid w:val="007C223C"/>
  </w:style>
  <w:style w:type="paragraph" w:customStyle="1" w:styleId="6F8537BD0EC84650955F372E64ADA5AA">
    <w:name w:val="6F8537BD0EC84650955F372E64ADA5AA"/>
    <w:rsid w:val="007C223C"/>
  </w:style>
  <w:style w:type="paragraph" w:customStyle="1" w:styleId="DF5F98C4ACF9463E94E5DFAF41FC84B7">
    <w:name w:val="DF5F98C4ACF9463E94E5DFAF41FC84B7"/>
    <w:rsid w:val="007C2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Grodová Lenka</cp:lastModifiedBy>
  <cp:revision>9</cp:revision>
  <dcterms:created xsi:type="dcterms:W3CDTF">2022-09-02T13:54:00Z</dcterms:created>
  <dcterms:modified xsi:type="dcterms:W3CDTF">2022-10-13T09:24:00Z</dcterms:modified>
</cp:coreProperties>
</file>