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072C9" w14:textId="77777777" w:rsidR="00E64A7C" w:rsidRPr="00E7662D" w:rsidRDefault="00E64A7C">
      <w:pPr>
        <w:pStyle w:val="Vchoz"/>
        <w:spacing w:before="0" w:line="240" w:lineRule="auto"/>
        <w:rPr>
          <w:rFonts w:ascii="Calibri" w:eastAsia="Times Roman" w:hAnsi="Calibri" w:cs="Calibri"/>
          <w:sz w:val="22"/>
          <w:szCs w:val="22"/>
        </w:rPr>
      </w:pPr>
    </w:p>
    <w:p w14:paraId="606EC3B4" w14:textId="77777777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b/>
          <w:sz w:val="22"/>
          <w:szCs w:val="22"/>
        </w:rPr>
      </w:pPr>
      <w:r w:rsidRPr="00E7662D">
        <w:rPr>
          <w:rFonts w:ascii="Calibri" w:hAnsi="Calibri" w:cs="Calibri"/>
          <w:b/>
          <w:sz w:val="22"/>
          <w:szCs w:val="22"/>
        </w:rPr>
        <w:t>Mazaná packa – konopná mast na packy</w:t>
      </w:r>
    </w:p>
    <w:p w14:paraId="1456B172" w14:textId="77777777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>Obsah: 40 ml / 10 ml</w:t>
      </w:r>
    </w:p>
    <w:p w14:paraId="5CE216A3" w14:textId="77777777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>Univerzální mast s výtažky z konopí a UV filtrem. Promašťuje, regeneruje a chrání proti UV záření.</w:t>
      </w:r>
    </w:p>
    <w:p w14:paraId="2398EB15" w14:textId="77777777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>Návod k použití: Naneste v dostatečném množství na kůži tlapek, na drápky a pokožku v oblasti lůžka drápku. Důkladně vetřete do polštářků i do kůže mezi prsty. Vhodné pro celoroční používání.</w:t>
      </w:r>
    </w:p>
    <w:p w14:paraId="3C7F5387" w14:textId="06D6286A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 xml:space="preserve">Uchovávejte při 5-25°C. Uchovávejte mimo </w:t>
      </w:r>
      <w:r w:rsidR="00E7662D">
        <w:rPr>
          <w:rFonts w:ascii="Calibri" w:hAnsi="Calibri" w:cs="Calibri"/>
          <w:sz w:val="22"/>
          <w:szCs w:val="22"/>
        </w:rPr>
        <w:t xml:space="preserve">dohled a </w:t>
      </w:r>
      <w:r w:rsidRPr="00E7662D">
        <w:rPr>
          <w:rFonts w:ascii="Calibri" w:hAnsi="Calibri" w:cs="Calibri"/>
          <w:sz w:val="22"/>
          <w:szCs w:val="22"/>
        </w:rPr>
        <w:t>dosah dětí v dobře uzavřeném obalu</w:t>
      </w:r>
    </w:p>
    <w:p w14:paraId="7BB44625" w14:textId="43FA2243" w:rsidR="00E64A7C" w:rsidRPr="00E7662D" w:rsidRDefault="000176D7">
      <w:pPr>
        <w:pStyle w:val="Vchoz"/>
        <w:spacing w:before="0" w:after="320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 xml:space="preserve">Složení: Včelí vosk, olej ze skočce obecného, karnaubský vosk, </w:t>
      </w:r>
      <w:proofErr w:type="spellStart"/>
      <w:r w:rsidRPr="00E7662D">
        <w:rPr>
          <w:rFonts w:ascii="Calibri" w:hAnsi="Calibri" w:cs="Calibri"/>
          <w:sz w:val="22"/>
          <w:szCs w:val="22"/>
        </w:rPr>
        <w:t>bambucké</w:t>
      </w:r>
      <w:proofErr w:type="spellEnd"/>
      <w:r w:rsidRPr="00E7662D">
        <w:rPr>
          <w:rFonts w:ascii="Calibri" w:hAnsi="Calibri" w:cs="Calibri"/>
          <w:sz w:val="22"/>
          <w:szCs w:val="22"/>
        </w:rPr>
        <w:t xml:space="preserve"> máslo, konopný olej, propolis, extrakt z konopí</w:t>
      </w:r>
      <w:r w:rsidR="006547AD" w:rsidRPr="00E7662D">
        <w:rPr>
          <w:rFonts w:ascii="Calibri" w:hAnsi="Calibri" w:cs="Calibri"/>
          <w:sz w:val="22"/>
          <w:szCs w:val="22"/>
        </w:rPr>
        <w:t xml:space="preserve"> setého</w:t>
      </w:r>
      <w:r w:rsidRPr="00E7662D">
        <w:rPr>
          <w:rFonts w:ascii="Calibri" w:hAnsi="Calibri" w:cs="Calibri"/>
          <w:sz w:val="22"/>
          <w:szCs w:val="22"/>
        </w:rPr>
        <w:t>, extrakt z kostivalu lékařského, extrakt z heřmánku pravého, oxid zinečnatý</w:t>
      </w:r>
    </w:p>
    <w:p w14:paraId="4DF3ED0E" w14:textId="77777777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>Veterinární přípravek. Pouze pro zvířata.</w:t>
      </w:r>
    </w:p>
    <w:p w14:paraId="21DA166B" w14:textId="77777777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>Minimální doba trvanlivosti 36 měsíců od data výroby uvedeného na spodní straně obalu.</w:t>
      </w:r>
    </w:p>
    <w:p w14:paraId="469AC2AA" w14:textId="77777777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>Držitel rozhodnutí o schválení a výrobce: </w:t>
      </w:r>
    </w:p>
    <w:p w14:paraId="34FDA251" w14:textId="6FA26290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>CBD Pharma, s.r.o.</w:t>
      </w:r>
      <w:r w:rsidR="002F2350">
        <w:rPr>
          <w:rFonts w:ascii="Calibri" w:hAnsi="Calibri" w:cs="Calibri"/>
          <w:sz w:val="22"/>
          <w:szCs w:val="22"/>
        </w:rPr>
        <w:t xml:space="preserve">, </w:t>
      </w:r>
      <w:r w:rsidRPr="00E7662D">
        <w:rPr>
          <w:rFonts w:ascii="Calibri" w:hAnsi="Calibri" w:cs="Calibri"/>
          <w:sz w:val="22"/>
          <w:szCs w:val="22"/>
        </w:rPr>
        <w:t>Janáčkova 1024/18</w:t>
      </w:r>
      <w:r w:rsidR="002F2350">
        <w:rPr>
          <w:rFonts w:ascii="Calibri" w:hAnsi="Calibri" w:cs="Calibri"/>
          <w:sz w:val="22"/>
          <w:szCs w:val="22"/>
        </w:rPr>
        <w:t xml:space="preserve">, </w:t>
      </w:r>
      <w:r w:rsidRPr="00E7662D">
        <w:rPr>
          <w:rFonts w:ascii="Calibri" w:hAnsi="Calibri" w:cs="Calibri"/>
          <w:sz w:val="22"/>
          <w:szCs w:val="22"/>
        </w:rPr>
        <w:t>Ostrava 70200</w:t>
      </w:r>
      <w:r w:rsidR="002F2350">
        <w:rPr>
          <w:rFonts w:ascii="Calibri" w:hAnsi="Calibri" w:cs="Calibri"/>
          <w:sz w:val="22"/>
          <w:szCs w:val="22"/>
        </w:rPr>
        <w:t xml:space="preserve">, </w:t>
      </w:r>
      <w:r w:rsidRPr="00E7662D">
        <w:rPr>
          <w:rFonts w:ascii="Calibri" w:hAnsi="Calibri" w:cs="Calibri"/>
          <w:sz w:val="22"/>
          <w:szCs w:val="22"/>
        </w:rPr>
        <w:t>08954305</w:t>
      </w:r>
    </w:p>
    <w:p w14:paraId="0148D805" w14:textId="77777777" w:rsidR="00E64A7C" w:rsidRPr="00E7662D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>Cbdpharma.cz</w:t>
      </w:r>
    </w:p>
    <w:p w14:paraId="29E89F1E" w14:textId="77777777" w:rsidR="00E64A7C" w:rsidRPr="00E7662D" w:rsidRDefault="00E64A7C">
      <w:pPr>
        <w:pStyle w:val="Vchoz"/>
        <w:spacing w:before="0" w:line="240" w:lineRule="auto"/>
        <w:rPr>
          <w:rFonts w:ascii="Calibri" w:eastAsia="Times Roman" w:hAnsi="Calibri" w:cs="Calibri"/>
          <w:sz w:val="22"/>
          <w:szCs w:val="22"/>
        </w:rPr>
      </w:pPr>
    </w:p>
    <w:p w14:paraId="5C2D154B" w14:textId="77777777" w:rsidR="00E64A7C" w:rsidRPr="00E7662D" w:rsidRDefault="000176D7">
      <w:pPr>
        <w:pStyle w:val="Vchoz"/>
        <w:spacing w:before="0" w:after="267" w:line="405" w:lineRule="atLeast"/>
        <w:rPr>
          <w:rFonts w:ascii="Calibri" w:hAnsi="Calibri" w:cs="Calibri"/>
          <w:sz w:val="22"/>
          <w:szCs w:val="22"/>
        </w:rPr>
      </w:pPr>
      <w:r w:rsidRPr="00E7662D">
        <w:rPr>
          <w:rFonts w:ascii="Calibri" w:hAnsi="Calibri" w:cs="Calibri"/>
          <w:sz w:val="22"/>
          <w:szCs w:val="22"/>
        </w:rPr>
        <w:t>QR kód na příbalový leták: příbalový leták zde: QR </w:t>
      </w:r>
    </w:p>
    <w:sectPr w:rsidR="00E64A7C" w:rsidRPr="00E76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9B5B1" w14:textId="77777777" w:rsidR="005A4DC0" w:rsidRDefault="005A4DC0">
      <w:r>
        <w:separator/>
      </w:r>
    </w:p>
  </w:endnote>
  <w:endnote w:type="continuationSeparator" w:id="0">
    <w:p w14:paraId="166FD255" w14:textId="77777777" w:rsidR="005A4DC0" w:rsidRDefault="005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DBF8B" w14:textId="77777777" w:rsidR="00A90F33" w:rsidRDefault="00A90F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65C39" w14:textId="77777777" w:rsidR="00A90F33" w:rsidRDefault="00A90F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71365" w14:textId="77777777" w:rsidR="00A90F33" w:rsidRDefault="00A90F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C59B3" w14:textId="77777777" w:rsidR="005A4DC0" w:rsidRDefault="005A4DC0">
      <w:r>
        <w:separator/>
      </w:r>
    </w:p>
  </w:footnote>
  <w:footnote w:type="continuationSeparator" w:id="0">
    <w:p w14:paraId="6EF8B173" w14:textId="77777777" w:rsidR="005A4DC0" w:rsidRDefault="005A4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F8DBD" w14:textId="77777777" w:rsidR="00A90F33" w:rsidRDefault="00A90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7282D" w14:textId="5EF4CAD9" w:rsidR="002F2350" w:rsidRPr="002F2350" w:rsidRDefault="002F2350" w:rsidP="000A77FE">
    <w:pPr>
      <w:rPr>
        <w:rFonts w:ascii="Calibri" w:hAnsi="Calibri" w:cs="Calibri"/>
        <w:bCs/>
        <w:sz w:val="22"/>
        <w:szCs w:val="22"/>
      </w:rPr>
    </w:pPr>
    <w:r w:rsidRPr="002F2350">
      <w:rPr>
        <w:rFonts w:ascii="Calibri" w:hAnsi="Calibri" w:cs="Calibri"/>
        <w:bCs/>
        <w:sz w:val="22"/>
        <w:szCs w:val="22"/>
      </w:rPr>
      <w:t>Text na</w:t>
    </w:r>
    <w:r w:rsidRPr="002F2350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89E1F5B34F4E48F2A5C27A897ECF7A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</w:rPr>
          <w:t>obal</w:t>
        </w:r>
      </w:sdtContent>
    </w:sdt>
    <w:r w:rsidRPr="002F2350">
      <w:rPr>
        <w:rFonts w:ascii="Calibri" w:hAnsi="Calibri" w:cs="Calibr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2F2350">
      <w:rPr>
        <w:rFonts w:ascii="Calibri" w:hAnsi="Calibri" w:cs="Calibri"/>
        <w:bCs/>
        <w:sz w:val="22"/>
        <w:szCs w:val="22"/>
      </w:rPr>
      <w:t>sp.zn</w:t>
    </w:r>
    <w:proofErr w:type="spellEnd"/>
    <w:r w:rsidRPr="002F2350">
      <w:rPr>
        <w:rFonts w:ascii="Calibri" w:hAnsi="Calibri" w:cs="Calibri"/>
        <w:bCs/>
        <w:sz w:val="22"/>
        <w:szCs w:val="22"/>
      </w:rPr>
      <w:t>.</w:t>
    </w:r>
    <w:proofErr w:type="gramEnd"/>
    <w:r w:rsidRPr="002F235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C7C75781FBF147728A3396375568598B"/>
        </w:placeholder>
        <w:text/>
      </w:sdtPr>
      <w:sdtContent>
        <w:r w:rsidR="00A90F33" w:rsidRPr="00A90F33">
          <w:rPr>
            <w:rFonts w:ascii="Calibri" w:hAnsi="Calibri" w:cs="Calibri"/>
            <w:sz w:val="22"/>
            <w:szCs w:val="22"/>
          </w:rPr>
          <w:t>USKVBL/10584/2022/POD</w:t>
        </w:r>
        <w:r w:rsidR="00A90F33">
          <w:rPr>
            <w:rFonts w:ascii="Calibri" w:hAnsi="Calibri" w:cs="Calibri"/>
            <w:sz w:val="22"/>
            <w:szCs w:val="22"/>
          </w:rPr>
          <w:t>,</w:t>
        </w:r>
      </w:sdtContent>
    </w:sdt>
    <w:r w:rsidRPr="002F2350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C7C75781FBF147728A3396375568598B"/>
        </w:placeholder>
        <w:text/>
      </w:sdtPr>
      <w:sdtContent>
        <w:r w:rsidR="00A90F33" w:rsidRPr="00A90F33">
          <w:rPr>
            <w:rFonts w:ascii="Calibri" w:hAnsi="Calibri" w:cs="Calibri"/>
            <w:bCs/>
            <w:sz w:val="22"/>
            <w:szCs w:val="22"/>
          </w:rPr>
          <w:t>USKVBL/13060/2022/REG-</w:t>
        </w:r>
        <w:proofErr w:type="spellStart"/>
        <w:r w:rsidR="00A90F33" w:rsidRPr="00A90F33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2F2350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B1F29B5A711E463488F9E88E8225921D"/>
        </w:placeholder>
        <w:date w:fullDate="2022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0F33">
          <w:rPr>
            <w:rFonts w:ascii="Calibri" w:hAnsi="Calibri" w:cs="Calibri"/>
            <w:bCs/>
            <w:sz w:val="22"/>
            <w:szCs w:val="22"/>
          </w:rPr>
          <w:t>18.10.2022</w:t>
        </w:r>
      </w:sdtContent>
    </w:sdt>
    <w:r w:rsidRPr="002F2350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1F26C7D9F2574182811FA59C0E1823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90F33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2F235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color w:val="000000"/>
          <w:sz w:val="22"/>
          <w:szCs w:val="22"/>
          <w:bdr w:val="none" w:sz="0" w:space="0" w:color="auto"/>
          <w:lang w:eastAsia="ja-JP"/>
          <w14:textOutline w14:w="0" w14:cap="flat" w14:cmpd="sng" w14:algn="ctr">
            <w14:noFill/>
            <w14:prstDash w14:val="solid"/>
            <w14:bevel/>
          </w14:textOutline>
        </w:rPr>
        <w:id w:val="-2080899180"/>
        <w:placeholder>
          <w:docPart w:val="39671CF3E3214C9BAD421A124FE4AB19"/>
        </w:placeholder>
        <w:text/>
      </w:sdtPr>
      <w:sdtContent>
        <w:r w:rsidR="00A90F33" w:rsidRPr="00A90F33">
          <w:rPr>
            <w:rFonts w:ascii="Calibri" w:hAnsi="Calibri" w:cs="Calibri"/>
            <w:color w:val="000000"/>
            <w:sz w:val="22"/>
            <w:szCs w:val="22"/>
            <w:bdr w:val="none" w:sz="0" w:space="0" w:color="auto"/>
            <w:lang w:eastAsia="ja-JP"/>
            <w14:textOutline w14:w="0" w14:cap="flat" w14:cmpd="sng" w14:algn="ctr">
              <w14:noFill/>
              <w14:prstDash w14:val="solid"/>
              <w14:bevel/>
            </w14:textOutline>
          </w:rPr>
          <w:t>Mazaná packa – konopná mast na packy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A8B47" w14:textId="77777777" w:rsidR="00A90F33" w:rsidRDefault="00A90F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7C"/>
    <w:rsid w:val="000176D7"/>
    <w:rsid w:val="000D11D9"/>
    <w:rsid w:val="002F2350"/>
    <w:rsid w:val="00484B65"/>
    <w:rsid w:val="005A4DC0"/>
    <w:rsid w:val="006547AD"/>
    <w:rsid w:val="00A67826"/>
    <w:rsid w:val="00A90F33"/>
    <w:rsid w:val="00D13103"/>
    <w:rsid w:val="00E64A7C"/>
    <w:rsid w:val="00E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D4E36"/>
  <w15:docId w15:val="{076B2982-DD41-4491-9DF1-EE671FF6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654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47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47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7A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7AD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F23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350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23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350"/>
    <w:rPr>
      <w:sz w:val="24"/>
      <w:szCs w:val="24"/>
      <w:lang w:eastAsia="en-US"/>
    </w:rPr>
  </w:style>
  <w:style w:type="character" w:styleId="Zstupntext">
    <w:name w:val="Placeholder Text"/>
    <w:rsid w:val="002F2350"/>
    <w:rPr>
      <w:color w:val="808080"/>
    </w:rPr>
  </w:style>
  <w:style w:type="character" w:customStyle="1" w:styleId="Styl2">
    <w:name w:val="Styl2"/>
    <w:basedOn w:val="Standardnpsmoodstavce"/>
    <w:uiPriority w:val="1"/>
    <w:rsid w:val="002F235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E1F5B34F4E48F2A5C27A897ECF7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35637-B4A0-420D-B041-60F79F8875A2}"/>
      </w:docPartPr>
      <w:docPartBody>
        <w:p w:rsidR="007A355C" w:rsidRDefault="00191D04" w:rsidP="00191D04">
          <w:pPr>
            <w:pStyle w:val="89E1F5B34F4E48F2A5C27A897ECF7A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7C75781FBF147728A33963755685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5FD73-DA99-4B94-A109-DB58D03D5911}"/>
      </w:docPartPr>
      <w:docPartBody>
        <w:p w:rsidR="007A355C" w:rsidRDefault="00191D04" w:rsidP="00191D04">
          <w:pPr>
            <w:pStyle w:val="C7C75781FBF147728A3396375568598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1F29B5A711E463488F9E88E82259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4B6065-6F28-45EE-B5FC-3648314C2BA8}"/>
      </w:docPartPr>
      <w:docPartBody>
        <w:p w:rsidR="007A355C" w:rsidRDefault="00191D04" w:rsidP="00191D04">
          <w:pPr>
            <w:pStyle w:val="B1F29B5A711E463488F9E88E8225921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F26C7D9F2574182811FA59C0E182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78042-8173-4BFC-9F98-1668652F1A5F}"/>
      </w:docPartPr>
      <w:docPartBody>
        <w:p w:rsidR="007A355C" w:rsidRDefault="00191D04" w:rsidP="00191D04">
          <w:pPr>
            <w:pStyle w:val="1F26C7D9F2574182811FA59C0E1823A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9671CF3E3214C9BAD421A124FE4A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5B7BE-DB67-4EB3-8208-57699C8F8343}"/>
      </w:docPartPr>
      <w:docPartBody>
        <w:p w:rsidR="007A355C" w:rsidRDefault="00191D04" w:rsidP="00191D04">
          <w:pPr>
            <w:pStyle w:val="39671CF3E3214C9BAD421A124FE4AB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04"/>
    <w:rsid w:val="00191D04"/>
    <w:rsid w:val="006E5403"/>
    <w:rsid w:val="007A355C"/>
    <w:rsid w:val="00E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1D04"/>
    <w:rPr>
      <w:color w:val="808080"/>
    </w:rPr>
  </w:style>
  <w:style w:type="paragraph" w:customStyle="1" w:styleId="89E1F5B34F4E48F2A5C27A897ECF7AFE">
    <w:name w:val="89E1F5B34F4E48F2A5C27A897ECF7AFE"/>
    <w:rsid w:val="00191D04"/>
  </w:style>
  <w:style w:type="paragraph" w:customStyle="1" w:styleId="C7C75781FBF147728A3396375568598B">
    <w:name w:val="C7C75781FBF147728A3396375568598B"/>
    <w:rsid w:val="00191D04"/>
  </w:style>
  <w:style w:type="paragraph" w:customStyle="1" w:styleId="B1F29B5A711E463488F9E88E8225921D">
    <w:name w:val="B1F29B5A711E463488F9E88E8225921D"/>
    <w:rsid w:val="00191D04"/>
  </w:style>
  <w:style w:type="paragraph" w:customStyle="1" w:styleId="1F26C7D9F2574182811FA59C0E1823AF">
    <w:name w:val="1F26C7D9F2574182811FA59C0E1823AF"/>
    <w:rsid w:val="00191D04"/>
  </w:style>
  <w:style w:type="paragraph" w:customStyle="1" w:styleId="39671CF3E3214C9BAD421A124FE4AB19">
    <w:name w:val="39671CF3E3214C9BAD421A124FE4AB19"/>
    <w:rsid w:val="00191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6</cp:revision>
  <dcterms:created xsi:type="dcterms:W3CDTF">2022-09-13T13:03:00Z</dcterms:created>
  <dcterms:modified xsi:type="dcterms:W3CDTF">2022-10-18T09:58:00Z</dcterms:modified>
</cp:coreProperties>
</file>