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F5" w:rsidRPr="00437EBB" w:rsidRDefault="006E1037">
      <w:pPr>
        <w:pStyle w:val="Nadpis2"/>
        <w:ind w:left="0"/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</w:pPr>
      <w:r w:rsidRPr="00437EBB"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  <w:t xml:space="preserve">Text na </w:t>
      </w:r>
      <w:r w:rsidR="00994208" w:rsidRPr="00437EBB"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  <w:t>vnější obal</w:t>
      </w:r>
    </w:p>
    <w:p w:rsidR="009944F5" w:rsidRPr="00437EBB" w:rsidRDefault="009944F5">
      <w:pPr>
        <w:pStyle w:val="Nadpis2"/>
        <w:ind w:left="0"/>
        <w:rPr>
          <w:rFonts w:ascii="Calibri" w:eastAsia="Calibri" w:hAnsi="Calibri" w:cs="Calibri"/>
          <w:sz w:val="22"/>
          <w:szCs w:val="22"/>
          <w:u w:val="single"/>
        </w:rPr>
      </w:pPr>
    </w:p>
    <w:p w:rsidR="009944F5" w:rsidRPr="00437EBB" w:rsidRDefault="006E1037">
      <w:pPr>
        <w:pStyle w:val="Nadpis2"/>
        <w:ind w:left="0"/>
        <w:rPr>
          <w:rFonts w:ascii="Calibri" w:eastAsia="Calibri" w:hAnsi="Calibri" w:cs="Calibri"/>
          <w:sz w:val="22"/>
          <w:szCs w:val="22"/>
        </w:rPr>
      </w:pPr>
      <w:r w:rsidRPr="00437EBB">
        <w:rPr>
          <w:rFonts w:ascii="Calibri" w:eastAsia="Calibri" w:hAnsi="Calibri" w:cs="Calibri"/>
          <w:sz w:val="22"/>
          <w:szCs w:val="22"/>
        </w:rPr>
        <w:t xml:space="preserve">ELASTOPAD </w:t>
      </w:r>
    </w:p>
    <w:p w:rsidR="00902FCC" w:rsidRPr="00437EBB" w:rsidRDefault="00902FCC" w:rsidP="00902FCC">
      <w:pPr>
        <w:rPr>
          <w:rFonts w:ascii="Calibri" w:hAnsi="Calibri" w:cs="Calibri"/>
          <w:sz w:val="22"/>
          <w:szCs w:val="22"/>
          <w:lang w:val="cs-CZ"/>
        </w:rPr>
      </w:pPr>
      <w:r w:rsidRPr="00437EBB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:rsidR="009944F5" w:rsidRPr="00437EBB" w:rsidRDefault="009944F5">
      <w:pPr>
        <w:rPr>
          <w:lang w:val="cs-CZ"/>
        </w:rPr>
      </w:pPr>
    </w:p>
    <w:p w:rsidR="009944F5" w:rsidRPr="00437EBB" w:rsidRDefault="006E1037">
      <w:pPr>
        <w:pStyle w:val="Nadpis2"/>
        <w:ind w:left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437EBB">
        <w:rPr>
          <w:rFonts w:ascii="Calibri" w:eastAsia="Calibri" w:hAnsi="Calibri" w:cs="Calibri"/>
          <w:b w:val="0"/>
          <w:bCs w:val="0"/>
          <w:sz w:val="22"/>
          <w:szCs w:val="22"/>
        </w:rPr>
        <w:t>Krém pro psy a kočky s ochranným faktorem proti slunečnímu záření.</w:t>
      </w: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Obsahuje omega-3 a omega-6 nenasycené mastné kyseliny, obnovuje pružnost pokožky a chrání tlapky.</w:t>
      </w:r>
      <w:bookmarkStart w:id="0" w:name="_GoBack"/>
      <w:bookmarkEnd w:id="0"/>
    </w:p>
    <w:p w:rsidR="009944F5" w:rsidRPr="00437EBB" w:rsidRDefault="009944F5">
      <w:pPr>
        <w:ind w:left="330" w:right="330"/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9944F5" w:rsidRPr="00437EBB" w:rsidRDefault="006E1037">
      <w:pPr>
        <w:ind w:right="330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>Složení: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Deionizovaná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voda, </w:t>
      </w:r>
      <w:proofErr w:type="gramStart"/>
      <w:r w:rsidRPr="00437EBB">
        <w:rPr>
          <w:rFonts w:ascii="Calibri" w:eastAsia="Calibri" w:hAnsi="Calibri" w:cs="Calibri"/>
          <w:sz w:val="22"/>
          <w:szCs w:val="22"/>
          <w:lang w:val="cs-CZ"/>
        </w:rPr>
        <w:t>2-etylhexyl</w:t>
      </w:r>
      <w:proofErr w:type="gramEnd"/>
      <w:r w:rsidRPr="00437EBB">
        <w:rPr>
          <w:rFonts w:ascii="Calibri" w:eastAsia="Calibri" w:hAnsi="Calibri" w:cs="Calibri"/>
          <w:sz w:val="22"/>
          <w:szCs w:val="22"/>
          <w:lang w:val="cs-CZ"/>
        </w:rPr>
        <w:t>-stearát, kyselina</w:t>
      </w:r>
      <w:r w:rsidR="00437EBB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stearová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cetearylalkohol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lanolin,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propylenglykol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437EBB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437EBB" w:rsidRPr="00437EBB">
        <w:rPr>
          <w:rFonts w:ascii="Calibri" w:eastAsia="Calibri" w:hAnsi="Calibri" w:cs="Calibri"/>
          <w:sz w:val="22"/>
          <w:szCs w:val="22"/>
          <w:lang w:val="cs-CZ"/>
        </w:rPr>
        <w:t>thylhexyl</w:t>
      </w:r>
      <w:proofErr w:type="spellEnd"/>
      <w:r w:rsidR="00437EBB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metoxycinamát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kolagen, cetylalkohol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ethoxylát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butylparaben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chlorhexidin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diglukonát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dimetikon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ethylparaben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437EBB" w:rsidRPr="00437EBB">
        <w:rPr>
          <w:rFonts w:ascii="Calibri" w:eastAsia="Calibri" w:hAnsi="Calibri" w:cs="Calibri"/>
          <w:sz w:val="22"/>
          <w:szCs w:val="22"/>
          <w:lang w:val="cs-CZ"/>
        </w:rPr>
        <w:t>sójový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olej,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imidazolidinyl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urea,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methylparaben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fenoxyetanol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propylparaben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polyvinylpyrolidon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oxid </w:t>
      </w:r>
      <w:r w:rsidR="00437EBB">
        <w:rPr>
          <w:rFonts w:ascii="Calibri" w:eastAsia="Calibri" w:hAnsi="Calibri" w:cs="Calibri"/>
          <w:sz w:val="22"/>
          <w:szCs w:val="22"/>
          <w:lang w:val="cs-CZ"/>
        </w:rPr>
        <w:t>titaničitý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butyl</w:t>
      </w:r>
      <w:r w:rsidR="00437EBB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>nglykol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437EBB">
        <w:rPr>
          <w:rFonts w:ascii="Calibri" w:eastAsia="Calibri" w:hAnsi="Calibri" w:cs="Calibri"/>
          <w:sz w:val="22"/>
          <w:szCs w:val="22"/>
          <w:lang w:val="cs-CZ"/>
        </w:rPr>
        <w:t>močovina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9944F5" w:rsidRPr="00437EBB" w:rsidRDefault="009944F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ind w:right="330"/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>Použití:</w:t>
      </w:r>
    </w:p>
    <w:p w:rsidR="009944F5" w:rsidRPr="00437EBB" w:rsidRDefault="006E1037">
      <w:pPr>
        <w:ind w:right="33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Na vysušené tlapky, mozoly na loktech a jiná suchá a popraskaná místa kůže (např. uši).</w:t>
      </w:r>
    </w:p>
    <w:p w:rsidR="009944F5" w:rsidRPr="00437EBB" w:rsidRDefault="006E1037">
      <w:pPr>
        <w:ind w:right="33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Přípravek obnovuje elasticitu kůže vystavené nadměrné zátěži (pracovní a lovečtí psy), redukuje výskyt ztvrdlé kůže a </w:t>
      </w:r>
      <w:r w:rsidR="0038734F">
        <w:rPr>
          <w:rFonts w:ascii="Calibri" w:eastAsia="Calibri" w:hAnsi="Calibri" w:cs="Calibri"/>
          <w:sz w:val="22"/>
          <w:szCs w:val="22"/>
          <w:lang w:val="cs-CZ"/>
        </w:rPr>
        <w:t xml:space="preserve">pomáhá předcházet vzniku </w:t>
      </w:r>
      <w:r w:rsidR="006B4A6D">
        <w:rPr>
          <w:rFonts w:ascii="Calibri" w:eastAsia="Calibri" w:hAnsi="Calibri" w:cs="Calibri"/>
          <w:sz w:val="22"/>
          <w:szCs w:val="22"/>
          <w:lang w:val="cs-CZ"/>
        </w:rPr>
        <w:t>otlaku a proleženin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u starých, nepohyblivých a imobilizovaných zvířat, ochraňuje kůži před účinky slunečních paprsků UV-A a UV-B (především konečky ušních boltců a nos u bílých a albinotických zvířat).</w:t>
      </w:r>
    </w:p>
    <w:p w:rsidR="009944F5" w:rsidRPr="00437EBB" w:rsidRDefault="009944F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ind w:right="33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Vlastnosti: 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Krém </w:t>
      </w:r>
      <w:proofErr w:type="spellStart"/>
      <w:r w:rsidRPr="00437EBB">
        <w:rPr>
          <w:rFonts w:ascii="Calibri" w:eastAsia="Calibri" w:hAnsi="Calibri" w:cs="Calibri"/>
          <w:sz w:val="22"/>
          <w:szCs w:val="22"/>
          <w:lang w:val="cs-CZ"/>
        </w:rPr>
        <w:t>Elastopad</w:t>
      </w:r>
      <w:proofErr w:type="spellEnd"/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změkčuje mozolovité útvary kůže a napomáhá rychlému obnovení elasticity tkáně díky svým hydratačním, </w:t>
      </w:r>
      <w:r w:rsidR="00437EBB" w:rsidRPr="00437EBB">
        <w:rPr>
          <w:rFonts w:ascii="Calibri" w:eastAsia="Calibri" w:hAnsi="Calibri" w:cs="Calibri"/>
          <w:sz w:val="22"/>
          <w:szCs w:val="22"/>
          <w:lang w:val="cs-CZ"/>
        </w:rPr>
        <w:t>tišícím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a ochranným účinkům.</w:t>
      </w:r>
    </w:p>
    <w:p w:rsidR="009944F5" w:rsidRPr="00437EBB" w:rsidRDefault="009944F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Způsob použití: 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>Podle potřeby aplikujte 2 x denně na postižená místa a jemně vmasírujte do kůže.</w:t>
      </w:r>
    </w:p>
    <w:p w:rsidR="006B73AE" w:rsidRPr="00437EBB" w:rsidRDefault="006B73AE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Pouze pro zvířata</w:t>
      </w:r>
      <w:r w:rsidR="00437EBB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Pouze pro vnější použití</w:t>
      </w:r>
      <w:r w:rsidR="00437EBB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9944F5" w:rsidRPr="00437EBB" w:rsidRDefault="009944F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>Doba použitelnosti: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36 měsíců  </w:t>
      </w:r>
    </w:p>
    <w:p w:rsidR="009944F5" w:rsidRPr="00437EBB" w:rsidRDefault="006E1037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      </w:t>
      </w: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>Obsah: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75 g</w:t>
      </w:r>
    </w:p>
    <w:p w:rsidR="009944F5" w:rsidRPr="00437EBB" w:rsidRDefault="009944F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</w:p>
    <w:p w:rsidR="009944F5" w:rsidRPr="00437EBB" w:rsidRDefault="006E1037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cs-CZ"/>
        </w:rPr>
        <w:t xml:space="preserve">Číslo schválení: </w:t>
      </w:r>
      <w:r w:rsidRPr="00437EBB">
        <w:rPr>
          <w:rFonts w:ascii="Calibri" w:eastAsia="Calibri" w:hAnsi="Calibri" w:cs="Calibri"/>
          <w:bCs/>
          <w:color w:val="222222"/>
          <w:sz w:val="22"/>
          <w:szCs w:val="22"/>
          <w:u w:color="222222"/>
          <w:lang w:val="cs-CZ"/>
        </w:rPr>
        <w:t>133-17/C</w:t>
      </w:r>
    </w:p>
    <w:p w:rsidR="009944F5" w:rsidRPr="00437EBB" w:rsidRDefault="009944F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</w:p>
    <w:p w:rsidR="009944F5" w:rsidRPr="00437EBB" w:rsidRDefault="006E1037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color w:val="222222"/>
          <w:sz w:val="22"/>
          <w:szCs w:val="22"/>
          <w:u w:color="222222"/>
          <w:lang w:val="cs-CZ"/>
        </w:rPr>
        <w:t>Výrobce a držitel rozhodnutí o schválení:</w:t>
      </w:r>
    </w:p>
    <w:p w:rsidR="009944F5" w:rsidRPr="00437EBB" w:rsidRDefault="00FD7A40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NEXTMUNE ITALY</w:t>
      </w:r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proofErr w:type="spellStart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S.r.l</w:t>
      </w:r>
      <w:proofErr w:type="spellEnd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.</w:t>
      </w:r>
    </w:p>
    <w:p w:rsidR="009944F5" w:rsidRPr="00437EBB" w:rsidRDefault="006E103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via G.B. </w:t>
      </w:r>
      <w:proofErr w:type="spellStart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Benzoni</w:t>
      </w:r>
      <w:proofErr w:type="spellEnd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, 50</w:t>
      </w:r>
    </w:p>
    <w:p w:rsidR="009944F5" w:rsidRPr="00437EBB" w:rsidRDefault="006E103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26020 </w:t>
      </w:r>
      <w:proofErr w:type="spellStart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Palazzo</w:t>
      </w:r>
      <w:proofErr w:type="spellEnd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proofErr w:type="spellStart"/>
      <w:proofErr w:type="gramStart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Pignano</w:t>
      </w:r>
      <w:proofErr w:type="spellEnd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- Itálie</w:t>
      </w:r>
      <w:proofErr w:type="gramEnd"/>
    </w:p>
    <w:p w:rsidR="009944F5" w:rsidRPr="00437EBB" w:rsidRDefault="006E1037">
      <w:pPr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Tel +39 0373 982024 Fax +39 0373 982025</w:t>
      </w:r>
    </w:p>
    <w:p w:rsidR="009944F5" w:rsidRPr="00437EBB" w:rsidRDefault="009944F5">
      <w:pPr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</w:p>
    <w:p w:rsidR="009944F5" w:rsidRPr="00437EBB" w:rsidRDefault="006E1037">
      <w:pPr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LOT: </w:t>
      </w:r>
      <w:r w:rsidRPr="00437EBB"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lang w:val="cs-CZ"/>
        </w:rPr>
        <w:t>viz obal</w:t>
      </w:r>
    </w:p>
    <w:p w:rsidR="009944F5" w:rsidRPr="00437EBB" w:rsidRDefault="006E1037">
      <w:pPr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EXP: </w:t>
      </w:r>
      <w:r w:rsidRPr="00437EBB"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lang w:val="cs-CZ"/>
        </w:rPr>
        <w:t>viz obal</w:t>
      </w:r>
    </w:p>
    <w:p w:rsidR="00007BD4" w:rsidRDefault="00007BD4">
      <w:pPr>
        <w:pStyle w:val="Nadpis2"/>
        <w:ind w:left="0"/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</w:pPr>
    </w:p>
    <w:p w:rsidR="00007BD4" w:rsidRDefault="00007BD4">
      <w:pPr>
        <w:pStyle w:val="Nadpis2"/>
        <w:ind w:left="0"/>
        <w:rPr>
          <w:b w:val="0"/>
          <w:bCs w:val="0"/>
          <w:sz w:val="24"/>
          <w:szCs w:val="24"/>
        </w:rPr>
      </w:pPr>
    </w:p>
    <w:p w:rsidR="00007BD4" w:rsidRPr="00007BD4" w:rsidRDefault="00007BD4" w:rsidP="00007BD4">
      <w:pPr>
        <w:rPr>
          <w:lang w:val="cs-CZ"/>
        </w:rPr>
      </w:pPr>
    </w:p>
    <w:p w:rsidR="009944F5" w:rsidRPr="00437EBB" w:rsidRDefault="006E1037">
      <w:pPr>
        <w:pStyle w:val="Nadpis2"/>
        <w:ind w:left="0"/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</w:pPr>
      <w:r w:rsidRPr="00437EBB"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  <w:lastRenderedPageBreak/>
        <w:t xml:space="preserve">Text na </w:t>
      </w:r>
      <w:r w:rsidR="00EE1632" w:rsidRPr="00437EBB">
        <w:rPr>
          <w:rFonts w:ascii="Calibri" w:eastAsia="Calibri" w:hAnsi="Calibri" w:cs="Calibri"/>
          <w:b w:val="0"/>
          <w:bCs w:val="0"/>
          <w:i/>
          <w:iCs/>
          <w:sz w:val="22"/>
          <w:szCs w:val="22"/>
          <w:u w:val="single"/>
        </w:rPr>
        <w:t>vnitřní obal</w:t>
      </w:r>
    </w:p>
    <w:p w:rsidR="009944F5" w:rsidRPr="00437EBB" w:rsidRDefault="009944F5">
      <w:pPr>
        <w:pStyle w:val="Nadpis2"/>
        <w:ind w:left="0"/>
        <w:rPr>
          <w:rFonts w:ascii="Calibri" w:eastAsia="Calibri" w:hAnsi="Calibri" w:cs="Calibri"/>
          <w:sz w:val="22"/>
          <w:szCs w:val="22"/>
          <w:u w:val="single"/>
        </w:rPr>
      </w:pPr>
    </w:p>
    <w:p w:rsidR="009944F5" w:rsidRPr="00437EBB" w:rsidRDefault="006E1037">
      <w:pPr>
        <w:pStyle w:val="Nadpis2"/>
        <w:ind w:left="0"/>
        <w:rPr>
          <w:rFonts w:ascii="Calibri" w:eastAsia="Calibri" w:hAnsi="Calibri" w:cs="Calibri"/>
          <w:sz w:val="22"/>
          <w:szCs w:val="22"/>
        </w:rPr>
      </w:pPr>
      <w:r w:rsidRPr="00437EBB">
        <w:rPr>
          <w:rFonts w:ascii="Calibri" w:eastAsia="Calibri" w:hAnsi="Calibri" w:cs="Calibri"/>
          <w:sz w:val="22"/>
          <w:szCs w:val="22"/>
        </w:rPr>
        <w:t xml:space="preserve">ELASTOPAD </w:t>
      </w:r>
    </w:p>
    <w:p w:rsidR="00374DF5" w:rsidRPr="00437EBB" w:rsidRDefault="00374DF5" w:rsidP="00406D66">
      <w:pPr>
        <w:rPr>
          <w:rFonts w:ascii="Calibri" w:hAnsi="Calibri" w:cs="Calibri"/>
          <w:sz w:val="22"/>
          <w:szCs w:val="22"/>
          <w:lang w:val="cs-CZ"/>
        </w:rPr>
      </w:pPr>
      <w:r w:rsidRPr="00437EBB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:rsidR="009944F5" w:rsidRPr="00437EBB" w:rsidRDefault="009944F5">
      <w:pPr>
        <w:rPr>
          <w:lang w:val="cs-CZ"/>
        </w:rPr>
      </w:pPr>
    </w:p>
    <w:p w:rsidR="009944F5" w:rsidRPr="00437EBB" w:rsidRDefault="006E1037">
      <w:pPr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75 g</w:t>
      </w:r>
    </w:p>
    <w:p w:rsidR="009944F5" w:rsidRPr="00437EBB" w:rsidRDefault="009944F5">
      <w:pPr>
        <w:rPr>
          <w:lang w:val="cs-CZ"/>
        </w:rPr>
      </w:pPr>
    </w:p>
    <w:p w:rsidR="009944F5" w:rsidRPr="00437EBB" w:rsidRDefault="006E1037">
      <w:pPr>
        <w:pStyle w:val="Nadpis2"/>
        <w:ind w:left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437EBB">
        <w:rPr>
          <w:rFonts w:ascii="Calibri" w:eastAsia="Calibri" w:hAnsi="Calibri" w:cs="Calibri"/>
          <w:b w:val="0"/>
          <w:bCs w:val="0"/>
          <w:sz w:val="22"/>
          <w:szCs w:val="22"/>
        </w:rPr>
        <w:t>Krém pro psy a kočky s ochranným faktorem proti slunečnímu záření.</w:t>
      </w: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Obsahuje omega-3 a omega-6 nenasycené mastné kyseliny, obnovuje pružnost pokožky a chrání tlapky.</w:t>
      </w:r>
    </w:p>
    <w:p w:rsidR="009944F5" w:rsidRPr="00437EBB" w:rsidRDefault="009944F5">
      <w:pPr>
        <w:ind w:left="330" w:right="330"/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9944F5" w:rsidRPr="00437EBB" w:rsidRDefault="006E1037">
      <w:pPr>
        <w:ind w:right="33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/>
          <w:bCs/>
          <w:sz w:val="22"/>
          <w:szCs w:val="22"/>
          <w:lang w:val="cs-CZ"/>
        </w:rPr>
        <w:t>Složení:</w:t>
      </w:r>
      <w:r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Deionizovaná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voda, </w:t>
      </w:r>
      <w:proofErr w:type="gram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2-etylhexyl</w:t>
      </w:r>
      <w:proofErr w:type="gram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-stearát, kyselina stearová,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cetearylalkohol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lanolin,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propylenglykol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thylhexyl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metoxycinamát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kolagen, cetylalkohol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ethoxylát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butylparaben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chlorhexidin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diglukonát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dimetikon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ethylparaben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sójový olej,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imidazolidinyl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 urea,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methylparaben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fenoxyetanol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propylparaben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polyvinylpyrolidon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oxid </w:t>
      </w:r>
      <w:r w:rsidR="00A762F2">
        <w:rPr>
          <w:rFonts w:ascii="Calibri" w:eastAsia="Calibri" w:hAnsi="Calibri" w:cs="Calibri"/>
          <w:sz w:val="22"/>
          <w:szCs w:val="22"/>
          <w:lang w:val="cs-CZ"/>
        </w:rPr>
        <w:t>titaničitý</w:t>
      </w:r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butyl</w:t>
      </w:r>
      <w:r w:rsidR="00A762F2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nglykol</w:t>
      </w:r>
      <w:proofErr w:type="spellEnd"/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A762F2">
        <w:rPr>
          <w:rFonts w:ascii="Calibri" w:eastAsia="Calibri" w:hAnsi="Calibri" w:cs="Calibri"/>
          <w:sz w:val="22"/>
          <w:szCs w:val="22"/>
          <w:lang w:val="cs-CZ"/>
        </w:rPr>
        <w:t>močovina</w:t>
      </w:r>
      <w:r w:rsidR="00A762F2" w:rsidRPr="00437EBB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9944F5" w:rsidRPr="00437EBB" w:rsidRDefault="009944F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sz w:val="22"/>
          <w:szCs w:val="22"/>
          <w:lang w:val="cs-CZ"/>
        </w:rPr>
        <w:t>Pouze pro zvířata/ Pouze pro vnější použití</w:t>
      </w:r>
    </w:p>
    <w:p w:rsidR="009944F5" w:rsidRPr="00437EBB" w:rsidRDefault="009944F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Lot/</w:t>
      </w:r>
      <w:proofErr w:type="spellStart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exp</w:t>
      </w:r>
      <w:proofErr w:type="spellEnd"/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: </w:t>
      </w:r>
      <w:r w:rsidRPr="00007BD4">
        <w:rPr>
          <w:rFonts w:ascii="Calibri" w:eastAsia="Calibri" w:hAnsi="Calibri" w:cs="Calibri"/>
          <w:i/>
          <w:color w:val="222222"/>
          <w:sz w:val="22"/>
          <w:szCs w:val="22"/>
          <w:u w:color="222222"/>
          <w:lang w:val="cs-CZ"/>
        </w:rPr>
        <w:t>viz tuba</w:t>
      </w:r>
    </w:p>
    <w:p w:rsidR="009944F5" w:rsidRPr="00437EBB" w:rsidRDefault="009944F5">
      <w:pPr>
        <w:jc w:val="both"/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lang w:val="cs-CZ"/>
        </w:rPr>
      </w:pPr>
    </w:p>
    <w:p w:rsidR="009944F5" w:rsidRPr="00437EBB" w:rsidRDefault="006E1037">
      <w:pPr>
        <w:jc w:val="both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Složení/Popis/Použití: </w:t>
      </w:r>
      <w:r w:rsidRPr="00007BD4">
        <w:rPr>
          <w:rFonts w:ascii="Calibri" w:eastAsia="Calibri" w:hAnsi="Calibri" w:cs="Calibri"/>
          <w:i/>
          <w:color w:val="222222"/>
          <w:sz w:val="22"/>
          <w:szCs w:val="22"/>
          <w:u w:color="222222"/>
          <w:lang w:val="cs-CZ"/>
        </w:rPr>
        <w:t>viz krabička</w:t>
      </w:r>
    </w:p>
    <w:p w:rsidR="009944F5" w:rsidRPr="00437EBB" w:rsidRDefault="009944F5">
      <w:pPr>
        <w:ind w:right="330"/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9944F5" w:rsidRPr="00437EBB" w:rsidRDefault="007528F9">
      <w:pPr>
        <w:shd w:val="clear" w:color="auto" w:fill="FFFFFF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Výrobce a d</w:t>
      </w:r>
      <w:r w:rsidR="008E4D15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ržitel rozhodnutí o schválení: </w:t>
      </w:r>
      <w:r w:rsidR="003B602E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NEXTMUNE ITALY</w:t>
      </w:r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proofErr w:type="spellStart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s.r.l</w:t>
      </w:r>
      <w:proofErr w:type="spellEnd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.</w:t>
      </w:r>
      <w:r w:rsidR="00A762F2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,</w:t>
      </w:r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proofErr w:type="spellStart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Pallazo</w:t>
      </w:r>
      <w:proofErr w:type="spellEnd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proofErr w:type="spellStart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Pignano</w:t>
      </w:r>
      <w:proofErr w:type="spellEnd"/>
      <w:r w:rsidR="006E1037" w:rsidRPr="00437EB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(CR)</w:t>
      </w:r>
    </w:p>
    <w:p w:rsidR="009944F5" w:rsidRPr="00437EBB" w:rsidRDefault="009944F5">
      <w:pPr>
        <w:jc w:val="both"/>
        <w:rPr>
          <w:lang w:val="cs-CZ"/>
        </w:rPr>
      </w:pPr>
    </w:p>
    <w:p w:rsidR="00FE3032" w:rsidRPr="00437EBB" w:rsidRDefault="00FE3032" w:rsidP="00FE3032">
      <w:pPr>
        <w:shd w:val="clear" w:color="auto" w:fill="FFFFFF"/>
        <w:rPr>
          <w:rFonts w:ascii="Calibri" w:eastAsia="Calibri" w:hAnsi="Calibri" w:cs="Calibri"/>
          <w:bCs/>
          <w:sz w:val="22"/>
          <w:szCs w:val="22"/>
          <w:lang w:val="cs-CZ"/>
        </w:rPr>
      </w:pPr>
      <w:r w:rsidRPr="00437EBB">
        <w:rPr>
          <w:rFonts w:ascii="Calibri" w:eastAsia="Calibri" w:hAnsi="Calibri" w:cs="Calibri"/>
          <w:bCs/>
          <w:color w:val="222222"/>
          <w:sz w:val="22"/>
          <w:szCs w:val="22"/>
          <w:u w:color="222222"/>
          <w:lang w:val="cs-CZ"/>
        </w:rPr>
        <w:t>Číslo schválení: 133-17/C</w:t>
      </w:r>
    </w:p>
    <w:p w:rsidR="00FE3032" w:rsidRPr="00437EBB" w:rsidRDefault="00FE3032">
      <w:pPr>
        <w:jc w:val="both"/>
        <w:rPr>
          <w:lang w:val="cs-CZ"/>
        </w:rPr>
      </w:pPr>
    </w:p>
    <w:sectPr w:rsidR="00FE3032" w:rsidRPr="00437EBB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BD" w:rsidRDefault="003B0FBD">
      <w:r>
        <w:separator/>
      </w:r>
    </w:p>
  </w:endnote>
  <w:endnote w:type="continuationSeparator" w:id="0">
    <w:p w:rsidR="003B0FBD" w:rsidRDefault="003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BD" w:rsidRDefault="003B0FBD">
      <w:r>
        <w:separator/>
      </w:r>
    </w:p>
  </w:footnote>
  <w:footnote w:type="continuationSeparator" w:id="0">
    <w:p w:rsidR="003B0FBD" w:rsidRDefault="003B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C5" w:rsidRPr="004977C5" w:rsidRDefault="004977C5" w:rsidP="00483B07">
    <w:pPr>
      <w:rPr>
        <w:rFonts w:ascii="Calibri" w:hAnsi="Calibri" w:cs="Calibri"/>
        <w:bCs/>
        <w:sz w:val="22"/>
        <w:szCs w:val="22"/>
      </w:rPr>
    </w:pPr>
    <w:r w:rsidRPr="004977C5">
      <w:rPr>
        <w:rFonts w:ascii="Calibri" w:hAnsi="Calibri" w:cs="Calibri"/>
        <w:bCs/>
        <w:sz w:val="22"/>
        <w:szCs w:val="22"/>
      </w:rPr>
      <w:t>Text na</w:t>
    </w:r>
    <w:r w:rsidRPr="004977C5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951455938"/>
        <w:placeholder>
          <w:docPart w:val="349F69A1D29D4B279BA1800B86E674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977C5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="00483B07">
      <w:rPr>
        <w:rStyle w:val="Styl2"/>
        <w:rFonts w:ascii="Calibri" w:hAnsi="Calibri" w:cs="Calibri"/>
        <w:sz w:val="22"/>
        <w:szCs w:val="22"/>
      </w:rPr>
      <w:t xml:space="preserve"> </w:t>
    </w:r>
    <w:r w:rsidR="00483B07" w:rsidRPr="00483B07">
      <w:rPr>
        <w:rStyle w:val="Styl2"/>
        <w:rFonts w:ascii="Calibri" w:hAnsi="Calibri" w:cs="Calibri"/>
        <w:b w:val="0"/>
        <w:sz w:val="22"/>
        <w:szCs w:val="22"/>
      </w:rPr>
      <w:t>s</w:t>
    </w:r>
    <w:r w:rsidRPr="004977C5">
      <w:rPr>
        <w:rFonts w:ascii="Calibri" w:hAnsi="Calibri" w:cs="Calibri"/>
        <w:bCs/>
        <w:sz w:val="22"/>
        <w:szCs w:val="22"/>
      </w:rPr>
      <w:t xml:space="preserve">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2145694351"/>
        <w:placeholder>
          <w:docPart w:val="0C9298585D2B4666BF2784429CD426CC"/>
        </w:placeholder>
        <w:text/>
      </w:sdtPr>
      <w:sdtEndPr/>
      <w:sdtContent>
        <w:r w:rsidRPr="004977C5">
          <w:rPr>
            <w:rFonts w:ascii="Calibri" w:hAnsi="Calibri" w:cs="Calibri"/>
            <w:sz w:val="22"/>
            <w:szCs w:val="22"/>
          </w:rPr>
          <w:t>USKVBL/9890/2022/POD</w:t>
        </w:r>
      </w:sdtContent>
    </w:sdt>
    <w:r w:rsidRPr="004977C5">
      <w:rPr>
        <w:rFonts w:ascii="Calibri" w:hAnsi="Calibri" w:cs="Calibri"/>
        <w:bCs/>
        <w:sz w:val="22"/>
        <w:szCs w:val="22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</w:rPr>
        <w:id w:val="-256526429"/>
        <w:placeholder>
          <w:docPart w:val="0C9298585D2B4666BF2784429CD426CC"/>
        </w:placeholder>
        <w:text/>
      </w:sdtPr>
      <w:sdtEndPr/>
      <w:sdtContent>
        <w:r w:rsidR="00326598" w:rsidRPr="00326598">
          <w:rPr>
            <w:rFonts w:ascii="Calibri" w:hAnsi="Calibri" w:cs="Calibri"/>
            <w:bCs/>
            <w:sz w:val="22"/>
            <w:szCs w:val="22"/>
          </w:rPr>
          <w:t>USKVBL/13948/2022/REG-Gro</w:t>
        </w:r>
      </w:sdtContent>
    </w:sdt>
    <w:r w:rsidRPr="004977C5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786AB887F71440BF90AA450305C8AA71"/>
        </w:placeholder>
        <w:date w:fullDate="2022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6598">
          <w:rPr>
            <w:rFonts w:ascii="Calibri" w:hAnsi="Calibri" w:cs="Calibri"/>
            <w:bCs/>
            <w:sz w:val="22"/>
            <w:szCs w:val="22"/>
            <w:lang w:val="cs-CZ"/>
          </w:rPr>
          <w:t>7.11.2022</w:t>
        </w:r>
      </w:sdtContent>
    </w:sdt>
    <w:r w:rsidRPr="004977C5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425183501"/>
        <w:placeholder>
          <w:docPart w:val="401DD466D01544048A037D04DE12DF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977C5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4977C5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053610400"/>
        <w:placeholder>
          <w:docPart w:val="2E72DEDB72E04C75B2397F8289C34701"/>
        </w:placeholder>
        <w:text/>
      </w:sdtPr>
      <w:sdtEndPr/>
      <w:sdtContent>
        <w:r w:rsidRPr="004977C5">
          <w:rPr>
            <w:rFonts w:ascii="Calibri" w:hAnsi="Calibri" w:cs="Calibri"/>
            <w:sz w:val="22"/>
            <w:szCs w:val="22"/>
          </w:rPr>
          <w:t>ELASTOPAD</w:t>
        </w:r>
      </w:sdtContent>
    </w:sdt>
  </w:p>
  <w:p w:rsidR="009944F5" w:rsidRDefault="009944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F5"/>
    <w:rsid w:val="00007BD4"/>
    <w:rsid w:val="00046702"/>
    <w:rsid w:val="002B3C58"/>
    <w:rsid w:val="00326598"/>
    <w:rsid w:val="00374DF5"/>
    <w:rsid w:val="0038734F"/>
    <w:rsid w:val="003B0FBD"/>
    <w:rsid w:val="003B602E"/>
    <w:rsid w:val="00406D66"/>
    <w:rsid w:val="00437EBB"/>
    <w:rsid w:val="00483B07"/>
    <w:rsid w:val="004977C5"/>
    <w:rsid w:val="006B4A6D"/>
    <w:rsid w:val="006B73AE"/>
    <w:rsid w:val="006C4992"/>
    <w:rsid w:val="006E1037"/>
    <w:rsid w:val="007528F9"/>
    <w:rsid w:val="007F69ED"/>
    <w:rsid w:val="00871888"/>
    <w:rsid w:val="008E4D15"/>
    <w:rsid w:val="00902FCC"/>
    <w:rsid w:val="00994208"/>
    <w:rsid w:val="009944F5"/>
    <w:rsid w:val="009D4815"/>
    <w:rsid w:val="00A35C3B"/>
    <w:rsid w:val="00A46358"/>
    <w:rsid w:val="00A762F2"/>
    <w:rsid w:val="00BA208A"/>
    <w:rsid w:val="00D057C2"/>
    <w:rsid w:val="00D73F78"/>
    <w:rsid w:val="00E30DFA"/>
    <w:rsid w:val="00EE1632"/>
    <w:rsid w:val="00F34658"/>
    <w:rsid w:val="00FD7A40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D607F"/>
  <w15:docId w15:val="{539CD9DB-5D9D-487E-B532-2092FEC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paragraph" w:styleId="Nadpis2">
    <w:name w:val="heading 2"/>
    <w:next w:val="Normln"/>
    <w:uiPriority w:val="9"/>
    <w:unhideWhenUsed/>
    <w:qFormat/>
    <w:pPr>
      <w:keepNext/>
      <w:ind w:left="330" w:right="330"/>
      <w:outlineLvl w:val="1"/>
    </w:pPr>
    <w:rPr>
      <w:rFonts w:cs="Arial Unicode MS"/>
      <w:b/>
      <w:bCs/>
      <w:color w:val="000000"/>
      <w:sz w:val="14"/>
      <w:szCs w:val="1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97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7C5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4977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7C5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4977C5"/>
    <w:rPr>
      <w:color w:val="808080"/>
    </w:rPr>
  </w:style>
  <w:style w:type="character" w:customStyle="1" w:styleId="Styl2">
    <w:name w:val="Styl2"/>
    <w:basedOn w:val="Standardnpsmoodstavce"/>
    <w:uiPriority w:val="1"/>
    <w:rsid w:val="004977C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FCC"/>
    <w:rPr>
      <w:rFonts w:ascii="Segoe U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F69A1D29D4B279BA1800B86E67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A347B-3B50-4197-B9A9-B66B88E35EAD}"/>
      </w:docPartPr>
      <w:docPartBody>
        <w:p w:rsidR="0035191B" w:rsidRDefault="00A13238" w:rsidP="00A13238">
          <w:pPr>
            <w:pStyle w:val="349F69A1D29D4B279BA1800B86E674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9298585D2B4666BF2784429CD42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4B8EE-5A02-45A1-A4ED-49EEDFD3E388}"/>
      </w:docPartPr>
      <w:docPartBody>
        <w:p w:rsidR="0035191B" w:rsidRDefault="00A13238" w:rsidP="00A13238">
          <w:pPr>
            <w:pStyle w:val="0C9298585D2B4666BF2784429CD426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6AB887F71440BF90AA450305C8A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5BE35-17EE-4C0A-BDDE-7F592EF147EB}"/>
      </w:docPartPr>
      <w:docPartBody>
        <w:p w:rsidR="0035191B" w:rsidRDefault="00A13238" w:rsidP="00A13238">
          <w:pPr>
            <w:pStyle w:val="786AB887F71440BF90AA450305C8AA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1DD466D01544048A037D04DE12D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D3251-3278-4378-87CE-E74FACADBC86}"/>
      </w:docPartPr>
      <w:docPartBody>
        <w:p w:rsidR="0035191B" w:rsidRDefault="00A13238" w:rsidP="00A13238">
          <w:pPr>
            <w:pStyle w:val="401DD466D01544048A037D04DE12DF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E72DEDB72E04C75B2397F8289C34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E35DB-2843-4451-8130-0E7D849DAE9D}"/>
      </w:docPartPr>
      <w:docPartBody>
        <w:p w:rsidR="0035191B" w:rsidRDefault="00A13238" w:rsidP="00A13238">
          <w:pPr>
            <w:pStyle w:val="2E72DEDB72E04C75B2397F8289C347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38"/>
    <w:rsid w:val="001B187E"/>
    <w:rsid w:val="001E1112"/>
    <w:rsid w:val="0035191B"/>
    <w:rsid w:val="003E3AFC"/>
    <w:rsid w:val="005019F3"/>
    <w:rsid w:val="0079044C"/>
    <w:rsid w:val="00A13238"/>
    <w:rsid w:val="00B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3238"/>
    <w:rPr>
      <w:color w:val="808080"/>
    </w:rPr>
  </w:style>
  <w:style w:type="paragraph" w:customStyle="1" w:styleId="349F69A1D29D4B279BA1800B86E67481">
    <w:name w:val="349F69A1D29D4B279BA1800B86E67481"/>
    <w:rsid w:val="00A13238"/>
  </w:style>
  <w:style w:type="paragraph" w:customStyle="1" w:styleId="0C9298585D2B4666BF2784429CD426CC">
    <w:name w:val="0C9298585D2B4666BF2784429CD426CC"/>
    <w:rsid w:val="00A13238"/>
  </w:style>
  <w:style w:type="paragraph" w:customStyle="1" w:styleId="786AB887F71440BF90AA450305C8AA71">
    <w:name w:val="786AB887F71440BF90AA450305C8AA71"/>
    <w:rsid w:val="00A13238"/>
  </w:style>
  <w:style w:type="paragraph" w:customStyle="1" w:styleId="401DD466D01544048A037D04DE12DF88">
    <w:name w:val="401DD466D01544048A037D04DE12DF88"/>
    <w:rsid w:val="00A13238"/>
  </w:style>
  <w:style w:type="paragraph" w:customStyle="1" w:styleId="2E72DEDB72E04C75B2397F8289C34701">
    <w:name w:val="2E72DEDB72E04C75B2397F8289C34701"/>
    <w:rsid w:val="00A13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Klapková Kristýna</cp:lastModifiedBy>
  <cp:revision>36</cp:revision>
  <dcterms:created xsi:type="dcterms:W3CDTF">2022-10-12T14:55:00Z</dcterms:created>
  <dcterms:modified xsi:type="dcterms:W3CDTF">2022-11-08T12:37:00Z</dcterms:modified>
</cp:coreProperties>
</file>