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8ACE1" w14:textId="77777777" w:rsidR="00A254EC" w:rsidRPr="00D319FE" w:rsidRDefault="00A254EC" w:rsidP="00322698">
      <w:pPr>
        <w:jc w:val="center"/>
        <w:rPr>
          <w:b/>
          <w:bCs/>
          <w:szCs w:val="22"/>
        </w:rPr>
      </w:pPr>
      <w:r w:rsidRPr="00D319FE">
        <w:rPr>
          <w:b/>
          <w:bCs/>
          <w:szCs w:val="22"/>
        </w:rPr>
        <w:t>SOUHRN ÚDAJŮ O PŘÍPRAVKU</w:t>
      </w:r>
    </w:p>
    <w:p w14:paraId="7CCD196A" w14:textId="77777777" w:rsidR="00C2733C" w:rsidRPr="00D319FE" w:rsidRDefault="00C2733C" w:rsidP="00F50617">
      <w:pPr>
        <w:suppressAutoHyphens/>
        <w:jc w:val="both"/>
        <w:rPr>
          <w:szCs w:val="22"/>
        </w:rPr>
      </w:pPr>
    </w:p>
    <w:p w14:paraId="6354E401" w14:textId="77777777" w:rsidR="005769C1" w:rsidRPr="00D319FE" w:rsidRDefault="005769C1">
      <w:pPr>
        <w:suppressAutoHyphens/>
        <w:jc w:val="both"/>
        <w:rPr>
          <w:szCs w:val="22"/>
        </w:rPr>
      </w:pPr>
      <w:r w:rsidRPr="00D319FE">
        <w:rPr>
          <w:b/>
          <w:szCs w:val="22"/>
        </w:rPr>
        <w:t>1.</w:t>
      </w:r>
      <w:r w:rsidRPr="00D319FE">
        <w:rPr>
          <w:b/>
          <w:szCs w:val="22"/>
        </w:rPr>
        <w:tab/>
        <w:t>NÁZEV VETERINÁRNÍHO LÉČIVÉHO PŘÍPRAVKU</w:t>
      </w:r>
    </w:p>
    <w:p w14:paraId="4ABBD4CD" w14:textId="77777777" w:rsidR="005769C1" w:rsidRPr="00D319FE" w:rsidRDefault="005769C1">
      <w:pPr>
        <w:suppressAutoHyphens/>
        <w:jc w:val="both"/>
        <w:rPr>
          <w:szCs w:val="22"/>
        </w:rPr>
      </w:pPr>
    </w:p>
    <w:p w14:paraId="22DF9F88" w14:textId="77777777" w:rsidR="00256214" w:rsidRPr="00D319FE" w:rsidRDefault="005769C1">
      <w:pPr>
        <w:suppressAutoHyphens/>
        <w:rPr>
          <w:szCs w:val="22"/>
        </w:rPr>
      </w:pPr>
      <w:bookmarkStart w:id="0" w:name="OLE_LINK4"/>
      <w:r w:rsidRPr="00D319FE">
        <w:rPr>
          <w:szCs w:val="22"/>
        </w:rPr>
        <w:t>OXITO</w:t>
      </w:r>
      <w:bookmarkEnd w:id="0"/>
      <w:r w:rsidRPr="00D319FE">
        <w:rPr>
          <w:szCs w:val="22"/>
        </w:rPr>
        <w:t>VET 10 IU/ml injekční roztok</w:t>
      </w:r>
    </w:p>
    <w:p w14:paraId="77F7DCD3" w14:textId="1D1D381F" w:rsidR="005769C1" w:rsidRDefault="005769C1" w:rsidP="00322698">
      <w:pPr>
        <w:suppressAutoHyphens/>
        <w:jc w:val="both"/>
        <w:rPr>
          <w:szCs w:val="22"/>
        </w:rPr>
      </w:pPr>
    </w:p>
    <w:p w14:paraId="04FEC678" w14:textId="77777777" w:rsidR="00322698" w:rsidRPr="00D319FE" w:rsidRDefault="00322698" w:rsidP="00F50617">
      <w:pPr>
        <w:suppressAutoHyphens/>
        <w:jc w:val="both"/>
        <w:rPr>
          <w:szCs w:val="22"/>
        </w:rPr>
      </w:pPr>
    </w:p>
    <w:p w14:paraId="7ADF823C" w14:textId="77777777" w:rsidR="005769C1" w:rsidRPr="00D319FE" w:rsidRDefault="005769C1">
      <w:pPr>
        <w:suppressAutoHyphens/>
        <w:jc w:val="both"/>
        <w:rPr>
          <w:szCs w:val="22"/>
        </w:rPr>
      </w:pPr>
      <w:r w:rsidRPr="00D319FE">
        <w:rPr>
          <w:b/>
          <w:szCs w:val="22"/>
        </w:rPr>
        <w:t>2.</w:t>
      </w:r>
      <w:r w:rsidRPr="00D319FE">
        <w:rPr>
          <w:b/>
          <w:szCs w:val="22"/>
        </w:rPr>
        <w:tab/>
      </w:r>
      <w:r w:rsidRPr="00D319FE">
        <w:rPr>
          <w:b/>
          <w:bCs/>
          <w:szCs w:val="22"/>
        </w:rPr>
        <w:t xml:space="preserve"> KVALITATIVNÍ A KVANTITATIVNÍ SLOŽENÍ</w:t>
      </w:r>
    </w:p>
    <w:p w14:paraId="6B94341A" w14:textId="77777777" w:rsidR="00973146" w:rsidRPr="00D319FE" w:rsidRDefault="00973146">
      <w:pPr>
        <w:tabs>
          <w:tab w:val="left" w:pos="426"/>
          <w:tab w:val="right" w:leader="dot" w:pos="4253"/>
          <w:tab w:val="right" w:leader="dot" w:pos="4500"/>
          <w:tab w:val="right" w:pos="4800"/>
          <w:tab w:val="left" w:pos="5000"/>
        </w:tabs>
        <w:suppressAutoHyphens/>
        <w:autoSpaceDE w:val="0"/>
        <w:jc w:val="both"/>
        <w:rPr>
          <w:szCs w:val="22"/>
        </w:rPr>
      </w:pPr>
    </w:p>
    <w:p w14:paraId="2F9FB079" w14:textId="55D8BD9F" w:rsidR="00973146" w:rsidRPr="00D319FE" w:rsidRDefault="00716644">
      <w:pPr>
        <w:tabs>
          <w:tab w:val="left" w:pos="426"/>
          <w:tab w:val="right" w:leader="dot" w:pos="4253"/>
          <w:tab w:val="right" w:leader="dot" w:pos="4500"/>
          <w:tab w:val="right" w:pos="4800"/>
          <w:tab w:val="left" w:pos="5000"/>
        </w:tabs>
        <w:suppressAutoHyphens/>
        <w:autoSpaceDE w:val="0"/>
        <w:jc w:val="both"/>
        <w:rPr>
          <w:szCs w:val="22"/>
        </w:rPr>
      </w:pPr>
      <w:r w:rsidRPr="00D319FE">
        <w:rPr>
          <w:szCs w:val="22"/>
        </w:rPr>
        <w:t>Každý ml</w:t>
      </w:r>
      <w:r w:rsidR="00973146" w:rsidRPr="00D319FE">
        <w:rPr>
          <w:szCs w:val="22"/>
        </w:rPr>
        <w:t xml:space="preserve"> obsahuje:</w:t>
      </w:r>
    </w:p>
    <w:p w14:paraId="1C41E282" w14:textId="77777777" w:rsidR="00973146" w:rsidRPr="00D319FE" w:rsidRDefault="00973146">
      <w:pPr>
        <w:tabs>
          <w:tab w:val="left" w:pos="426"/>
          <w:tab w:val="right" w:leader="dot" w:pos="4253"/>
          <w:tab w:val="right" w:leader="dot" w:pos="4500"/>
          <w:tab w:val="right" w:pos="4800"/>
          <w:tab w:val="left" w:pos="5000"/>
        </w:tabs>
        <w:suppressAutoHyphens/>
        <w:autoSpaceDE w:val="0"/>
        <w:jc w:val="both"/>
        <w:rPr>
          <w:szCs w:val="22"/>
        </w:rPr>
      </w:pPr>
    </w:p>
    <w:p w14:paraId="269B52D2" w14:textId="77777777" w:rsidR="00AF063F" w:rsidRPr="00D319FE" w:rsidRDefault="00A254EC">
      <w:pPr>
        <w:tabs>
          <w:tab w:val="left" w:pos="426"/>
          <w:tab w:val="right" w:leader="dot" w:pos="4253"/>
          <w:tab w:val="right" w:leader="dot" w:pos="4500"/>
          <w:tab w:val="right" w:pos="4800"/>
          <w:tab w:val="left" w:pos="5000"/>
        </w:tabs>
        <w:suppressAutoHyphens/>
        <w:autoSpaceDE w:val="0"/>
        <w:jc w:val="both"/>
        <w:rPr>
          <w:b/>
          <w:szCs w:val="22"/>
        </w:rPr>
      </w:pPr>
      <w:r w:rsidRPr="00D319FE">
        <w:rPr>
          <w:b/>
          <w:szCs w:val="22"/>
        </w:rPr>
        <w:t>Léčivá látka:</w:t>
      </w:r>
    </w:p>
    <w:p w14:paraId="2FC5019B" w14:textId="77777777" w:rsidR="00A254EC" w:rsidRPr="00D319FE" w:rsidRDefault="00A254EC">
      <w:pPr>
        <w:tabs>
          <w:tab w:val="left" w:pos="426"/>
          <w:tab w:val="right" w:leader="dot" w:pos="4253"/>
          <w:tab w:val="right" w:leader="dot" w:pos="4500"/>
          <w:tab w:val="right" w:pos="4800"/>
          <w:tab w:val="left" w:pos="5000"/>
        </w:tabs>
        <w:suppressAutoHyphens/>
        <w:autoSpaceDE w:val="0"/>
        <w:jc w:val="both"/>
        <w:rPr>
          <w:szCs w:val="22"/>
        </w:rPr>
      </w:pPr>
    </w:p>
    <w:p w14:paraId="33DB5D71" w14:textId="0DB7AC96" w:rsidR="005769C1" w:rsidRPr="00D319FE" w:rsidRDefault="00973146">
      <w:pPr>
        <w:tabs>
          <w:tab w:val="right" w:leader="dot" w:pos="4678"/>
          <w:tab w:val="right" w:pos="5387"/>
          <w:tab w:val="left" w:pos="5529"/>
        </w:tabs>
        <w:suppressAutoHyphens/>
        <w:autoSpaceDE w:val="0"/>
        <w:jc w:val="both"/>
        <w:rPr>
          <w:szCs w:val="22"/>
        </w:rPr>
      </w:pPr>
      <w:proofErr w:type="spellStart"/>
      <w:r w:rsidRPr="00D319FE">
        <w:rPr>
          <w:szCs w:val="22"/>
        </w:rPr>
        <w:t>Oxytocin</w:t>
      </w:r>
      <w:r w:rsidR="00975645" w:rsidRPr="00D319FE">
        <w:rPr>
          <w:szCs w:val="22"/>
        </w:rPr>
        <w:t>um</w:t>
      </w:r>
      <w:proofErr w:type="spellEnd"/>
      <w:r w:rsidRPr="00D319FE">
        <w:rPr>
          <w:szCs w:val="22"/>
        </w:rPr>
        <w:tab/>
        <w:t>10,00 IU</w:t>
      </w:r>
    </w:p>
    <w:p w14:paraId="019C927E" w14:textId="77777777" w:rsidR="00973146" w:rsidRPr="00D319FE" w:rsidRDefault="00973146">
      <w:pPr>
        <w:tabs>
          <w:tab w:val="right" w:leader="dot" w:pos="4678"/>
          <w:tab w:val="right" w:pos="5387"/>
          <w:tab w:val="left" w:pos="5529"/>
        </w:tabs>
        <w:suppressAutoHyphens/>
        <w:autoSpaceDE w:val="0"/>
        <w:jc w:val="both"/>
        <w:rPr>
          <w:szCs w:val="22"/>
        </w:rPr>
      </w:pPr>
    </w:p>
    <w:p w14:paraId="6EACA876" w14:textId="77777777" w:rsidR="00B579D6" w:rsidRPr="00D319FE" w:rsidRDefault="00A254EC">
      <w:pPr>
        <w:tabs>
          <w:tab w:val="right" w:leader="dot" w:pos="4678"/>
          <w:tab w:val="right" w:pos="5387"/>
          <w:tab w:val="left" w:pos="5529"/>
        </w:tabs>
        <w:suppressAutoHyphens/>
        <w:autoSpaceDE w:val="0"/>
        <w:jc w:val="both"/>
        <w:rPr>
          <w:b/>
          <w:szCs w:val="22"/>
        </w:rPr>
      </w:pPr>
      <w:r w:rsidRPr="00D319FE">
        <w:rPr>
          <w:b/>
          <w:szCs w:val="22"/>
        </w:rPr>
        <w:t>Pomocné látky:</w:t>
      </w:r>
    </w:p>
    <w:p w14:paraId="70C7BC03" w14:textId="77777777" w:rsidR="00A254EC" w:rsidRPr="00D319FE" w:rsidRDefault="00A254EC">
      <w:pPr>
        <w:tabs>
          <w:tab w:val="right" w:leader="dot" w:pos="4678"/>
          <w:tab w:val="right" w:pos="5387"/>
          <w:tab w:val="left" w:pos="5529"/>
        </w:tabs>
        <w:suppressAutoHyphens/>
        <w:autoSpaceDE w:val="0"/>
        <w:jc w:val="both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4079"/>
      </w:tblGrid>
      <w:tr w:rsidR="00CD6762" w:rsidRPr="00322698" w14:paraId="6B418941" w14:textId="77777777" w:rsidTr="000E0C4B">
        <w:tc>
          <w:tcPr>
            <w:tcW w:w="4563" w:type="dxa"/>
            <w:shd w:val="clear" w:color="auto" w:fill="auto"/>
          </w:tcPr>
          <w:p w14:paraId="3984C24A" w14:textId="77777777" w:rsidR="00B579D6" w:rsidRPr="00D319FE" w:rsidRDefault="00A254EC">
            <w:pPr>
              <w:suppressAutoHyphens/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D319F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079" w:type="dxa"/>
            <w:shd w:val="clear" w:color="auto" w:fill="auto"/>
          </w:tcPr>
          <w:p w14:paraId="351E6CD2" w14:textId="77777777" w:rsidR="00B579D6" w:rsidRPr="00D319FE" w:rsidRDefault="00A254EC">
            <w:pPr>
              <w:suppressAutoHyphens/>
              <w:spacing w:before="60" w:after="60"/>
              <w:jc w:val="both"/>
              <w:rPr>
                <w:b/>
                <w:bCs/>
                <w:iCs/>
                <w:szCs w:val="22"/>
              </w:rPr>
            </w:pPr>
            <w:r w:rsidRPr="00D319FE">
              <w:rPr>
                <w:b/>
                <w:b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D6762" w:rsidRPr="00322698" w14:paraId="00544CF1" w14:textId="77777777" w:rsidTr="000E0C4B">
        <w:tc>
          <w:tcPr>
            <w:tcW w:w="4563" w:type="dxa"/>
            <w:shd w:val="clear" w:color="auto" w:fill="auto"/>
            <w:vAlign w:val="center"/>
          </w:tcPr>
          <w:p w14:paraId="4C3B8211" w14:textId="390DF8D7" w:rsidR="00190973" w:rsidRPr="00D319FE" w:rsidRDefault="002E48E9" w:rsidP="00322698">
            <w:pPr>
              <w:jc w:val="both"/>
              <w:rPr>
                <w:szCs w:val="22"/>
              </w:rPr>
            </w:pPr>
            <w:proofErr w:type="spellStart"/>
            <w:r w:rsidRPr="00D319FE">
              <w:rPr>
                <w:szCs w:val="22"/>
              </w:rPr>
              <w:t>H</w:t>
            </w:r>
            <w:r w:rsidR="007D49F9" w:rsidRPr="00D319FE">
              <w:rPr>
                <w:szCs w:val="22"/>
              </w:rPr>
              <w:t>emihydrát</w:t>
            </w:r>
            <w:proofErr w:type="spellEnd"/>
            <w:r w:rsidRPr="00D319FE">
              <w:rPr>
                <w:szCs w:val="22"/>
              </w:rPr>
              <w:t xml:space="preserve"> </w:t>
            </w:r>
            <w:proofErr w:type="spellStart"/>
            <w:r w:rsidRPr="00D319FE">
              <w:rPr>
                <w:szCs w:val="22"/>
              </w:rPr>
              <w:t>chlorbutanolu</w:t>
            </w:r>
            <w:proofErr w:type="spellEnd"/>
          </w:p>
        </w:tc>
        <w:tc>
          <w:tcPr>
            <w:tcW w:w="4079" w:type="dxa"/>
            <w:shd w:val="clear" w:color="auto" w:fill="auto"/>
            <w:vAlign w:val="center"/>
          </w:tcPr>
          <w:p w14:paraId="21F99EF8" w14:textId="77777777" w:rsidR="00190973" w:rsidRPr="00D319FE" w:rsidRDefault="00190973" w:rsidP="00F50617">
            <w:pPr>
              <w:suppressAutoHyphens/>
              <w:spacing w:before="60" w:after="60"/>
              <w:jc w:val="both"/>
              <w:rPr>
                <w:iCs/>
                <w:szCs w:val="22"/>
              </w:rPr>
            </w:pPr>
            <w:r w:rsidRPr="00D319FE">
              <w:rPr>
                <w:iCs/>
                <w:szCs w:val="22"/>
              </w:rPr>
              <w:t>5,00 mg</w:t>
            </w:r>
          </w:p>
        </w:tc>
      </w:tr>
      <w:tr w:rsidR="00CD6762" w:rsidRPr="00322698" w14:paraId="5235D52F" w14:textId="77777777" w:rsidTr="000E0C4B">
        <w:tc>
          <w:tcPr>
            <w:tcW w:w="4563" w:type="dxa"/>
            <w:shd w:val="clear" w:color="auto" w:fill="auto"/>
            <w:vAlign w:val="center"/>
          </w:tcPr>
          <w:p w14:paraId="3D18598C" w14:textId="77777777" w:rsidR="00867A5B" w:rsidRPr="00D319FE" w:rsidRDefault="00867A5B" w:rsidP="00322698">
            <w:pPr>
              <w:jc w:val="both"/>
              <w:rPr>
                <w:szCs w:val="22"/>
              </w:rPr>
            </w:pPr>
            <w:r w:rsidRPr="00D319FE">
              <w:rPr>
                <w:szCs w:val="22"/>
              </w:rPr>
              <w:t>Chlorid sodný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A3018D7" w14:textId="77777777" w:rsidR="00867A5B" w:rsidRPr="00D319FE" w:rsidRDefault="00867A5B" w:rsidP="00F50617">
            <w:pPr>
              <w:suppressAutoHyphens/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CD6762" w:rsidRPr="00322698" w14:paraId="302C3BD1" w14:textId="77777777" w:rsidTr="000E0C4B">
        <w:tc>
          <w:tcPr>
            <w:tcW w:w="4563" w:type="dxa"/>
            <w:shd w:val="clear" w:color="auto" w:fill="auto"/>
            <w:vAlign w:val="center"/>
          </w:tcPr>
          <w:p w14:paraId="7640472F" w14:textId="68102F30" w:rsidR="00190973" w:rsidRPr="00D319FE" w:rsidRDefault="00190973" w:rsidP="00322698">
            <w:pPr>
              <w:jc w:val="both"/>
              <w:rPr>
                <w:szCs w:val="22"/>
              </w:rPr>
            </w:pPr>
            <w:r w:rsidRPr="00D319FE">
              <w:rPr>
                <w:szCs w:val="22"/>
              </w:rPr>
              <w:t>Etanol (</w:t>
            </w:r>
            <w:proofErr w:type="gramStart"/>
            <w:r w:rsidRPr="00D319FE">
              <w:rPr>
                <w:szCs w:val="22"/>
              </w:rPr>
              <w:t>96%</w:t>
            </w:r>
            <w:proofErr w:type="gramEnd"/>
            <w:r w:rsidRPr="00D319FE">
              <w:rPr>
                <w:szCs w:val="22"/>
              </w:rPr>
              <w:t>)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F7D17C" w14:textId="77777777" w:rsidR="00190973" w:rsidRPr="00D319FE" w:rsidRDefault="00190973" w:rsidP="00F50617">
            <w:pPr>
              <w:suppressAutoHyphens/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CD6762" w:rsidRPr="00322698" w14:paraId="4B574840" w14:textId="77777777" w:rsidTr="000E0C4B">
        <w:tc>
          <w:tcPr>
            <w:tcW w:w="4563" w:type="dxa"/>
            <w:shd w:val="clear" w:color="auto" w:fill="auto"/>
            <w:vAlign w:val="center"/>
          </w:tcPr>
          <w:p w14:paraId="2BFF9C7D" w14:textId="4FEF3188" w:rsidR="00190973" w:rsidRPr="00D319FE" w:rsidRDefault="00190973" w:rsidP="00322698">
            <w:pPr>
              <w:rPr>
                <w:szCs w:val="22"/>
              </w:rPr>
            </w:pPr>
            <w:r w:rsidRPr="00D319FE">
              <w:rPr>
                <w:szCs w:val="22"/>
              </w:rPr>
              <w:t>Kyselina octová</w:t>
            </w:r>
            <w:r w:rsidR="008A192B" w:rsidRPr="00D319FE">
              <w:rPr>
                <w:szCs w:val="22"/>
              </w:rPr>
              <w:t xml:space="preserve"> </w:t>
            </w:r>
            <w:proofErr w:type="gramStart"/>
            <w:r w:rsidR="008A192B" w:rsidRPr="00D319FE">
              <w:rPr>
                <w:szCs w:val="22"/>
              </w:rPr>
              <w:t>99%</w:t>
            </w:r>
            <w:proofErr w:type="gramEnd"/>
            <w:r w:rsidRPr="00D319FE">
              <w:rPr>
                <w:szCs w:val="22"/>
              </w:rPr>
              <w:t xml:space="preserve"> (E 260) (pro úpravu pH)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8233FE7" w14:textId="77777777" w:rsidR="00190973" w:rsidRPr="00D319FE" w:rsidRDefault="00190973" w:rsidP="00F50617">
            <w:pPr>
              <w:suppressAutoHyphens/>
              <w:spacing w:before="60" w:after="60"/>
              <w:jc w:val="both"/>
              <w:rPr>
                <w:iCs/>
                <w:szCs w:val="22"/>
              </w:rPr>
            </w:pPr>
          </w:p>
        </w:tc>
      </w:tr>
      <w:tr w:rsidR="00190973" w:rsidRPr="00322698" w14:paraId="450E2F75" w14:textId="77777777" w:rsidTr="000E0C4B">
        <w:tc>
          <w:tcPr>
            <w:tcW w:w="4563" w:type="dxa"/>
            <w:shd w:val="clear" w:color="auto" w:fill="auto"/>
            <w:vAlign w:val="center"/>
          </w:tcPr>
          <w:p w14:paraId="6E7B9617" w14:textId="264C1A3B" w:rsidR="00190973" w:rsidRPr="00D319FE" w:rsidRDefault="00190973" w:rsidP="00322698">
            <w:pPr>
              <w:jc w:val="both"/>
              <w:rPr>
                <w:szCs w:val="22"/>
              </w:rPr>
            </w:pPr>
            <w:r w:rsidRPr="00D319FE">
              <w:rPr>
                <w:szCs w:val="22"/>
              </w:rPr>
              <w:t xml:space="preserve">Voda </w:t>
            </w:r>
            <w:r w:rsidR="008A192B" w:rsidRPr="00D319FE">
              <w:rPr>
                <w:szCs w:val="22"/>
              </w:rPr>
              <w:t xml:space="preserve">pro </w:t>
            </w:r>
            <w:r w:rsidRPr="00D319FE">
              <w:rPr>
                <w:szCs w:val="22"/>
              </w:rPr>
              <w:t>injekci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639DE34" w14:textId="77777777" w:rsidR="00190973" w:rsidRPr="00D319FE" w:rsidRDefault="00190973" w:rsidP="00F50617">
            <w:pPr>
              <w:suppressAutoHyphens/>
              <w:spacing w:before="60" w:after="60"/>
              <w:jc w:val="both"/>
              <w:rPr>
                <w:iCs/>
                <w:szCs w:val="22"/>
              </w:rPr>
            </w:pPr>
          </w:p>
        </w:tc>
      </w:tr>
    </w:tbl>
    <w:p w14:paraId="4C3F68AE" w14:textId="77777777" w:rsidR="001432E7" w:rsidRPr="00D319FE" w:rsidRDefault="001432E7" w:rsidP="00322698">
      <w:pPr>
        <w:suppressAutoHyphens/>
        <w:jc w:val="both"/>
        <w:rPr>
          <w:szCs w:val="22"/>
        </w:rPr>
      </w:pPr>
    </w:p>
    <w:p w14:paraId="379FB87F" w14:textId="77777777" w:rsidR="003B590E" w:rsidRPr="00D319FE" w:rsidRDefault="003B590E" w:rsidP="00F50617">
      <w:pPr>
        <w:suppressAutoHyphens/>
        <w:jc w:val="both"/>
        <w:rPr>
          <w:iCs/>
          <w:szCs w:val="22"/>
        </w:rPr>
      </w:pPr>
      <w:r w:rsidRPr="00D319FE">
        <w:rPr>
          <w:iCs/>
          <w:szCs w:val="22"/>
        </w:rPr>
        <w:t>Čirý a bezbarvý roztok bez viditelných částic</w:t>
      </w:r>
    </w:p>
    <w:p w14:paraId="0575BF73" w14:textId="3D10AED4" w:rsidR="00A36A63" w:rsidRDefault="00A36A63" w:rsidP="00322698">
      <w:pPr>
        <w:suppressAutoHyphens/>
        <w:jc w:val="both"/>
        <w:rPr>
          <w:szCs w:val="22"/>
        </w:rPr>
      </w:pPr>
    </w:p>
    <w:p w14:paraId="440FCE90" w14:textId="77777777" w:rsidR="00322698" w:rsidRPr="00D319FE" w:rsidRDefault="00322698" w:rsidP="00F50617">
      <w:pPr>
        <w:suppressAutoHyphens/>
        <w:jc w:val="both"/>
        <w:rPr>
          <w:szCs w:val="22"/>
        </w:rPr>
      </w:pPr>
    </w:p>
    <w:p w14:paraId="113E540E" w14:textId="77777777" w:rsidR="005769C1" w:rsidRPr="00D319FE" w:rsidRDefault="005769C1">
      <w:pPr>
        <w:suppressAutoHyphens/>
        <w:jc w:val="both"/>
        <w:rPr>
          <w:szCs w:val="22"/>
        </w:rPr>
      </w:pPr>
      <w:r w:rsidRPr="00D319FE">
        <w:rPr>
          <w:b/>
          <w:szCs w:val="22"/>
        </w:rPr>
        <w:t>3.</w:t>
      </w:r>
      <w:r w:rsidRPr="00D319FE">
        <w:rPr>
          <w:b/>
          <w:szCs w:val="22"/>
        </w:rPr>
        <w:tab/>
        <w:t>KLINICKÉ INFORMACE</w:t>
      </w:r>
    </w:p>
    <w:p w14:paraId="1F2B562F" w14:textId="77777777" w:rsidR="005769C1" w:rsidRPr="00D319FE" w:rsidRDefault="005769C1">
      <w:pPr>
        <w:suppressAutoHyphens/>
        <w:jc w:val="both"/>
        <w:rPr>
          <w:szCs w:val="22"/>
        </w:rPr>
      </w:pPr>
    </w:p>
    <w:p w14:paraId="5C960C49" w14:textId="77777777" w:rsidR="004A365C" w:rsidRPr="00D319FE" w:rsidRDefault="004A365C">
      <w:pPr>
        <w:jc w:val="both"/>
        <w:rPr>
          <w:b/>
          <w:szCs w:val="22"/>
        </w:rPr>
      </w:pPr>
      <w:r w:rsidRPr="00D319FE">
        <w:rPr>
          <w:b/>
          <w:szCs w:val="22"/>
        </w:rPr>
        <w:t>3.1</w:t>
      </w:r>
      <w:r w:rsidRPr="00D319FE">
        <w:rPr>
          <w:b/>
          <w:szCs w:val="22"/>
        </w:rPr>
        <w:tab/>
        <w:t>Cílové druhy zvířat</w:t>
      </w:r>
    </w:p>
    <w:p w14:paraId="036223BD" w14:textId="77777777" w:rsidR="004A365C" w:rsidRPr="00D319FE" w:rsidRDefault="004A365C">
      <w:pPr>
        <w:jc w:val="both"/>
        <w:rPr>
          <w:szCs w:val="22"/>
        </w:rPr>
      </w:pPr>
    </w:p>
    <w:p w14:paraId="6701CD9E" w14:textId="41E24BB1" w:rsidR="004A365C" w:rsidRPr="00D319FE" w:rsidRDefault="00A254EC">
      <w:pPr>
        <w:jc w:val="both"/>
        <w:rPr>
          <w:iCs/>
          <w:szCs w:val="22"/>
        </w:rPr>
      </w:pPr>
      <w:r w:rsidRPr="00D319FE">
        <w:rPr>
          <w:iCs/>
          <w:szCs w:val="22"/>
        </w:rPr>
        <w:t>Skot (kráv</w:t>
      </w:r>
      <w:r w:rsidR="00193581" w:rsidRPr="00D319FE">
        <w:rPr>
          <w:iCs/>
          <w:szCs w:val="22"/>
        </w:rPr>
        <w:t>y</w:t>
      </w:r>
      <w:r w:rsidRPr="00D319FE">
        <w:rPr>
          <w:iCs/>
          <w:szCs w:val="22"/>
        </w:rPr>
        <w:t>), pras</w:t>
      </w:r>
      <w:r w:rsidR="00193581" w:rsidRPr="00D319FE">
        <w:rPr>
          <w:iCs/>
          <w:szCs w:val="22"/>
        </w:rPr>
        <w:t>ata</w:t>
      </w:r>
      <w:r w:rsidRPr="00D319FE">
        <w:rPr>
          <w:iCs/>
          <w:szCs w:val="22"/>
        </w:rPr>
        <w:t xml:space="preserve"> (prasnice), k</w:t>
      </w:r>
      <w:r w:rsidR="00193581" w:rsidRPr="00D319FE">
        <w:rPr>
          <w:iCs/>
          <w:szCs w:val="22"/>
        </w:rPr>
        <w:t>oně</w:t>
      </w:r>
      <w:r w:rsidRPr="00D319FE">
        <w:rPr>
          <w:iCs/>
          <w:szCs w:val="22"/>
        </w:rPr>
        <w:t xml:space="preserve"> (klisn</w:t>
      </w:r>
      <w:r w:rsidR="00193581" w:rsidRPr="00D319FE">
        <w:rPr>
          <w:iCs/>
          <w:szCs w:val="22"/>
        </w:rPr>
        <w:t>y</w:t>
      </w:r>
      <w:r w:rsidRPr="00D319FE">
        <w:rPr>
          <w:iCs/>
          <w:szCs w:val="22"/>
        </w:rPr>
        <w:t>)</w:t>
      </w:r>
    </w:p>
    <w:p w14:paraId="0F74E44E" w14:textId="77777777" w:rsidR="004A365C" w:rsidRPr="00D319FE" w:rsidRDefault="004A365C">
      <w:pPr>
        <w:jc w:val="both"/>
        <w:rPr>
          <w:szCs w:val="22"/>
        </w:rPr>
      </w:pPr>
    </w:p>
    <w:p w14:paraId="126731E5" w14:textId="77777777" w:rsidR="004A365C" w:rsidRPr="00D319FE" w:rsidRDefault="004A365C">
      <w:pPr>
        <w:jc w:val="both"/>
        <w:rPr>
          <w:szCs w:val="22"/>
        </w:rPr>
      </w:pPr>
      <w:r w:rsidRPr="00D319FE">
        <w:rPr>
          <w:b/>
          <w:szCs w:val="22"/>
        </w:rPr>
        <w:t>3.2</w:t>
      </w:r>
      <w:r w:rsidRPr="00D319FE">
        <w:rPr>
          <w:b/>
          <w:szCs w:val="22"/>
        </w:rPr>
        <w:tab/>
        <w:t>Indikace pro použití pro každý cílový druh zvířat</w:t>
      </w:r>
    </w:p>
    <w:p w14:paraId="1BF1E274" w14:textId="77777777" w:rsidR="004A365C" w:rsidRPr="00D319FE" w:rsidRDefault="004A365C">
      <w:pPr>
        <w:jc w:val="both"/>
        <w:rPr>
          <w:szCs w:val="22"/>
        </w:rPr>
      </w:pPr>
    </w:p>
    <w:p w14:paraId="298941D3" w14:textId="10222B79" w:rsidR="00AA6471" w:rsidRPr="00D319FE" w:rsidRDefault="00AA6471">
      <w:pPr>
        <w:jc w:val="both"/>
        <w:rPr>
          <w:iCs/>
          <w:szCs w:val="22"/>
        </w:rPr>
      </w:pPr>
      <w:r w:rsidRPr="00D319FE">
        <w:rPr>
          <w:iCs/>
          <w:szCs w:val="22"/>
        </w:rPr>
        <w:t>Kráv</w:t>
      </w:r>
      <w:r w:rsidR="00193581" w:rsidRPr="00D319FE">
        <w:rPr>
          <w:iCs/>
          <w:szCs w:val="22"/>
        </w:rPr>
        <w:t>y</w:t>
      </w:r>
      <w:r w:rsidRPr="00D319FE">
        <w:rPr>
          <w:iCs/>
          <w:szCs w:val="22"/>
        </w:rPr>
        <w:t>, prasnice a klisn</w:t>
      </w:r>
      <w:r w:rsidR="00193581" w:rsidRPr="00D319FE">
        <w:rPr>
          <w:iCs/>
          <w:szCs w:val="22"/>
        </w:rPr>
        <w:t>y</w:t>
      </w:r>
      <w:r w:rsidRPr="00D319FE">
        <w:rPr>
          <w:iCs/>
          <w:szCs w:val="22"/>
        </w:rPr>
        <w:t>:</w:t>
      </w:r>
    </w:p>
    <w:p w14:paraId="11AF12A6" w14:textId="77777777" w:rsidR="004A365C" w:rsidRPr="00D319FE" w:rsidRDefault="004A365C">
      <w:pPr>
        <w:spacing w:before="60" w:after="60"/>
        <w:jc w:val="both"/>
        <w:rPr>
          <w:szCs w:val="22"/>
        </w:rPr>
      </w:pPr>
    </w:p>
    <w:p w14:paraId="046B195D" w14:textId="77777777" w:rsidR="00F8414F" w:rsidRPr="00D319FE" w:rsidRDefault="00F8414F">
      <w:pPr>
        <w:jc w:val="both"/>
        <w:rPr>
          <w:szCs w:val="22"/>
        </w:rPr>
      </w:pPr>
      <w:r w:rsidRPr="00D319FE">
        <w:rPr>
          <w:szCs w:val="22"/>
        </w:rPr>
        <w:t xml:space="preserve">Vyvolání porodu. </w:t>
      </w:r>
    </w:p>
    <w:p w14:paraId="1BB8BAF6" w14:textId="00CF8B87" w:rsidR="00F8414F" w:rsidRPr="00D319FE" w:rsidRDefault="00FC0082">
      <w:pPr>
        <w:jc w:val="both"/>
        <w:rPr>
          <w:szCs w:val="22"/>
        </w:rPr>
      </w:pPr>
      <w:r w:rsidRPr="00D319FE">
        <w:rPr>
          <w:szCs w:val="22"/>
        </w:rPr>
        <w:t xml:space="preserve">Ochablost </w:t>
      </w:r>
      <w:r w:rsidR="00F8414F" w:rsidRPr="00D319FE">
        <w:rPr>
          <w:szCs w:val="22"/>
        </w:rPr>
        <w:t xml:space="preserve">nebo atonie dělohy. </w:t>
      </w:r>
    </w:p>
    <w:p w14:paraId="18E92F5C" w14:textId="77777777" w:rsidR="00F8414F" w:rsidRPr="00D319FE" w:rsidRDefault="00F8414F">
      <w:pPr>
        <w:jc w:val="both"/>
        <w:rPr>
          <w:szCs w:val="22"/>
        </w:rPr>
      </w:pPr>
      <w:r w:rsidRPr="00D319FE">
        <w:rPr>
          <w:szCs w:val="22"/>
        </w:rPr>
        <w:t>Involuce dělohy po císařském řezu a zmírnění krvácení.</w:t>
      </w:r>
    </w:p>
    <w:p w14:paraId="44CA948B" w14:textId="35287589" w:rsidR="00F8414F" w:rsidRPr="00D319FE" w:rsidRDefault="00F8414F">
      <w:pPr>
        <w:jc w:val="both"/>
        <w:rPr>
          <w:szCs w:val="22"/>
        </w:rPr>
      </w:pPr>
      <w:r w:rsidRPr="00D319FE">
        <w:rPr>
          <w:szCs w:val="22"/>
        </w:rPr>
        <w:t>Vypuzení placenty</w:t>
      </w:r>
      <w:r w:rsidR="007F4568" w:rsidRPr="00D319FE">
        <w:rPr>
          <w:szCs w:val="22"/>
        </w:rPr>
        <w:t xml:space="preserve">, </w:t>
      </w:r>
      <w:r w:rsidRPr="00D319FE">
        <w:rPr>
          <w:szCs w:val="22"/>
        </w:rPr>
        <w:t xml:space="preserve">plodových obalů a </w:t>
      </w:r>
      <w:r w:rsidR="00FC0082" w:rsidRPr="00D319FE">
        <w:rPr>
          <w:szCs w:val="22"/>
        </w:rPr>
        <w:t xml:space="preserve">sekretů </w:t>
      </w:r>
      <w:r w:rsidRPr="00D319FE">
        <w:rPr>
          <w:szCs w:val="22"/>
        </w:rPr>
        <w:t>po porodu.</w:t>
      </w:r>
    </w:p>
    <w:p w14:paraId="2AB17436" w14:textId="77777777" w:rsidR="00F8414F" w:rsidRPr="00D319FE" w:rsidRDefault="00F8414F">
      <w:pPr>
        <w:jc w:val="both"/>
        <w:rPr>
          <w:szCs w:val="22"/>
        </w:rPr>
      </w:pPr>
      <w:r w:rsidRPr="00D319FE">
        <w:rPr>
          <w:szCs w:val="22"/>
        </w:rPr>
        <w:t xml:space="preserve">Ejekce mléka po porodu. </w:t>
      </w:r>
    </w:p>
    <w:p w14:paraId="74C3FBAE" w14:textId="77777777" w:rsidR="00F8414F" w:rsidRPr="00D319FE" w:rsidRDefault="00F8414F">
      <w:pPr>
        <w:jc w:val="both"/>
        <w:rPr>
          <w:szCs w:val="22"/>
        </w:rPr>
      </w:pPr>
      <w:r w:rsidRPr="00D319FE">
        <w:rPr>
          <w:szCs w:val="22"/>
        </w:rPr>
        <w:t xml:space="preserve">Agalakcie u prasnic. </w:t>
      </w:r>
    </w:p>
    <w:p w14:paraId="1D9B27AB" w14:textId="6C31EB26" w:rsidR="00F8414F" w:rsidRPr="00D319FE" w:rsidRDefault="00F8414F">
      <w:pPr>
        <w:jc w:val="both"/>
        <w:rPr>
          <w:szCs w:val="22"/>
        </w:rPr>
      </w:pPr>
      <w:r w:rsidRPr="00D319FE">
        <w:rPr>
          <w:szCs w:val="22"/>
        </w:rPr>
        <w:t xml:space="preserve">Vyvolání vypuzení </w:t>
      </w:r>
      <w:r w:rsidR="00FC0082" w:rsidRPr="00D319FE">
        <w:rPr>
          <w:szCs w:val="22"/>
        </w:rPr>
        <w:t xml:space="preserve">sekretů </w:t>
      </w:r>
      <w:r w:rsidRPr="00D319FE">
        <w:rPr>
          <w:szCs w:val="22"/>
        </w:rPr>
        <w:t xml:space="preserve">u chronické </w:t>
      </w:r>
      <w:proofErr w:type="spellStart"/>
      <w:r w:rsidRPr="00D319FE">
        <w:rPr>
          <w:szCs w:val="22"/>
        </w:rPr>
        <w:t>pyometritidy</w:t>
      </w:r>
      <w:proofErr w:type="spellEnd"/>
      <w:r w:rsidRPr="00D319FE">
        <w:rPr>
          <w:szCs w:val="22"/>
        </w:rPr>
        <w:t xml:space="preserve"> a endometritidy. </w:t>
      </w:r>
    </w:p>
    <w:p w14:paraId="644D7C7F" w14:textId="5217091A" w:rsidR="00F8414F" w:rsidRPr="00D319FE" w:rsidRDefault="00F8414F">
      <w:pPr>
        <w:jc w:val="both"/>
        <w:rPr>
          <w:szCs w:val="22"/>
        </w:rPr>
      </w:pPr>
      <w:r w:rsidRPr="00D319FE">
        <w:rPr>
          <w:szCs w:val="22"/>
        </w:rPr>
        <w:t xml:space="preserve">Doplňková léčba k antibiotické terapii akutní a chronické mastitidy, k vyvolání vypuzení reziduí </w:t>
      </w:r>
      <w:r w:rsidR="00FD13E6" w:rsidRPr="00D319FE">
        <w:rPr>
          <w:szCs w:val="22"/>
        </w:rPr>
        <w:t>a</w:t>
      </w:r>
      <w:r w:rsidR="00FD13E6">
        <w:rPr>
          <w:szCs w:val="22"/>
        </w:rPr>
        <w:t> </w:t>
      </w:r>
      <w:r w:rsidRPr="00D319FE">
        <w:rPr>
          <w:szCs w:val="22"/>
        </w:rPr>
        <w:t>usnadnění drenáže.</w:t>
      </w:r>
    </w:p>
    <w:p w14:paraId="0BAE08E1" w14:textId="77777777" w:rsidR="001432E7" w:rsidRPr="00D319FE" w:rsidRDefault="001432E7">
      <w:pPr>
        <w:suppressAutoHyphens/>
        <w:jc w:val="both"/>
        <w:rPr>
          <w:szCs w:val="22"/>
        </w:rPr>
      </w:pPr>
    </w:p>
    <w:p w14:paraId="2E975311" w14:textId="77777777" w:rsidR="004A365C" w:rsidRPr="00D319FE" w:rsidRDefault="004A365C" w:rsidP="00D319FE">
      <w:pPr>
        <w:keepNext/>
        <w:jc w:val="both"/>
        <w:rPr>
          <w:b/>
          <w:szCs w:val="22"/>
        </w:rPr>
      </w:pPr>
      <w:r w:rsidRPr="00D319FE">
        <w:rPr>
          <w:b/>
          <w:szCs w:val="22"/>
        </w:rPr>
        <w:lastRenderedPageBreak/>
        <w:t>3.3</w:t>
      </w:r>
      <w:r w:rsidRPr="00D319FE">
        <w:rPr>
          <w:b/>
          <w:szCs w:val="22"/>
        </w:rPr>
        <w:tab/>
        <w:t>Kontraindikace</w:t>
      </w:r>
    </w:p>
    <w:p w14:paraId="7E5A76E8" w14:textId="77777777" w:rsidR="008C39FF" w:rsidRPr="00D319FE" w:rsidRDefault="008C39FF" w:rsidP="00D319FE">
      <w:pPr>
        <w:keepNext/>
        <w:jc w:val="both"/>
        <w:rPr>
          <w:szCs w:val="22"/>
        </w:rPr>
      </w:pPr>
    </w:p>
    <w:p w14:paraId="6F90AA46" w14:textId="77777777" w:rsidR="00A333C4" w:rsidRPr="00D319FE" w:rsidRDefault="00E55F2D" w:rsidP="00F50617">
      <w:pPr>
        <w:autoSpaceDE w:val="0"/>
        <w:autoSpaceDN w:val="0"/>
        <w:adjustRightInd w:val="0"/>
        <w:jc w:val="both"/>
        <w:rPr>
          <w:szCs w:val="22"/>
        </w:rPr>
      </w:pPr>
      <w:r w:rsidRPr="00D319FE">
        <w:rPr>
          <w:szCs w:val="22"/>
        </w:rPr>
        <w:t>Nepoužívat v případech přecitlivělosti na léčivou látku nebo na některou z pomocných látek.</w:t>
      </w:r>
    </w:p>
    <w:p w14:paraId="1BE13359" w14:textId="58C50914" w:rsidR="00A333C4" w:rsidRPr="00D319FE" w:rsidRDefault="00E55F2D">
      <w:pPr>
        <w:jc w:val="both"/>
        <w:rPr>
          <w:szCs w:val="22"/>
        </w:rPr>
      </w:pPr>
      <w:r w:rsidRPr="00D319FE">
        <w:rPr>
          <w:szCs w:val="22"/>
        </w:rPr>
        <w:t>Nepoužívat v případech dystokie v důsledku abnormální</w:t>
      </w:r>
      <w:r w:rsidR="00D31599" w:rsidRPr="00D319FE">
        <w:rPr>
          <w:szCs w:val="22"/>
        </w:rPr>
        <w:t xml:space="preserve"> polohy</w:t>
      </w:r>
      <w:r w:rsidRPr="00D319FE">
        <w:rPr>
          <w:szCs w:val="22"/>
        </w:rPr>
        <w:t>, disproporce plodu a pánve</w:t>
      </w:r>
      <w:r w:rsidR="00D31599" w:rsidRPr="00D319FE">
        <w:rPr>
          <w:szCs w:val="22"/>
        </w:rPr>
        <w:t>,</w:t>
      </w:r>
      <w:r w:rsidRPr="00D319FE">
        <w:rPr>
          <w:szCs w:val="22"/>
        </w:rPr>
        <w:t xml:space="preserve"> nebo jakéhokoliv jiného typu mechanické obstrukce.</w:t>
      </w:r>
    </w:p>
    <w:p w14:paraId="297B90CF" w14:textId="77777777" w:rsidR="00A333C4" w:rsidRPr="00D319FE" w:rsidRDefault="00E55F2D">
      <w:pPr>
        <w:jc w:val="both"/>
        <w:rPr>
          <w:szCs w:val="22"/>
        </w:rPr>
      </w:pPr>
      <w:r w:rsidRPr="00D319FE">
        <w:rPr>
          <w:szCs w:val="22"/>
        </w:rPr>
        <w:t>Nepoužívat u zvířat s kardiovaskulárními onemocněními.</w:t>
      </w:r>
    </w:p>
    <w:p w14:paraId="046F26E0" w14:textId="77777777" w:rsidR="00A333C4" w:rsidRPr="00D319FE" w:rsidRDefault="00E55F2D">
      <w:pPr>
        <w:jc w:val="both"/>
        <w:rPr>
          <w:szCs w:val="22"/>
        </w:rPr>
      </w:pPr>
      <w:r w:rsidRPr="00D319FE">
        <w:rPr>
          <w:szCs w:val="22"/>
        </w:rPr>
        <w:t>Nepoužívat u samic s predispozicí k ruptuře dělohy.</w:t>
      </w:r>
    </w:p>
    <w:p w14:paraId="37331267" w14:textId="77777777" w:rsidR="00A333C4" w:rsidRPr="00D319FE" w:rsidRDefault="00E55F2D">
      <w:pPr>
        <w:autoSpaceDE w:val="0"/>
        <w:autoSpaceDN w:val="0"/>
        <w:adjustRightInd w:val="0"/>
        <w:jc w:val="both"/>
        <w:rPr>
          <w:szCs w:val="22"/>
        </w:rPr>
      </w:pPr>
      <w:r w:rsidRPr="00D319FE">
        <w:rPr>
          <w:szCs w:val="22"/>
        </w:rPr>
        <w:t>Nepoužívat v případech nedilatovaného děložního krčku (vyvolání porodu).</w:t>
      </w:r>
    </w:p>
    <w:p w14:paraId="3D55C7A5" w14:textId="77777777" w:rsidR="004A365C" w:rsidRPr="00D319FE" w:rsidRDefault="004A365C">
      <w:pPr>
        <w:suppressAutoHyphens/>
        <w:jc w:val="both"/>
        <w:rPr>
          <w:szCs w:val="22"/>
        </w:rPr>
      </w:pPr>
    </w:p>
    <w:p w14:paraId="1ED8D0B2" w14:textId="77777777" w:rsidR="004A365C" w:rsidRPr="00D319FE" w:rsidRDefault="00AF063F">
      <w:pPr>
        <w:suppressAutoHyphens/>
        <w:jc w:val="both"/>
        <w:rPr>
          <w:szCs w:val="22"/>
        </w:rPr>
      </w:pPr>
      <w:r w:rsidRPr="00D319FE">
        <w:rPr>
          <w:b/>
          <w:szCs w:val="22"/>
        </w:rPr>
        <w:t>3.4</w:t>
      </w:r>
      <w:r w:rsidRPr="00D319FE">
        <w:rPr>
          <w:b/>
          <w:szCs w:val="22"/>
        </w:rPr>
        <w:tab/>
        <w:t>Zvláštní upozornění</w:t>
      </w:r>
    </w:p>
    <w:p w14:paraId="7ECB08A3" w14:textId="77777777" w:rsidR="004A365C" w:rsidRPr="00D319FE" w:rsidRDefault="004A365C">
      <w:pPr>
        <w:suppressAutoHyphens/>
        <w:jc w:val="both"/>
        <w:rPr>
          <w:szCs w:val="22"/>
        </w:rPr>
      </w:pPr>
    </w:p>
    <w:p w14:paraId="4E175C76" w14:textId="202D6D15" w:rsidR="00E55F2D" w:rsidRPr="00D319FE" w:rsidRDefault="00E55F2D">
      <w:pPr>
        <w:pStyle w:val="Odstavecseseznamem"/>
        <w:ind w:left="-57"/>
        <w:contextualSpacing/>
        <w:jc w:val="both"/>
        <w:rPr>
          <w:iCs/>
          <w:sz w:val="22"/>
          <w:szCs w:val="22"/>
        </w:rPr>
      </w:pPr>
      <w:r w:rsidRPr="00D319FE">
        <w:rPr>
          <w:iCs/>
          <w:sz w:val="22"/>
          <w:szCs w:val="22"/>
        </w:rPr>
        <w:t>Fyziologická hladina adrenalinu výrazně snižuje účinky oxytocinu na dělohu a mléčnou žlázu. Pokud má být dosaženo plného účinku oxytocinu ke spuštění mléka či děložních stahů, je proto nutné</w:t>
      </w:r>
      <w:r w:rsidR="00D31599" w:rsidRPr="00D319FE">
        <w:rPr>
          <w:iCs/>
          <w:sz w:val="22"/>
          <w:szCs w:val="22"/>
        </w:rPr>
        <w:t>,</w:t>
      </w:r>
      <w:r w:rsidRPr="00D319FE">
        <w:rPr>
          <w:iCs/>
          <w:sz w:val="22"/>
          <w:szCs w:val="22"/>
        </w:rPr>
        <w:t xml:space="preserve"> aby zvířata nebyla vystrašena.</w:t>
      </w:r>
    </w:p>
    <w:p w14:paraId="7142EF75" w14:textId="77777777" w:rsidR="00AF063F" w:rsidRPr="00D319FE" w:rsidRDefault="00AF063F">
      <w:pPr>
        <w:suppressAutoHyphens/>
        <w:jc w:val="both"/>
        <w:rPr>
          <w:szCs w:val="22"/>
        </w:rPr>
      </w:pPr>
    </w:p>
    <w:p w14:paraId="2FE95E7B" w14:textId="77777777" w:rsidR="00AF063F" w:rsidRPr="00D319FE" w:rsidRDefault="00AF063F">
      <w:pPr>
        <w:jc w:val="both"/>
        <w:rPr>
          <w:szCs w:val="22"/>
        </w:rPr>
      </w:pPr>
      <w:r w:rsidRPr="00D319FE">
        <w:rPr>
          <w:b/>
          <w:szCs w:val="22"/>
        </w:rPr>
        <w:t>3.5</w:t>
      </w:r>
      <w:r w:rsidRPr="00D319FE">
        <w:rPr>
          <w:b/>
          <w:szCs w:val="22"/>
        </w:rPr>
        <w:tab/>
        <w:t>Zvláštní opatření pro použití</w:t>
      </w:r>
    </w:p>
    <w:p w14:paraId="26DA5BA4" w14:textId="77777777" w:rsidR="00AF4186" w:rsidRPr="00D319FE" w:rsidRDefault="00AF4186">
      <w:pPr>
        <w:ind w:right="8"/>
        <w:jc w:val="both"/>
        <w:rPr>
          <w:szCs w:val="22"/>
          <w:u w:val="single"/>
        </w:rPr>
      </w:pPr>
    </w:p>
    <w:p w14:paraId="21FA7CF2" w14:textId="77777777" w:rsidR="00487EF7" w:rsidRPr="00D319FE" w:rsidRDefault="00AA6471">
      <w:pPr>
        <w:ind w:right="6"/>
        <w:jc w:val="both"/>
        <w:rPr>
          <w:szCs w:val="22"/>
          <w:u w:val="single"/>
        </w:rPr>
      </w:pPr>
      <w:r w:rsidRPr="00D319FE">
        <w:rPr>
          <w:szCs w:val="22"/>
          <w:u w:val="single"/>
        </w:rPr>
        <w:t>Zvláštní opatření pro bezpečné použití u cílových druhů zvířat:</w:t>
      </w:r>
    </w:p>
    <w:p w14:paraId="219805A4" w14:textId="77777777" w:rsidR="00AA6471" w:rsidRPr="00D319FE" w:rsidRDefault="00AA6471">
      <w:pPr>
        <w:ind w:right="6"/>
        <w:jc w:val="both"/>
        <w:rPr>
          <w:szCs w:val="22"/>
        </w:rPr>
      </w:pPr>
    </w:p>
    <w:p w14:paraId="601D211E" w14:textId="1EB2E2C0" w:rsidR="00AF4186" w:rsidRPr="00D319FE" w:rsidRDefault="00D847C5">
      <w:pPr>
        <w:ind w:right="6"/>
        <w:jc w:val="both"/>
        <w:rPr>
          <w:szCs w:val="22"/>
        </w:rPr>
      </w:pPr>
      <w:r w:rsidRPr="00D319FE">
        <w:rPr>
          <w:szCs w:val="22"/>
        </w:rPr>
        <w:t xml:space="preserve">Intravenózní </w:t>
      </w:r>
      <w:r w:rsidR="00D31599" w:rsidRPr="00D319FE">
        <w:rPr>
          <w:szCs w:val="22"/>
        </w:rPr>
        <w:t>podání</w:t>
      </w:r>
      <w:r w:rsidRPr="00D319FE">
        <w:rPr>
          <w:szCs w:val="22"/>
        </w:rPr>
        <w:t xml:space="preserve"> by měl</w:t>
      </w:r>
      <w:r w:rsidR="00D31599" w:rsidRPr="00D319FE">
        <w:rPr>
          <w:szCs w:val="22"/>
        </w:rPr>
        <w:t>o</w:t>
      </w:r>
      <w:r w:rsidRPr="00D319FE">
        <w:rPr>
          <w:szCs w:val="22"/>
        </w:rPr>
        <w:t xml:space="preserve"> být podáván</w:t>
      </w:r>
      <w:r w:rsidR="00D31599" w:rsidRPr="00D319FE">
        <w:rPr>
          <w:szCs w:val="22"/>
        </w:rPr>
        <w:t>o</w:t>
      </w:r>
      <w:r w:rsidRPr="00D319FE">
        <w:rPr>
          <w:szCs w:val="22"/>
        </w:rPr>
        <w:t xml:space="preserve"> velmi pomalu a nejlépe s </w:t>
      </w:r>
      <w:r w:rsidR="006B7136" w:rsidRPr="00D319FE">
        <w:rPr>
          <w:szCs w:val="22"/>
        </w:rPr>
        <w:t>roztok</w:t>
      </w:r>
      <w:r w:rsidR="00F8095D" w:rsidRPr="00D319FE">
        <w:rPr>
          <w:szCs w:val="22"/>
        </w:rPr>
        <w:t>em</w:t>
      </w:r>
      <w:r w:rsidR="006B7136" w:rsidRPr="00D319FE">
        <w:rPr>
          <w:szCs w:val="22"/>
        </w:rPr>
        <w:t xml:space="preserve"> </w:t>
      </w:r>
      <w:r w:rsidRPr="00D319FE">
        <w:rPr>
          <w:szCs w:val="22"/>
        </w:rPr>
        <w:t xml:space="preserve">glukózy nebo glukózy </w:t>
      </w:r>
      <w:r w:rsidR="00FD13E6" w:rsidRPr="00D319FE">
        <w:rPr>
          <w:szCs w:val="22"/>
        </w:rPr>
        <w:t>a</w:t>
      </w:r>
      <w:r w:rsidR="00FD13E6">
        <w:rPr>
          <w:szCs w:val="22"/>
        </w:rPr>
        <w:t> </w:t>
      </w:r>
      <w:r w:rsidRPr="00D319FE">
        <w:rPr>
          <w:szCs w:val="22"/>
        </w:rPr>
        <w:t>soli.</w:t>
      </w:r>
    </w:p>
    <w:p w14:paraId="588C731C" w14:textId="77777777" w:rsidR="00AF4186" w:rsidRPr="00D319FE" w:rsidRDefault="00AF4186">
      <w:pPr>
        <w:ind w:right="6"/>
        <w:jc w:val="both"/>
        <w:rPr>
          <w:szCs w:val="22"/>
        </w:rPr>
      </w:pPr>
      <w:r w:rsidRPr="00D319FE">
        <w:rPr>
          <w:szCs w:val="22"/>
        </w:rPr>
        <w:t>Při toxémii podávejte s opatrností.</w:t>
      </w:r>
    </w:p>
    <w:p w14:paraId="1F28D2A3" w14:textId="6A604432" w:rsidR="00E55F2D" w:rsidRPr="00D319FE" w:rsidRDefault="00E55F2D">
      <w:pPr>
        <w:pStyle w:val="Odstavecseseznamem"/>
        <w:ind w:left="0"/>
        <w:contextualSpacing/>
        <w:jc w:val="both"/>
        <w:rPr>
          <w:iCs/>
          <w:sz w:val="22"/>
          <w:szCs w:val="22"/>
        </w:rPr>
      </w:pPr>
      <w:r w:rsidRPr="00D319FE">
        <w:rPr>
          <w:iCs/>
          <w:sz w:val="22"/>
          <w:szCs w:val="22"/>
        </w:rPr>
        <w:t xml:space="preserve">Pokud je oxytocin používán při vedení porodu, je třeba </w:t>
      </w:r>
      <w:r w:rsidR="00A85A8D" w:rsidRPr="00D319FE">
        <w:rPr>
          <w:iCs/>
          <w:sz w:val="22"/>
          <w:szCs w:val="22"/>
        </w:rPr>
        <w:t xml:space="preserve">před podáním </w:t>
      </w:r>
      <w:r w:rsidRPr="00D319FE">
        <w:rPr>
          <w:iCs/>
          <w:sz w:val="22"/>
          <w:szCs w:val="22"/>
        </w:rPr>
        <w:t>zkontrolovat, zda je děložní krček dilatovaný, aby</w:t>
      </w:r>
      <w:r w:rsidR="004F1C15" w:rsidRPr="00D319FE">
        <w:rPr>
          <w:iCs/>
          <w:sz w:val="22"/>
          <w:szCs w:val="22"/>
        </w:rPr>
        <w:t xml:space="preserve"> se předešlo </w:t>
      </w:r>
      <w:proofErr w:type="gramStart"/>
      <w:r w:rsidR="004F1C15" w:rsidRPr="00D319FE">
        <w:rPr>
          <w:iCs/>
          <w:sz w:val="22"/>
          <w:szCs w:val="22"/>
        </w:rPr>
        <w:t xml:space="preserve">riziku </w:t>
      </w:r>
      <w:r w:rsidRPr="00D319FE">
        <w:rPr>
          <w:iCs/>
          <w:sz w:val="22"/>
          <w:szCs w:val="22"/>
        </w:rPr>
        <w:t xml:space="preserve"> úhynu</w:t>
      </w:r>
      <w:proofErr w:type="gramEnd"/>
      <w:r w:rsidRPr="00D319FE">
        <w:rPr>
          <w:iCs/>
          <w:sz w:val="22"/>
          <w:szCs w:val="22"/>
        </w:rPr>
        <w:t xml:space="preserve"> plodu </w:t>
      </w:r>
      <w:r w:rsidR="004F1C15" w:rsidRPr="00D319FE">
        <w:rPr>
          <w:iCs/>
          <w:sz w:val="22"/>
          <w:szCs w:val="22"/>
        </w:rPr>
        <w:t>a</w:t>
      </w:r>
      <w:r w:rsidRPr="00D319FE">
        <w:rPr>
          <w:iCs/>
          <w:sz w:val="22"/>
          <w:szCs w:val="22"/>
        </w:rPr>
        <w:t xml:space="preserve"> možné ruptu</w:t>
      </w:r>
      <w:r w:rsidR="004F1C15" w:rsidRPr="00D319FE">
        <w:rPr>
          <w:iCs/>
          <w:sz w:val="22"/>
          <w:szCs w:val="22"/>
        </w:rPr>
        <w:t>ry</w:t>
      </w:r>
      <w:r w:rsidRPr="00D319FE">
        <w:rPr>
          <w:iCs/>
          <w:sz w:val="22"/>
          <w:szCs w:val="22"/>
        </w:rPr>
        <w:t xml:space="preserve"> dělohy.</w:t>
      </w:r>
    </w:p>
    <w:p w14:paraId="7C258C68" w14:textId="77777777" w:rsidR="00E55F2D" w:rsidRPr="00D319FE" w:rsidRDefault="00E55F2D">
      <w:pPr>
        <w:ind w:right="6"/>
        <w:jc w:val="both"/>
        <w:rPr>
          <w:szCs w:val="22"/>
        </w:rPr>
      </w:pPr>
    </w:p>
    <w:p w14:paraId="47885FC7" w14:textId="77777777" w:rsidR="00312934" w:rsidRPr="00D319FE" w:rsidRDefault="00AA6471" w:rsidP="00D319FE">
      <w:pPr>
        <w:keepNext/>
        <w:autoSpaceDE w:val="0"/>
        <w:autoSpaceDN w:val="0"/>
        <w:adjustRightInd w:val="0"/>
        <w:jc w:val="both"/>
        <w:rPr>
          <w:szCs w:val="22"/>
          <w:u w:val="single"/>
        </w:rPr>
      </w:pPr>
      <w:r w:rsidRPr="00D319FE">
        <w:rPr>
          <w:szCs w:val="22"/>
          <w:u w:val="single"/>
        </w:rPr>
        <w:t>Zvláštní opatření pro osobu, která podává veterinární léčivý přípravek zvířatům:</w:t>
      </w:r>
    </w:p>
    <w:p w14:paraId="55CF21A5" w14:textId="77777777" w:rsidR="00AA6471" w:rsidRPr="00D319FE" w:rsidRDefault="00AA6471" w:rsidP="00F50617">
      <w:pPr>
        <w:autoSpaceDE w:val="0"/>
        <w:autoSpaceDN w:val="0"/>
        <w:adjustRightInd w:val="0"/>
        <w:jc w:val="both"/>
        <w:rPr>
          <w:szCs w:val="22"/>
        </w:rPr>
      </w:pPr>
    </w:p>
    <w:p w14:paraId="064A944E" w14:textId="4C443D46" w:rsidR="00312934" w:rsidRPr="00D319FE" w:rsidRDefault="00312934" w:rsidP="00F50617">
      <w:pPr>
        <w:pStyle w:val="Odstavecseseznamem"/>
        <w:ind w:left="0"/>
        <w:jc w:val="both"/>
        <w:rPr>
          <w:sz w:val="22"/>
          <w:szCs w:val="22"/>
        </w:rPr>
      </w:pPr>
      <w:r w:rsidRPr="00D319FE">
        <w:rPr>
          <w:sz w:val="22"/>
          <w:szCs w:val="22"/>
        </w:rPr>
        <w:t xml:space="preserve">Tento veterinární léčivý přípravek může způsobit hypersenzitivní reakce. </w:t>
      </w:r>
      <w:r w:rsidR="00243B31" w:rsidRPr="00D319FE">
        <w:rPr>
          <w:sz w:val="22"/>
          <w:szCs w:val="22"/>
        </w:rPr>
        <w:t>Lidé</w:t>
      </w:r>
      <w:r w:rsidRPr="00D319FE">
        <w:rPr>
          <w:sz w:val="22"/>
          <w:szCs w:val="22"/>
        </w:rPr>
        <w:t xml:space="preserve"> se známou přecitlivělostí na oxytocin by měly veterinární léčivý přípravek podávat s o</w:t>
      </w:r>
      <w:r w:rsidR="00243B31" w:rsidRPr="00D319FE">
        <w:rPr>
          <w:sz w:val="22"/>
          <w:szCs w:val="22"/>
        </w:rPr>
        <w:t>bezřetně</w:t>
      </w:r>
      <w:r w:rsidRPr="00D319FE">
        <w:rPr>
          <w:sz w:val="22"/>
          <w:szCs w:val="22"/>
        </w:rPr>
        <w:t>.</w:t>
      </w:r>
    </w:p>
    <w:p w14:paraId="7628343F" w14:textId="2674CD77" w:rsidR="00312934" w:rsidRPr="00D319FE" w:rsidRDefault="00312934" w:rsidP="00D319FE">
      <w:pPr>
        <w:pStyle w:val="xdefault"/>
        <w:shd w:val="clear" w:color="auto" w:fill="FFFFFF"/>
        <w:spacing w:before="0" w:beforeAutospacing="0" w:after="0" w:afterAutospacing="0"/>
        <w:ind w:left="12"/>
        <w:jc w:val="both"/>
        <w:rPr>
          <w:sz w:val="22"/>
          <w:szCs w:val="22"/>
        </w:rPr>
      </w:pPr>
      <w:r w:rsidRPr="00D319FE">
        <w:rPr>
          <w:sz w:val="22"/>
          <w:szCs w:val="22"/>
        </w:rPr>
        <w:t xml:space="preserve">Při </w:t>
      </w:r>
      <w:r w:rsidR="00243B31" w:rsidRPr="00D319FE">
        <w:rPr>
          <w:sz w:val="22"/>
          <w:szCs w:val="22"/>
        </w:rPr>
        <w:t>nakládání</w:t>
      </w:r>
      <w:r w:rsidRPr="00D319FE">
        <w:rPr>
          <w:sz w:val="22"/>
          <w:szCs w:val="22"/>
        </w:rPr>
        <w:t xml:space="preserve"> s veterinárním léčivým přípravkem </w:t>
      </w:r>
      <w:r w:rsidR="00243B31" w:rsidRPr="00D319FE">
        <w:rPr>
          <w:sz w:val="22"/>
          <w:szCs w:val="22"/>
        </w:rPr>
        <w:t xml:space="preserve">by se měly </w:t>
      </w:r>
      <w:r w:rsidRPr="00D319FE">
        <w:rPr>
          <w:sz w:val="22"/>
          <w:szCs w:val="22"/>
        </w:rPr>
        <w:t>použív</w:t>
      </w:r>
      <w:r w:rsidR="00243B31" w:rsidRPr="00D319FE">
        <w:rPr>
          <w:sz w:val="22"/>
          <w:szCs w:val="22"/>
        </w:rPr>
        <w:t>at</w:t>
      </w:r>
      <w:r w:rsidRPr="00D319FE">
        <w:rPr>
          <w:sz w:val="22"/>
          <w:szCs w:val="22"/>
        </w:rPr>
        <w:t xml:space="preserve"> osobní ochranné prostředky</w:t>
      </w:r>
      <w:r w:rsidR="00243B31" w:rsidRPr="00D319FE">
        <w:rPr>
          <w:sz w:val="22"/>
          <w:szCs w:val="22"/>
        </w:rPr>
        <w:t xml:space="preserve"> skládající se z </w:t>
      </w:r>
      <w:r w:rsidRPr="00D319FE">
        <w:rPr>
          <w:sz w:val="22"/>
          <w:szCs w:val="22"/>
        </w:rPr>
        <w:t>rukavic.</w:t>
      </w:r>
    </w:p>
    <w:p w14:paraId="7F6952C3" w14:textId="77777777" w:rsidR="00312934" w:rsidRPr="00D319FE" w:rsidRDefault="00312934" w:rsidP="00D319FE">
      <w:pPr>
        <w:pStyle w:val="xdefault"/>
        <w:shd w:val="clear" w:color="auto" w:fill="FFFFFF"/>
        <w:spacing w:before="0" w:beforeAutospacing="0" w:after="0" w:afterAutospacing="0"/>
        <w:ind w:left="12"/>
        <w:jc w:val="both"/>
        <w:rPr>
          <w:sz w:val="22"/>
          <w:szCs w:val="22"/>
        </w:rPr>
      </w:pPr>
      <w:r w:rsidRPr="00D319FE">
        <w:rPr>
          <w:sz w:val="22"/>
          <w:szCs w:val="22"/>
        </w:rPr>
        <w:t>Při potřísnění kůže nebo zasažení očí omyjte velkým množstvím vody.</w:t>
      </w:r>
    </w:p>
    <w:p w14:paraId="0699090A" w14:textId="77777777" w:rsidR="00312934" w:rsidRPr="00D319FE" w:rsidRDefault="00312934" w:rsidP="00F50617">
      <w:pPr>
        <w:pStyle w:val="Odstavecseseznamem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D319FE">
        <w:rPr>
          <w:sz w:val="22"/>
          <w:szCs w:val="22"/>
        </w:rPr>
        <w:t>Těhotné nebo kojící ženy by se měly vyhnout manipulaci s tímto přípravkem, protože by mohl způsobit stahy hladké svaloviny (např. dělohy).</w:t>
      </w:r>
    </w:p>
    <w:p w14:paraId="37FC8466" w14:textId="61FB1AB2" w:rsidR="00312934" w:rsidRPr="00D319FE" w:rsidRDefault="00243B31">
      <w:pPr>
        <w:pStyle w:val="Odstavecseseznamem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D319FE">
        <w:rPr>
          <w:sz w:val="22"/>
          <w:szCs w:val="22"/>
        </w:rPr>
        <w:t xml:space="preserve">Zabraňte </w:t>
      </w:r>
      <w:r w:rsidR="00312934" w:rsidRPr="00D319FE">
        <w:rPr>
          <w:sz w:val="22"/>
          <w:szCs w:val="22"/>
        </w:rPr>
        <w:t>náhodné</w:t>
      </w:r>
      <w:r w:rsidRPr="00D319FE">
        <w:rPr>
          <w:sz w:val="22"/>
          <w:szCs w:val="22"/>
        </w:rPr>
        <w:t>mu</w:t>
      </w:r>
      <w:r w:rsidR="00312934" w:rsidRPr="00D319FE">
        <w:rPr>
          <w:sz w:val="22"/>
          <w:szCs w:val="22"/>
        </w:rPr>
        <w:t xml:space="preserve"> </w:t>
      </w:r>
      <w:proofErr w:type="spellStart"/>
      <w:r w:rsidR="00312934" w:rsidRPr="00D319FE">
        <w:rPr>
          <w:sz w:val="22"/>
          <w:szCs w:val="22"/>
        </w:rPr>
        <w:t>samopodání</w:t>
      </w:r>
      <w:proofErr w:type="spellEnd"/>
      <w:r w:rsidR="00312934" w:rsidRPr="00D319FE">
        <w:rPr>
          <w:sz w:val="22"/>
          <w:szCs w:val="22"/>
        </w:rPr>
        <w:t xml:space="preserve"> injekce.</w:t>
      </w:r>
    </w:p>
    <w:p w14:paraId="6D7006A2" w14:textId="5A1C6989" w:rsidR="00312934" w:rsidRPr="00D319FE" w:rsidRDefault="00312934">
      <w:pPr>
        <w:pStyle w:val="Odstavecseseznamem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D319FE">
        <w:rPr>
          <w:sz w:val="22"/>
          <w:szCs w:val="22"/>
        </w:rPr>
        <w:t>V případě náhodného sebepoškození injekčně aplikovaným přípravkem</w:t>
      </w:r>
      <w:r w:rsidR="005B4EAB" w:rsidRPr="00D319FE">
        <w:rPr>
          <w:sz w:val="22"/>
          <w:szCs w:val="22"/>
        </w:rPr>
        <w:t>,</w:t>
      </w:r>
      <w:r w:rsidRPr="00D319FE">
        <w:rPr>
          <w:sz w:val="22"/>
          <w:szCs w:val="22"/>
        </w:rPr>
        <w:t xml:space="preserve"> vyhledejte ihned lékařskou pomoc a ukažte příbalovou informaci nebo etiketu praktickému lékaři.</w:t>
      </w:r>
    </w:p>
    <w:p w14:paraId="7DBB5CEC" w14:textId="77777777" w:rsidR="00312934" w:rsidRPr="00D319FE" w:rsidRDefault="00312934">
      <w:pPr>
        <w:autoSpaceDE w:val="0"/>
        <w:autoSpaceDN w:val="0"/>
        <w:adjustRightInd w:val="0"/>
        <w:jc w:val="both"/>
        <w:rPr>
          <w:szCs w:val="22"/>
        </w:rPr>
      </w:pPr>
    </w:p>
    <w:p w14:paraId="17E8D57A" w14:textId="77777777" w:rsidR="00B1086E" w:rsidRPr="00D319FE" w:rsidRDefault="00B1086E">
      <w:pPr>
        <w:suppressAutoHyphens/>
        <w:jc w:val="both"/>
        <w:rPr>
          <w:szCs w:val="22"/>
          <w:u w:val="single"/>
        </w:rPr>
      </w:pPr>
      <w:r w:rsidRPr="00D319FE">
        <w:rPr>
          <w:szCs w:val="22"/>
          <w:u w:val="single"/>
        </w:rPr>
        <w:t xml:space="preserve">Zvláštní opatření pro ochranu životního prostředí: </w:t>
      </w:r>
    </w:p>
    <w:p w14:paraId="371AC9B1" w14:textId="77777777" w:rsidR="00F50617" w:rsidRDefault="00F50617" w:rsidP="00F50617">
      <w:pPr>
        <w:suppressAutoHyphens/>
        <w:jc w:val="both"/>
        <w:rPr>
          <w:szCs w:val="22"/>
        </w:rPr>
      </w:pPr>
    </w:p>
    <w:p w14:paraId="5A527A04" w14:textId="702ADADA" w:rsidR="00AF063F" w:rsidRPr="00D319FE" w:rsidRDefault="00AA6471" w:rsidP="00F50617">
      <w:pPr>
        <w:suppressAutoHyphens/>
        <w:jc w:val="both"/>
        <w:rPr>
          <w:szCs w:val="22"/>
        </w:rPr>
      </w:pPr>
      <w:r w:rsidRPr="00D319FE">
        <w:rPr>
          <w:szCs w:val="22"/>
        </w:rPr>
        <w:t>Neuplatňuje se.</w:t>
      </w:r>
    </w:p>
    <w:p w14:paraId="291FDD59" w14:textId="77777777" w:rsidR="00282CFB" w:rsidRPr="00D319FE" w:rsidRDefault="00282CFB">
      <w:pPr>
        <w:suppressAutoHyphens/>
        <w:jc w:val="both"/>
        <w:rPr>
          <w:szCs w:val="22"/>
        </w:rPr>
      </w:pPr>
    </w:p>
    <w:p w14:paraId="04AE9AAB" w14:textId="77777777" w:rsidR="00AF063F" w:rsidRPr="00D319FE" w:rsidRDefault="00AF4186">
      <w:pPr>
        <w:suppressAutoHyphens/>
        <w:jc w:val="both"/>
        <w:rPr>
          <w:b/>
          <w:szCs w:val="22"/>
        </w:rPr>
      </w:pPr>
      <w:r w:rsidRPr="00D319FE">
        <w:rPr>
          <w:b/>
          <w:szCs w:val="22"/>
        </w:rPr>
        <w:t>3.6</w:t>
      </w:r>
      <w:r w:rsidRPr="00D319FE">
        <w:rPr>
          <w:b/>
          <w:szCs w:val="22"/>
        </w:rPr>
        <w:tab/>
        <w:t>Nežádoucí účinky</w:t>
      </w:r>
    </w:p>
    <w:p w14:paraId="39703F27" w14:textId="77777777" w:rsidR="00AF4186" w:rsidRPr="00D319FE" w:rsidRDefault="00AF4186">
      <w:pPr>
        <w:suppressAutoHyphens/>
        <w:jc w:val="both"/>
        <w:rPr>
          <w:b/>
          <w:szCs w:val="22"/>
        </w:rPr>
      </w:pPr>
    </w:p>
    <w:p w14:paraId="22339B61" w14:textId="77777777" w:rsidR="00AA6471" w:rsidRPr="00D319FE" w:rsidRDefault="00AA6471">
      <w:pPr>
        <w:jc w:val="both"/>
        <w:rPr>
          <w:iCs/>
          <w:szCs w:val="22"/>
        </w:rPr>
      </w:pPr>
      <w:r w:rsidRPr="00D319FE">
        <w:rPr>
          <w:iCs/>
          <w:szCs w:val="22"/>
        </w:rPr>
        <w:t>Kráva, prasnice a klisna:</w:t>
      </w:r>
    </w:p>
    <w:p w14:paraId="30DC9468" w14:textId="77777777" w:rsidR="00AF4186" w:rsidRPr="00D319FE" w:rsidRDefault="00AF4186">
      <w:pPr>
        <w:suppressAutoHyphens/>
        <w:jc w:val="both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5"/>
      </w:tblGrid>
      <w:tr w:rsidR="00AF4186" w:rsidRPr="00322698" w14:paraId="520C45B2" w14:textId="77777777" w:rsidTr="000E0C4B">
        <w:tc>
          <w:tcPr>
            <w:tcW w:w="1957" w:type="pct"/>
          </w:tcPr>
          <w:p w14:paraId="19362E27" w14:textId="08610A12" w:rsidR="00AF4186" w:rsidRPr="00D319FE" w:rsidRDefault="00ED3CEB">
            <w:pPr>
              <w:spacing w:before="60" w:after="60"/>
              <w:jc w:val="both"/>
              <w:rPr>
                <w:szCs w:val="22"/>
              </w:rPr>
            </w:pPr>
            <w:r w:rsidRPr="00D319FE">
              <w:rPr>
                <w:szCs w:val="22"/>
              </w:rPr>
              <w:t>Neznámá č</w:t>
            </w:r>
            <w:r w:rsidR="00E55F2D" w:rsidRPr="00D319FE">
              <w:rPr>
                <w:szCs w:val="22"/>
              </w:rPr>
              <w:t xml:space="preserve">etnost (z dostupných údajů nelze určit) </w:t>
            </w:r>
          </w:p>
        </w:tc>
        <w:tc>
          <w:tcPr>
            <w:tcW w:w="3043" w:type="pct"/>
            <w:hideMark/>
          </w:tcPr>
          <w:p w14:paraId="4E9555E0" w14:textId="77777777" w:rsidR="00AF4186" w:rsidRPr="00D319FE" w:rsidRDefault="007138B5">
            <w:pPr>
              <w:spacing w:before="60" w:after="60"/>
              <w:jc w:val="both"/>
              <w:rPr>
                <w:iCs/>
                <w:szCs w:val="22"/>
              </w:rPr>
            </w:pPr>
            <w:r w:rsidRPr="00D319FE">
              <w:rPr>
                <w:szCs w:val="22"/>
              </w:rPr>
              <w:t xml:space="preserve">Alergické reakce </w:t>
            </w:r>
          </w:p>
        </w:tc>
      </w:tr>
    </w:tbl>
    <w:p w14:paraId="3BDA96E7" w14:textId="77777777" w:rsidR="00AF4186" w:rsidRPr="00D319FE" w:rsidRDefault="00AF4186" w:rsidP="00322698">
      <w:pPr>
        <w:suppressAutoHyphens/>
        <w:jc w:val="both"/>
        <w:rPr>
          <w:b/>
          <w:szCs w:val="22"/>
        </w:rPr>
      </w:pPr>
    </w:p>
    <w:p w14:paraId="464135C6" w14:textId="25A82039" w:rsidR="0037603C" w:rsidRPr="00D319FE" w:rsidRDefault="00AA6471" w:rsidP="00D319FE">
      <w:pPr>
        <w:jc w:val="both"/>
        <w:rPr>
          <w:szCs w:val="22"/>
        </w:rPr>
      </w:pPr>
      <w:r w:rsidRPr="00D319FE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</w:t>
      </w:r>
      <w:r w:rsidR="000B4D0B" w:rsidRPr="00D319FE">
        <w:rPr>
          <w:szCs w:val="22"/>
        </w:rPr>
        <w:t>odrobné</w:t>
      </w:r>
      <w:r w:rsidRPr="00D319FE">
        <w:rPr>
          <w:szCs w:val="22"/>
        </w:rPr>
        <w:t xml:space="preserve"> kontaktní údaje naleznete v příbalové informac</w:t>
      </w:r>
      <w:r w:rsidR="0037603C" w:rsidRPr="00D319FE">
        <w:rPr>
          <w:szCs w:val="22"/>
        </w:rPr>
        <w:t>i</w:t>
      </w:r>
    </w:p>
    <w:p w14:paraId="6548B4CE" w14:textId="77777777" w:rsidR="00322698" w:rsidRDefault="00322698" w:rsidP="00322698">
      <w:pPr>
        <w:jc w:val="both"/>
        <w:rPr>
          <w:b/>
          <w:szCs w:val="22"/>
        </w:rPr>
      </w:pPr>
    </w:p>
    <w:p w14:paraId="525B6F08" w14:textId="06A0E39D" w:rsidR="007138B5" w:rsidRPr="00D319FE" w:rsidRDefault="007138B5" w:rsidP="00322698">
      <w:pPr>
        <w:jc w:val="both"/>
        <w:rPr>
          <w:szCs w:val="22"/>
        </w:rPr>
      </w:pPr>
      <w:r w:rsidRPr="00D319FE">
        <w:rPr>
          <w:b/>
          <w:szCs w:val="22"/>
        </w:rPr>
        <w:lastRenderedPageBreak/>
        <w:t>3.7</w:t>
      </w:r>
      <w:r w:rsidRPr="00D319FE">
        <w:rPr>
          <w:b/>
          <w:szCs w:val="22"/>
        </w:rPr>
        <w:tab/>
        <w:t>Použití v průběhu březosti, laktace nebo snášky</w:t>
      </w:r>
    </w:p>
    <w:p w14:paraId="18BF7780" w14:textId="77777777" w:rsidR="00AF4186" w:rsidRPr="00D319FE" w:rsidRDefault="00AF4186" w:rsidP="00F50617">
      <w:pPr>
        <w:suppressAutoHyphens/>
        <w:jc w:val="both"/>
        <w:rPr>
          <w:b/>
          <w:szCs w:val="22"/>
        </w:rPr>
      </w:pPr>
    </w:p>
    <w:p w14:paraId="04582B11" w14:textId="77777777" w:rsidR="00AC53C1" w:rsidRPr="00D319FE" w:rsidRDefault="00AA6471">
      <w:pPr>
        <w:suppressAutoHyphens/>
        <w:jc w:val="both"/>
        <w:rPr>
          <w:szCs w:val="22"/>
          <w:u w:val="single"/>
        </w:rPr>
      </w:pPr>
      <w:r w:rsidRPr="00D319FE">
        <w:rPr>
          <w:szCs w:val="22"/>
          <w:u w:val="single"/>
        </w:rPr>
        <w:t>Březost:</w:t>
      </w:r>
    </w:p>
    <w:p w14:paraId="4578DC2E" w14:textId="77777777" w:rsidR="00AC53C1" w:rsidRPr="00D319FE" w:rsidRDefault="00AC53C1">
      <w:pPr>
        <w:suppressAutoHyphens/>
        <w:jc w:val="both"/>
        <w:rPr>
          <w:b/>
          <w:szCs w:val="22"/>
        </w:rPr>
      </w:pPr>
    </w:p>
    <w:p w14:paraId="48A3A29B" w14:textId="77777777" w:rsidR="00591021" w:rsidRPr="00D319FE" w:rsidRDefault="00591021">
      <w:pPr>
        <w:jc w:val="both"/>
        <w:rPr>
          <w:szCs w:val="22"/>
        </w:rPr>
      </w:pPr>
      <w:r w:rsidRPr="00D319FE">
        <w:rPr>
          <w:szCs w:val="22"/>
        </w:rPr>
        <w:t xml:space="preserve">Nepoužívat u březích samic před termínem porodu. </w:t>
      </w:r>
    </w:p>
    <w:p w14:paraId="48A2029A" w14:textId="77777777" w:rsidR="00AF4186" w:rsidRPr="00D319FE" w:rsidRDefault="00AF4186">
      <w:pPr>
        <w:suppressAutoHyphens/>
        <w:jc w:val="both"/>
        <w:rPr>
          <w:b/>
          <w:szCs w:val="22"/>
        </w:rPr>
      </w:pPr>
    </w:p>
    <w:p w14:paraId="0A4AB62D" w14:textId="77777777" w:rsidR="00591021" w:rsidRPr="00D319FE" w:rsidRDefault="00591021">
      <w:pPr>
        <w:jc w:val="both"/>
        <w:rPr>
          <w:szCs w:val="22"/>
        </w:rPr>
      </w:pPr>
      <w:r w:rsidRPr="00D319FE">
        <w:rPr>
          <w:b/>
          <w:szCs w:val="22"/>
        </w:rPr>
        <w:t>3.8</w:t>
      </w:r>
      <w:r w:rsidRPr="00D319FE">
        <w:rPr>
          <w:b/>
          <w:szCs w:val="22"/>
        </w:rPr>
        <w:tab/>
        <w:t>Interakce s jinými léčivými přípravky a další formy interakce</w:t>
      </w:r>
    </w:p>
    <w:p w14:paraId="6F3B82DC" w14:textId="77777777" w:rsidR="00AF4186" w:rsidRPr="00D319FE" w:rsidRDefault="00AF4186">
      <w:pPr>
        <w:suppressAutoHyphens/>
        <w:jc w:val="both"/>
        <w:rPr>
          <w:b/>
          <w:szCs w:val="22"/>
        </w:rPr>
      </w:pPr>
    </w:p>
    <w:p w14:paraId="591819B2" w14:textId="77777777" w:rsidR="00591021" w:rsidRPr="00D319FE" w:rsidRDefault="00591021">
      <w:pPr>
        <w:jc w:val="both"/>
        <w:rPr>
          <w:szCs w:val="22"/>
        </w:rPr>
      </w:pPr>
      <w:r w:rsidRPr="00D319FE">
        <w:rPr>
          <w:szCs w:val="22"/>
        </w:rPr>
        <w:t>Účinky přípravku mohou zesílit kortikosteroidy, sympatomimetické vazokonstriktory, anestetika, vápník, estrogeny a prostaglandiny.</w:t>
      </w:r>
    </w:p>
    <w:p w14:paraId="0C9EB189" w14:textId="77777777" w:rsidR="00591021" w:rsidRPr="00D319FE" w:rsidRDefault="00591021">
      <w:pPr>
        <w:suppressAutoHyphens/>
        <w:jc w:val="both"/>
        <w:rPr>
          <w:b/>
          <w:szCs w:val="22"/>
        </w:rPr>
      </w:pPr>
    </w:p>
    <w:p w14:paraId="3F0D8F84" w14:textId="77777777" w:rsidR="00AF4186" w:rsidRPr="00D319FE" w:rsidRDefault="00591021">
      <w:pPr>
        <w:suppressAutoHyphens/>
        <w:jc w:val="both"/>
        <w:rPr>
          <w:b/>
          <w:szCs w:val="22"/>
        </w:rPr>
      </w:pPr>
      <w:r w:rsidRPr="00D319FE">
        <w:rPr>
          <w:b/>
          <w:szCs w:val="22"/>
        </w:rPr>
        <w:t>3.9</w:t>
      </w:r>
      <w:r w:rsidRPr="00D319FE">
        <w:rPr>
          <w:b/>
          <w:szCs w:val="22"/>
        </w:rPr>
        <w:tab/>
        <w:t>Cesty podání a dávkování</w:t>
      </w:r>
    </w:p>
    <w:p w14:paraId="06477E05" w14:textId="77777777" w:rsidR="00AF4186" w:rsidRPr="00D319FE" w:rsidRDefault="00AF4186">
      <w:pPr>
        <w:suppressAutoHyphens/>
        <w:jc w:val="both"/>
        <w:rPr>
          <w:b/>
          <w:szCs w:val="22"/>
        </w:rPr>
      </w:pPr>
    </w:p>
    <w:p w14:paraId="7FBA28BB" w14:textId="29DA0029" w:rsidR="00487EF7" w:rsidRPr="00D319FE" w:rsidRDefault="00D365D7">
      <w:pPr>
        <w:jc w:val="both"/>
        <w:rPr>
          <w:szCs w:val="22"/>
        </w:rPr>
      </w:pPr>
      <w:r w:rsidRPr="00D319FE">
        <w:rPr>
          <w:szCs w:val="22"/>
        </w:rPr>
        <w:t>Po</w:t>
      </w:r>
      <w:r w:rsidR="000B4D0B" w:rsidRPr="00D319FE">
        <w:rPr>
          <w:szCs w:val="22"/>
        </w:rPr>
        <w:t>rodnictví</w:t>
      </w:r>
      <w:r w:rsidRPr="00D319FE">
        <w:rPr>
          <w:szCs w:val="22"/>
        </w:rPr>
        <w:t xml:space="preserve"> (subkutánní, intramuskulární nebo intravenózní podání):</w:t>
      </w:r>
    </w:p>
    <w:p w14:paraId="23B98080" w14:textId="77777777" w:rsidR="00D365D7" w:rsidRPr="00D319FE" w:rsidRDefault="00D365D7">
      <w:pPr>
        <w:jc w:val="both"/>
        <w:rPr>
          <w:szCs w:val="22"/>
        </w:rPr>
      </w:pPr>
      <w:r w:rsidRPr="00D319FE">
        <w:rPr>
          <w:szCs w:val="22"/>
        </w:rPr>
        <w:t xml:space="preserve"> </w:t>
      </w:r>
    </w:p>
    <w:p w14:paraId="1E837E00" w14:textId="2B44F897" w:rsidR="00D365D7" w:rsidRPr="00D319FE" w:rsidRDefault="00AA64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iCs/>
          <w:color w:val="auto"/>
          <w:sz w:val="22"/>
          <w:szCs w:val="22"/>
        </w:rPr>
        <w:t>Kráv</w:t>
      </w:r>
      <w:r w:rsidR="006062CC" w:rsidRPr="00D319FE">
        <w:rPr>
          <w:rFonts w:ascii="Times New Roman" w:hAnsi="Times New Roman" w:cs="Times New Roman"/>
          <w:iCs/>
          <w:color w:val="auto"/>
          <w:sz w:val="22"/>
          <w:szCs w:val="22"/>
        </w:rPr>
        <w:t>y</w:t>
      </w:r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gramStart"/>
      <w:r w:rsidRPr="00D319FE">
        <w:rPr>
          <w:rFonts w:ascii="Times New Roman" w:hAnsi="Times New Roman" w:cs="Times New Roman"/>
          <w:color w:val="auto"/>
          <w:sz w:val="22"/>
          <w:szCs w:val="22"/>
        </w:rPr>
        <w:t>75 - 100</w:t>
      </w:r>
      <w:proofErr w:type="gramEnd"/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 IU (odpovídá 7,5 - 10 ml přípravku) </w:t>
      </w:r>
    </w:p>
    <w:p w14:paraId="35859520" w14:textId="10018E94" w:rsidR="00DE0A8D" w:rsidRPr="00D319FE" w:rsidRDefault="00AA64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iCs/>
          <w:color w:val="auto"/>
          <w:sz w:val="22"/>
          <w:szCs w:val="22"/>
        </w:rPr>
        <w:t>Klisn</w:t>
      </w:r>
      <w:r w:rsidR="006062CC" w:rsidRPr="00D319FE">
        <w:rPr>
          <w:rFonts w:ascii="Times New Roman" w:hAnsi="Times New Roman" w:cs="Times New Roman"/>
          <w:iCs/>
          <w:color w:val="auto"/>
          <w:sz w:val="22"/>
          <w:szCs w:val="22"/>
        </w:rPr>
        <w:t>y</w:t>
      </w:r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gramStart"/>
      <w:r w:rsidRPr="00D319FE">
        <w:rPr>
          <w:rFonts w:ascii="Times New Roman" w:hAnsi="Times New Roman" w:cs="Times New Roman"/>
          <w:color w:val="auto"/>
          <w:sz w:val="22"/>
          <w:szCs w:val="22"/>
        </w:rPr>
        <w:t>75 - 150</w:t>
      </w:r>
      <w:proofErr w:type="gramEnd"/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 IU (odpovídá 7,5 - 15 ml přípravku) </w:t>
      </w:r>
    </w:p>
    <w:p w14:paraId="60B6BF45" w14:textId="77777777" w:rsidR="00D365D7" w:rsidRPr="00D319FE" w:rsidRDefault="00AA64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iCs/>
          <w:color w:val="auto"/>
          <w:sz w:val="22"/>
          <w:szCs w:val="22"/>
        </w:rPr>
        <w:t>Prasnice</w:t>
      </w:r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gramStart"/>
      <w:r w:rsidRPr="00D319FE">
        <w:rPr>
          <w:rFonts w:ascii="Times New Roman" w:hAnsi="Times New Roman" w:cs="Times New Roman"/>
          <w:color w:val="auto"/>
          <w:sz w:val="22"/>
          <w:szCs w:val="22"/>
        </w:rPr>
        <w:t>35 - 50</w:t>
      </w:r>
      <w:proofErr w:type="gramEnd"/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 IU (odpovídá 3,5 - 5 ml přípravku)</w:t>
      </w:r>
    </w:p>
    <w:p w14:paraId="5DD4A151" w14:textId="77777777" w:rsidR="00AA6471" w:rsidRPr="00D319FE" w:rsidRDefault="00AA64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3D85CE" w14:textId="77777777" w:rsidR="00487EF7" w:rsidRPr="00D319FE" w:rsidRDefault="00D36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color w:val="auto"/>
          <w:sz w:val="22"/>
          <w:szCs w:val="22"/>
        </w:rPr>
        <w:t>Ejekce mléka (nejlépe intravenózní podání):</w:t>
      </w:r>
    </w:p>
    <w:p w14:paraId="70430075" w14:textId="77777777" w:rsidR="00D365D7" w:rsidRPr="00D319FE" w:rsidRDefault="00D36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575736D" w14:textId="4C0B64A5" w:rsidR="00D365D7" w:rsidRPr="00D319FE" w:rsidRDefault="00A8315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iCs/>
          <w:color w:val="auto"/>
          <w:sz w:val="22"/>
          <w:szCs w:val="22"/>
        </w:rPr>
        <w:t>Kráv</w:t>
      </w:r>
      <w:r w:rsidR="006062CC" w:rsidRPr="00D319FE">
        <w:rPr>
          <w:rFonts w:ascii="Times New Roman" w:hAnsi="Times New Roman" w:cs="Times New Roman"/>
          <w:iCs/>
          <w:color w:val="auto"/>
          <w:sz w:val="22"/>
          <w:szCs w:val="22"/>
        </w:rPr>
        <w:t>y</w:t>
      </w:r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Pr="00D319FE">
        <w:rPr>
          <w:rFonts w:ascii="Times New Roman" w:hAnsi="Times New Roman" w:cs="Times New Roman"/>
          <w:iCs/>
          <w:color w:val="auto"/>
          <w:sz w:val="22"/>
          <w:szCs w:val="22"/>
        </w:rPr>
        <w:t>klisn</w:t>
      </w:r>
      <w:r w:rsidR="006062CC" w:rsidRPr="00D319FE">
        <w:rPr>
          <w:rFonts w:ascii="Times New Roman" w:hAnsi="Times New Roman" w:cs="Times New Roman"/>
          <w:iCs/>
          <w:color w:val="auto"/>
          <w:sz w:val="22"/>
          <w:szCs w:val="22"/>
        </w:rPr>
        <w:t>y</w:t>
      </w:r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gramStart"/>
      <w:r w:rsidRPr="00D319FE">
        <w:rPr>
          <w:rFonts w:ascii="Times New Roman" w:hAnsi="Times New Roman" w:cs="Times New Roman"/>
          <w:color w:val="auto"/>
          <w:sz w:val="22"/>
          <w:szCs w:val="22"/>
        </w:rPr>
        <w:t>10 - 20</w:t>
      </w:r>
      <w:proofErr w:type="gramEnd"/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 IU (odpovídá 1 - 2 ml přípravku) </w:t>
      </w:r>
    </w:p>
    <w:p w14:paraId="15D9FE3B" w14:textId="77777777" w:rsidR="00DE0A8D" w:rsidRPr="00D319FE" w:rsidRDefault="00A8315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iCs/>
          <w:color w:val="auto"/>
          <w:sz w:val="22"/>
          <w:szCs w:val="22"/>
        </w:rPr>
        <w:t>Prasnice</w:t>
      </w:r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proofErr w:type="gramStart"/>
      <w:r w:rsidRPr="00D319FE">
        <w:rPr>
          <w:rFonts w:ascii="Times New Roman" w:hAnsi="Times New Roman" w:cs="Times New Roman"/>
          <w:color w:val="auto"/>
          <w:sz w:val="22"/>
          <w:szCs w:val="22"/>
        </w:rPr>
        <w:t>5 - 20</w:t>
      </w:r>
      <w:proofErr w:type="gramEnd"/>
      <w:r w:rsidRPr="00D319FE">
        <w:rPr>
          <w:rFonts w:ascii="Times New Roman" w:hAnsi="Times New Roman" w:cs="Times New Roman"/>
          <w:color w:val="auto"/>
          <w:sz w:val="22"/>
          <w:szCs w:val="22"/>
        </w:rPr>
        <w:t xml:space="preserve"> IU (odpovídá 0,5 - 2 ml přípravku) </w:t>
      </w:r>
    </w:p>
    <w:p w14:paraId="66FAEAE8" w14:textId="77777777" w:rsidR="00D365D7" w:rsidRPr="00D319FE" w:rsidRDefault="00D36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19FE">
        <w:rPr>
          <w:rFonts w:ascii="Times New Roman" w:hAnsi="Times New Roman" w:cs="Times New Roman"/>
          <w:color w:val="auto"/>
          <w:sz w:val="22"/>
          <w:szCs w:val="22"/>
        </w:rPr>
        <w:t>Podání je možné opakovat každých 30 minut, pokud to veterinární lékař uzná za vhodné.</w:t>
      </w:r>
    </w:p>
    <w:p w14:paraId="4312BF71" w14:textId="77777777" w:rsidR="00AF4186" w:rsidRPr="00D319FE" w:rsidRDefault="00AF4186">
      <w:pPr>
        <w:suppressAutoHyphens/>
        <w:jc w:val="both"/>
        <w:rPr>
          <w:b/>
          <w:szCs w:val="22"/>
        </w:rPr>
      </w:pPr>
    </w:p>
    <w:p w14:paraId="414720E0" w14:textId="77777777" w:rsidR="007B0BF1" w:rsidRPr="00D319FE" w:rsidRDefault="007B0BF1">
      <w:pPr>
        <w:suppressAutoHyphens/>
        <w:jc w:val="both"/>
        <w:rPr>
          <w:b/>
          <w:szCs w:val="22"/>
        </w:rPr>
      </w:pPr>
      <w:r w:rsidRPr="00D319FE">
        <w:rPr>
          <w:szCs w:val="22"/>
        </w:rPr>
        <w:t>Zátku nepropichujte více než 50krát.</w:t>
      </w:r>
    </w:p>
    <w:p w14:paraId="60C50E82" w14:textId="77777777" w:rsidR="0002514E" w:rsidRPr="00D319FE" w:rsidRDefault="0002514E">
      <w:pPr>
        <w:pStyle w:val="StyleBoldBefore12ptAfter12pt"/>
        <w:spacing w:before="0" w:after="0"/>
        <w:ind w:left="567" w:hanging="567"/>
        <w:rPr>
          <w:rFonts w:ascii="Times New Roman" w:hAnsi="Times New Roman"/>
          <w:b w:val="0"/>
          <w:bCs w:val="0"/>
          <w:szCs w:val="22"/>
        </w:rPr>
      </w:pPr>
    </w:p>
    <w:p w14:paraId="02CA88F7" w14:textId="77777777" w:rsidR="002D3BA9" w:rsidRPr="00D319FE" w:rsidRDefault="002D3BA9">
      <w:pPr>
        <w:pStyle w:val="StyleBoldBefore12ptAfter12pt"/>
        <w:spacing w:before="0" w:after="0"/>
        <w:ind w:left="567" w:hanging="567"/>
        <w:rPr>
          <w:rFonts w:ascii="Times New Roman" w:hAnsi="Times New Roman"/>
          <w:szCs w:val="22"/>
        </w:rPr>
      </w:pPr>
      <w:r w:rsidRPr="00D319FE">
        <w:rPr>
          <w:rFonts w:ascii="Times New Roman" w:hAnsi="Times New Roman"/>
          <w:szCs w:val="22"/>
        </w:rPr>
        <w:t>3.10</w:t>
      </w:r>
      <w:r w:rsidRPr="00D319FE">
        <w:rPr>
          <w:rFonts w:ascii="Times New Roman" w:hAnsi="Times New Roman"/>
          <w:szCs w:val="22"/>
        </w:rPr>
        <w:tab/>
        <w:t xml:space="preserve">Příznaky předávkování (a kde je relevantní, první pomoc a antidota) </w:t>
      </w:r>
    </w:p>
    <w:p w14:paraId="2EF5293F" w14:textId="77777777" w:rsidR="00AF4186" w:rsidRPr="00D319FE" w:rsidRDefault="00AF4186">
      <w:pPr>
        <w:suppressAutoHyphens/>
        <w:jc w:val="both"/>
        <w:rPr>
          <w:szCs w:val="22"/>
        </w:rPr>
      </w:pPr>
    </w:p>
    <w:p w14:paraId="0E3C349A" w14:textId="46546AB9" w:rsidR="007A21AF" w:rsidRPr="00D319FE" w:rsidRDefault="007A21AF">
      <w:pPr>
        <w:jc w:val="both"/>
        <w:rPr>
          <w:szCs w:val="22"/>
        </w:rPr>
      </w:pPr>
      <w:r w:rsidRPr="00D319FE">
        <w:rPr>
          <w:szCs w:val="22"/>
        </w:rPr>
        <w:t xml:space="preserve">Může dojít k </w:t>
      </w:r>
      <w:proofErr w:type="spellStart"/>
      <w:r w:rsidRPr="00D319FE">
        <w:rPr>
          <w:szCs w:val="22"/>
        </w:rPr>
        <w:t>hyperstimulaci</w:t>
      </w:r>
      <w:proofErr w:type="spellEnd"/>
      <w:r w:rsidRPr="00D319FE">
        <w:rPr>
          <w:szCs w:val="22"/>
        </w:rPr>
        <w:t xml:space="preserve"> a křečím </w:t>
      </w:r>
      <w:proofErr w:type="spellStart"/>
      <w:r w:rsidRPr="00D319FE">
        <w:rPr>
          <w:szCs w:val="22"/>
        </w:rPr>
        <w:t>myometria</w:t>
      </w:r>
      <w:proofErr w:type="spellEnd"/>
      <w:r w:rsidRPr="00D319FE">
        <w:rPr>
          <w:szCs w:val="22"/>
        </w:rPr>
        <w:t xml:space="preserve">, předčasnému odloučení placenty, bradykardii </w:t>
      </w:r>
      <w:r w:rsidR="00FD13E6" w:rsidRPr="00D319FE">
        <w:rPr>
          <w:szCs w:val="22"/>
        </w:rPr>
        <w:t>a</w:t>
      </w:r>
      <w:r w:rsidR="00FD13E6">
        <w:rPr>
          <w:szCs w:val="22"/>
        </w:rPr>
        <w:t> </w:t>
      </w:r>
      <w:r w:rsidRPr="00D319FE">
        <w:rPr>
          <w:szCs w:val="22"/>
        </w:rPr>
        <w:t xml:space="preserve">arytmii, a dokonce k </w:t>
      </w:r>
      <w:r w:rsidR="006062CC" w:rsidRPr="00D319FE">
        <w:rPr>
          <w:szCs w:val="22"/>
        </w:rPr>
        <w:t xml:space="preserve">úhynu </w:t>
      </w:r>
      <w:r w:rsidRPr="00D319FE">
        <w:rPr>
          <w:szCs w:val="22"/>
        </w:rPr>
        <w:t>matky a plodu.</w:t>
      </w:r>
    </w:p>
    <w:p w14:paraId="36BAB2D7" w14:textId="202FB323" w:rsidR="007A21AF" w:rsidRPr="00D319FE" w:rsidRDefault="007A21AF">
      <w:pPr>
        <w:jc w:val="both"/>
        <w:rPr>
          <w:szCs w:val="22"/>
        </w:rPr>
      </w:pPr>
      <w:r w:rsidRPr="00D319FE">
        <w:rPr>
          <w:szCs w:val="22"/>
        </w:rPr>
        <w:t xml:space="preserve">Po dlouhodobém intravenózním podávání vysokých dávek může dojít k intoxikaci v důsledku retence vody, která se vyznačuje křečemi, </w:t>
      </w:r>
      <w:r w:rsidR="006062CC" w:rsidRPr="00D319FE">
        <w:rPr>
          <w:szCs w:val="22"/>
        </w:rPr>
        <w:t>kómatem,</w:t>
      </w:r>
      <w:r w:rsidRPr="00D319FE">
        <w:rPr>
          <w:szCs w:val="22"/>
        </w:rPr>
        <w:t xml:space="preserve"> a dokonce </w:t>
      </w:r>
      <w:r w:rsidR="006062CC" w:rsidRPr="00D319FE">
        <w:rPr>
          <w:szCs w:val="22"/>
        </w:rPr>
        <w:t xml:space="preserve">úhynem </w:t>
      </w:r>
      <w:r w:rsidRPr="00D319FE">
        <w:rPr>
          <w:szCs w:val="22"/>
        </w:rPr>
        <w:t>matky.</w:t>
      </w:r>
    </w:p>
    <w:p w14:paraId="336BB31B" w14:textId="77777777" w:rsidR="007A21AF" w:rsidRPr="00D319FE" w:rsidRDefault="007A21AF">
      <w:pPr>
        <w:jc w:val="both"/>
        <w:rPr>
          <w:szCs w:val="22"/>
        </w:rPr>
      </w:pPr>
      <w:r w:rsidRPr="00D319FE">
        <w:rPr>
          <w:szCs w:val="22"/>
        </w:rPr>
        <w:t>Může se objevit poporodní krvácení, které je třeba léčit symptomaticky.</w:t>
      </w:r>
    </w:p>
    <w:p w14:paraId="45C2D3D9" w14:textId="77777777" w:rsidR="007A21AF" w:rsidRPr="00D319FE" w:rsidRDefault="007A21AF">
      <w:pPr>
        <w:jc w:val="both"/>
        <w:rPr>
          <w:szCs w:val="22"/>
        </w:rPr>
      </w:pPr>
      <w:r w:rsidRPr="00D319FE">
        <w:rPr>
          <w:szCs w:val="22"/>
        </w:rPr>
        <w:t>Může dojít k úhynu plodu.</w:t>
      </w:r>
    </w:p>
    <w:p w14:paraId="5E45F8C8" w14:textId="77777777" w:rsidR="00657B54" w:rsidRPr="00D319FE" w:rsidRDefault="00657B54">
      <w:pPr>
        <w:jc w:val="both"/>
        <w:rPr>
          <w:szCs w:val="22"/>
        </w:rPr>
      </w:pPr>
    </w:p>
    <w:p w14:paraId="3D65FF67" w14:textId="2BE37204" w:rsidR="00657B54" w:rsidRDefault="00657B54" w:rsidP="00322698">
      <w:pPr>
        <w:jc w:val="both"/>
        <w:rPr>
          <w:b/>
          <w:bCs/>
          <w:szCs w:val="22"/>
        </w:rPr>
      </w:pPr>
      <w:r w:rsidRPr="00D319FE">
        <w:rPr>
          <w:b/>
          <w:bCs/>
          <w:szCs w:val="22"/>
        </w:rPr>
        <w:t>3.11</w:t>
      </w:r>
      <w:r w:rsidRPr="00D319FE">
        <w:rPr>
          <w:b/>
          <w:bCs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F99DFC4" w14:textId="77777777" w:rsidR="00FD13E6" w:rsidRPr="00D319FE" w:rsidRDefault="00FD13E6" w:rsidP="00B935A5">
      <w:pPr>
        <w:jc w:val="both"/>
        <w:rPr>
          <w:b/>
          <w:bCs/>
          <w:szCs w:val="22"/>
        </w:rPr>
      </w:pPr>
    </w:p>
    <w:p w14:paraId="0D03D7BB" w14:textId="77777777" w:rsidR="00657B54" w:rsidRPr="00D319FE" w:rsidRDefault="00657B54">
      <w:pPr>
        <w:jc w:val="both"/>
        <w:rPr>
          <w:szCs w:val="22"/>
        </w:rPr>
      </w:pPr>
    </w:p>
    <w:p w14:paraId="6777D515" w14:textId="77777777" w:rsidR="00657B54" w:rsidRPr="00D319FE" w:rsidRDefault="00657B54">
      <w:pPr>
        <w:jc w:val="both"/>
        <w:rPr>
          <w:szCs w:val="22"/>
        </w:rPr>
      </w:pPr>
      <w:r w:rsidRPr="00D319FE">
        <w:rPr>
          <w:b/>
          <w:szCs w:val="22"/>
        </w:rPr>
        <w:t>3.12</w:t>
      </w:r>
      <w:r w:rsidRPr="00D319FE">
        <w:rPr>
          <w:b/>
          <w:szCs w:val="22"/>
        </w:rPr>
        <w:tab/>
        <w:t>Ochranné lhůty</w:t>
      </w:r>
    </w:p>
    <w:p w14:paraId="7B3670A6" w14:textId="77777777" w:rsidR="00657B54" w:rsidRPr="00D319FE" w:rsidRDefault="00657B54">
      <w:pPr>
        <w:suppressAutoHyphens/>
        <w:jc w:val="both"/>
        <w:rPr>
          <w:szCs w:val="22"/>
        </w:rPr>
      </w:pPr>
    </w:p>
    <w:p w14:paraId="728C9154" w14:textId="7A032E4F" w:rsidR="00657B54" w:rsidRPr="00D319FE" w:rsidRDefault="00A83152">
      <w:pPr>
        <w:jc w:val="both"/>
        <w:rPr>
          <w:szCs w:val="22"/>
        </w:rPr>
      </w:pPr>
      <w:r w:rsidRPr="00D319FE">
        <w:rPr>
          <w:szCs w:val="22"/>
        </w:rPr>
        <w:t xml:space="preserve">Maso: </w:t>
      </w:r>
      <w:r w:rsidR="005B4EAB" w:rsidRPr="00D319FE">
        <w:rPr>
          <w:szCs w:val="22"/>
        </w:rPr>
        <w:t>Bez ochranných lhůt</w:t>
      </w:r>
      <w:r w:rsidR="006B777B">
        <w:rPr>
          <w:szCs w:val="22"/>
        </w:rPr>
        <w:t>.</w:t>
      </w:r>
    </w:p>
    <w:p w14:paraId="15B03BA1" w14:textId="67149298" w:rsidR="00657B54" w:rsidRPr="00D319FE" w:rsidRDefault="00A83152">
      <w:pPr>
        <w:jc w:val="both"/>
        <w:rPr>
          <w:szCs w:val="22"/>
        </w:rPr>
      </w:pPr>
      <w:r w:rsidRPr="00D319FE">
        <w:rPr>
          <w:szCs w:val="22"/>
        </w:rPr>
        <w:t xml:space="preserve">Mléko: </w:t>
      </w:r>
      <w:r w:rsidR="005B4EAB" w:rsidRPr="00D319FE">
        <w:rPr>
          <w:szCs w:val="22"/>
        </w:rPr>
        <w:t>Bez ochranných lhůt</w:t>
      </w:r>
      <w:r w:rsidR="006B777B">
        <w:rPr>
          <w:szCs w:val="22"/>
        </w:rPr>
        <w:t>.</w:t>
      </w:r>
    </w:p>
    <w:p w14:paraId="24EC498F" w14:textId="314D3A93" w:rsidR="00657B54" w:rsidRDefault="00657B54" w:rsidP="00322698">
      <w:pPr>
        <w:suppressAutoHyphens/>
        <w:jc w:val="both"/>
        <w:rPr>
          <w:szCs w:val="22"/>
        </w:rPr>
      </w:pPr>
    </w:p>
    <w:p w14:paraId="7ACCD6EA" w14:textId="77777777" w:rsidR="00322698" w:rsidRPr="00D319FE" w:rsidRDefault="00322698" w:rsidP="00F50617">
      <w:pPr>
        <w:suppressAutoHyphens/>
        <w:jc w:val="both"/>
        <w:rPr>
          <w:szCs w:val="22"/>
        </w:rPr>
      </w:pPr>
    </w:p>
    <w:p w14:paraId="17CEC406" w14:textId="77777777" w:rsidR="00B74B4F" w:rsidRPr="00D319FE" w:rsidRDefault="00B74B4F">
      <w:pPr>
        <w:jc w:val="both"/>
        <w:rPr>
          <w:szCs w:val="22"/>
        </w:rPr>
      </w:pPr>
      <w:r w:rsidRPr="00D319FE">
        <w:rPr>
          <w:b/>
          <w:szCs w:val="22"/>
        </w:rPr>
        <w:t>4.</w:t>
      </w:r>
      <w:r w:rsidRPr="00D319FE">
        <w:rPr>
          <w:b/>
          <w:szCs w:val="22"/>
        </w:rPr>
        <w:tab/>
        <w:t>FARMAKOLOGICKÉ INFORMACE</w:t>
      </w:r>
    </w:p>
    <w:p w14:paraId="7242E22F" w14:textId="77777777" w:rsidR="00DE0A8D" w:rsidRPr="00D319FE" w:rsidRDefault="00DE0A8D">
      <w:pPr>
        <w:suppressAutoHyphens/>
        <w:jc w:val="both"/>
        <w:rPr>
          <w:szCs w:val="22"/>
        </w:rPr>
      </w:pPr>
    </w:p>
    <w:p w14:paraId="0AEC1445" w14:textId="60F7FD3C" w:rsidR="00B74B4F" w:rsidRPr="00D319FE" w:rsidRDefault="00B74B4F">
      <w:pPr>
        <w:suppressAutoHyphens/>
        <w:jc w:val="both"/>
        <w:rPr>
          <w:szCs w:val="22"/>
        </w:rPr>
      </w:pPr>
      <w:r w:rsidRPr="00D319FE">
        <w:rPr>
          <w:b/>
          <w:szCs w:val="22"/>
        </w:rPr>
        <w:t>4.1</w:t>
      </w:r>
      <w:r w:rsidRPr="00D319FE">
        <w:rPr>
          <w:b/>
          <w:szCs w:val="22"/>
        </w:rPr>
        <w:tab/>
      </w:r>
      <w:proofErr w:type="spellStart"/>
      <w:r w:rsidRPr="00D319FE">
        <w:rPr>
          <w:b/>
          <w:szCs w:val="22"/>
        </w:rPr>
        <w:t>ATCvet</w:t>
      </w:r>
      <w:proofErr w:type="spellEnd"/>
      <w:r w:rsidRPr="00D319FE">
        <w:rPr>
          <w:b/>
          <w:szCs w:val="22"/>
        </w:rPr>
        <w:t xml:space="preserve"> kód: </w:t>
      </w:r>
      <w:r w:rsidRPr="00D319FE">
        <w:rPr>
          <w:szCs w:val="22"/>
        </w:rPr>
        <w:t>QH01BB02</w:t>
      </w:r>
    </w:p>
    <w:p w14:paraId="1DD263D3" w14:textId="77777777" w:rsidR="00B74B4F" w:rsidRPr="00D319FE" w:rsidRDefault="00B74B4F">
      <w:pPr>
        <w:suppressAutoHyphens/>
        <w:jc w:val="both"/>
        <w:rPr>
          <w:szCs w:val="22"/>
        </w:rPr>
      </w:pPr>
    </w:p>
    <w:p w14:paraId="2B4C5771" w14:textId="77777777" w:rsidR="00B74B4F" w:rsidRPr="00D319FE" w:rsidRDefault="00B74B4F">
      <w:pPr>
        <w:suppressAutoHyphens/>
        <w:jc w:val="both"/>
        <w:rPr>
          <w:b/>
          <w:szCs w:val="22"/>
        </w:rPr>
      </w:pPr>
      <w:r w:rsidRPr="00D319FE">
        <w:rPr>
          <w:b/>
          <w:szCs w:val="22"/>
        </w:rPr>
        <w:t>4.2</w:t>
      </w:r>
      <w:r w:rsidRPr="00D319FE">
        <w:rPr>
          <w:b/>
          <w:szCs w:val="22"/>
        </w:rPr>
        <w:tab/>
        <w:t>Farmakodynamika</w:t>
      </w:r>
    </w:p>
    <w:p w14:paraId="2AC34FF6" w14:textId="77777777" w:rsidR="00AC01DE" w:rsidRPr="00D319FE" w:rsidRDefault="00AC01DE">
      <w:pPr>
        <w:suppressAutoHyphens/>
        <w:jc w:val="both"/>
        <w:rPr>
          <w:b/>
          <w:szCs w:val="22"/>
        </w:rPr>
      </w:pPr>
    </w:p>
    <w:p w14:paraId="21DF55E7" w14:textId="2EE9B772" w:rsidR="00AC01DE" w:rsidRPr="00D319FE" w:rsidRDefault="006062CC">
      <w:pPr>
        <w:jc w:val="both"/>
        <w:rPr>
          <w:szCs w:val="22"/>
        </w:rPr>
      </w:pPr>
      <w:r w:rsidRPr="00D319FE">
        <w:rPr>
          <w:szCs w:val="22"/>
        </w:rPr>
        <w:t>Jedná se o h</w:t>
      </w:r>
      <w:r w:rsidR="00AC01DE" w:rsidRPr="00D319FE">
        <w:rPr>
          <w:szCs w:val="22"/>
        </w:rPr>
        <w:t>ormon syntetizovaný v hypotalamu a uvolňovaný v zadním laloku hypofýzy, získaný synteticky, patřící do skupiny oxytoci</w:t>
      </w:r>
      <w:r w:rsidR="00FD1A33" w:rsidRPr="00D319FE">
        <w:rPr>
          <w:szCs w:val="22"/>
        </w:rPr>
        <w:t>ny</w:t>
      </w:r>
      <w:r w:rsidR="00AC01DE" w:rsidRPr="00D319FE">
        <w:rPr>
          <w:szCs w:val="22"/>
        </w:rPr>
        <w:t xml:space="preserve">. </w:t>
      </w:r>
    </w:p>
    <w:p w14:paraId="0FEF47FA" w14:textId="77777777" w:rsidR="00AC01DE" w:rsidRPr="00D319FE" w:rsidRDefault="00AC01DE">
      <w:pPr>
        <w:jc w:val="both"/>
        <w:rPr>
          <w:szCs w:val="22"/>
        </w:rPr>
      </w:pPr>
      <w:r w:rsidRPr="00D319FE">
        <w:rPr>
          <w:szCs w:val="22"/>
        </w:rPr>
        <w:lastRenderedPageBreak/>
        <w:t xml:space="preserve">Působí na základě selektivní stimulace motorické aktivity dělohy, čímž zvyšuje její kontrakce a tonus. Reakce dělohy na hormon oxytocin je ovlivněna působením samičích pohlavních hormonů; zvyšuje motilitu dělohy, pokud v ní převládají estrogeny (říje, </w:t>
      </w:r>
      <w:proofErr w:type="spellStart"/>
      <w:r w:rsidRPr="00D319FE">
        <w:rPr>
          <w:szCs w:val="22"/>
        </w:rPr>
        <w:t>proestrus</w:t>
      </w:r>
      <w:proofErr w:type="spellEnd"/>
      <w:r w:rsidRPr="00D319FE">
        <w:rPr>
          <w:szCs w:val="22"/>
        </w:rPr>
        <w:t xml:space="preserve"> a pozdní gestace), ale ne, pokud v ní převládá progesteron (říje a březost). Oxytocin také vyvolává kontrakci </w:t>
      </w:r>
      <w:proofErr w:type="spellStart"/>
      <w:r w:rsidRPr="00D319FE">
        <w:rPr>
          <w:szCs w:val="22"/>
        </w:rPr>
        <w:t>myoepiteliálních</w:t>
      </w:r>
      <w:proofErr w:type="spellEnd"/>
      <w:r w:rsidRPr="00D319FE">
        <w:rPr>
          <w:szCs w:val="22"/>
        </w:rPr>
        <w:t xml:space="preserve"> buněk acinů mléčné žlázy, což vede k ejekci mléka.</w:t>
      </w:r>
    </w:p>
    <w:p w14:paraId="69A8F91D" w14:textId="77777777" w:rsidR="00AC01DE" w:rsidRPr="00D319FE" w:rsidRDefault="00AC01DE">
      <w:pPr>
        <w:suppressAutoHyphens/>
        <w:jc w:val="both"/>
        <w:rPr>
          <w:b/>
          <w:szCs w:val="22"/>
        </w:rPr>
      </w:pPr>
    </w:p>
    <w:p w14:paraId="1269CFB0" w14:textId="77777777" w:rsidR="00285176" w:rsidRPr="00D319FE" w:rsidRDefault="00285176">
      <w:pPr>
        <w:jc w:val="both"/>
        <w:rPr>
          <w:szCs w:val="22"/>
        </w:rPr>
      </w:pPr>
      <w:r w:rsidRPr="00D319FE">
        <w:rPr>
          <w:b/>
          <w:szCs w:val="22"/>
        </w:rPr>
        <w:t>4.3</w:t>
      </w:r>
      <w:r w:rsidRPr="00D319FE">
        <w:rPr>
          <w:b/>
          <w:szCs w:val="22"/>
        </w:rPr>
        <w:tab/>
        <w:t>Farmakokinetika</w:t>
      </w:r>
    </w:p>
    <w:p w14:paraId="005159F9" w14:textId="77777777" w:rsidR="00B74B4F" w:rsidRPr="00D319FE" w:rsidRDefault="00B74B4F">
      <w:pPr>
        <w:suppressAutoHyphens/>
        <w:jc w:val="both"/>
        <w:rPr>
          <w:b/>
          <w:szCs w:val="22"/>
        </w:rPr>
      </w:pPr>
    </w:p>
    <w:p w14:paraId="4BF5606D" w14:textId="53CDC051" w:rsidR="000B29FB" w:rsidRPr="00D319FE" w:rsidRDefault="000B29FB">
      <w:pPr>
        <w:jc w:val="both"/>
        <w:rPr>
          <w:b/>
          <w:bCs/>
          <w:szCs w:val="22"/>
        </w:rPr>
      </w:pPr>
      <w:r w:rsidRPr="00D319FE">
        <w:rPr>
          <w:szCs w:val="22"/>
        </w:rPr>
        <w:t xml:space="preserve">Po parenterálním podání je přípravek rychle vstřebán a částečně navázán na plazmatické proteiny. </w:t>
      </w:r>
      <w:r w:rsidR="00FD13E6" w:rsidRPr="00D319FE">
        <w:rPr>
          <w:szCs w:val="22"/>
        </w:rPr>
        <w:t>V</w:t>
      </w:r>
      <w:r w:rsidR="00FD13E6">
        <w:rPr>
          <w:szCs w:val="22"/>
        </w:rPr>
        <w:t> </w:t>
      </w:r>
      <w:r w:rsidRPr="00D319FE">
        <w:rPr>
          <w:szCs w:val="22"/>
        </w:rPr>
        <w:t xml:space="preserve">těle se rychle metabolizuje působením </w:t>
      </w:r>
      <w:proofErr w:type="spellStart"/>
      <w:r w:rsidRPr="00D319FE">
        <w:rPr>
          <w:szCs w:val="22"/>
        </w:rPr>
        <w:t>oxytocinázy</w:t>
      </w:r>
      <w:proofErr w:type="spellEnd"/>
      <w:r w:rsidRPr="00D319FE">
        <w:rPr>
          <w:szCs w:val="22"/>
        </w:rPr>
        <w:t xml:space="preserve">, která je během březosti přítomna v krevním séru (tvoří se v placentě) a ve tkáních (zejména v játrech a ledvinách), přičemž její účinky jsou rychlé a přechodné. Poločas </w:t>
      </w:r>
      <w:r w:rsidR="00D378FF" w:rsidRPr="00D319FE">
        <w:rPr>
          <w:szCs w:val="22"/>
        </w:rPr>
        <w:t xml:space="preserve">eliminace </w:t>
      </w:r>
      <w:r w:rsidRPr="00D319FE">
        <w:rPr>
          <w:szCs w:val="22"/>
        </w:rPr>
        <w:t xml:space="preserve">v krvi je přibližně </w:t>
      </w:r>
      <w:r w:rsidR="00507BF5" w:rsidRPr="00D319FE">
        <w:rPr>
          <w:szCs w:val="22"/>
        </w:rPr>
        <w:t>2–3</w:t>
      </w:r>
      <w:r w:rsidRPr="00D319FE">
        <w:rPr>
          <w:szCs w:val="22"/>
        </w:rPr>
        <w:t xml:space="preserve"> minuty. Vylučuje se močí a u laktujících zvířat také mléčnou žlázou.</w:t>
      </w:r>
    </w:p>
    <w:p w14:paraId="1F810D91" w14:textId="6D9DF3E1" w:rsidR="000B29FB" w:rsidRDefault="000B29FB" w:rsidP="00322698">
      <w:pPr>
        <w:suppressAutoHyphens/>
        <w:jc w:val="both"/>
        <w:rPr>
          <w:b/>
          <w:szCs w:val="22"/>
        </w:rPr>
      </w:pPr>
    </w:p>
    <w:p w14:paraId="5FA1FF2A" w14:textId="77777777" w:rsidR="00322698" w:rsidRPr="00D319FE" w:rsidRDefault="00322698" w:rsidP="00F50617">
      <w:pPr>
        <w:suppressAutoHyphens/>
        <w:jc w:val="both"/>
        <w:rPr>
          <w:b/>
          <w:szCs w:val="22"/>
        </w:rPr>
      </w:pPr>
    </w:p>
    <w:p w14:paraId="34F23EFB" w14:textId="77777777" w:rsidR="000B29FB" w:rsidRPr="00D319FE" w:rsidRDefault="000B29FB">
      <w:pPr>
        <w:jc w:val="both"/>
        <w:rPr>
          <w:szCs w:val="22"/>
        </w:rPr>
      </w:pPr>
      <w:r w:rsidRPr="00D319FE">
        <w:rPr>
          <w:b/>
          <w:szCs w:val="22"/>
        </w:rPr>
        <w:t>5.</w:t>
      </w:r>
      <w:r w:rsidRPr="00D319FE">
        <w:rPr>
          <w:b/>
          <w:szCs w:val="22"/>
        </w:rPr>
        <w:tab/>
        <w:t>FARMACEUTICKÉ ÚDAJE</w:t>
      </w:r>
    </w:p>
    <w:p w14:paraId="4C66EBB7" w14:textId="77777777" w:rsidR="00B74B4F" w:rsidRPr="00D319FE" w:rsidRDefault="00B74B4F">
      <w:pPr>
        <w:suppressAutoHyphens/>
        <w:jc w:val="both"/>
        <w:rPr>
          <w:b/>
          <w:szCs w:val="22"/>
        </w:rPr>
      </w:pPr>
    </w:p>
    <w:p w14:paraId="236D9EBA" w14:textId="77777777" w:rsidR="000B29FB" w:rsidRPr="00D319FE" w:rsidRDefault="000B29FB">
      <w:pPr>
        <w:jc w:val="both"/>
        <w:rPr>
          <w:b/>
          <w:szCs w:val="22"/>
        </w:rPr>
      </w:pPr>
      <w:r w:rsidRPr="00D319FE">
        <w:rPr>
          <w:b/>
          <w:szCs w:val="22"/>
        </w:rPr>
        <w:t>5.1</w:t>
      </w:r>
      <w:r w:rsidRPr="00D319FE">
        <w:rPr>
          <w:b/>
          <w:szCs w:val="22"/>
        </w:rPr>
        <w:tab/>
        <w:t>Hlavní inkompatibility</w:t>
      </w:r>
    </w:p>
    <w:p w14:paraId="3F6F17D8" w14:textId="77777777" w:rsidR="000B29FB" w:rsidRPr="00D319FE" w:rsidRDefault="000B29FB">
      <w:pPr>
        <w:suppressAutoHyphens/>
        <w:jc w:val="both"/>
        <w:rPr>
          <w:b/>
          <w:szCs w:val="22"/>
        </w:rPr>
      </w:pPr>
    </w:p>
    <w:p w14:paraId="23F27DE1" w14:textId="1757B660" w:rsidR="000B29FB" w:rsidRPr="00D319FE" w:rsidRDefault="000B29FB">
      <w:pPr>
        <w:autoSpaceDE w:val="0"/>
        <w:autoSpaceDN w:val="0"/>
        <w:jc w:val="both"/>
        <w:rPr>
          <w:szCs w:val="22"/>
        </w:rPr>
      </w:pPr>
      <w:r w:rsidRPr="00D319FE">
        <w:rPr>
          <w:szCs w:val="22"/>
        </w:rPr>
        <w:t xml:space="preserve">Studie kompatibility nejsou k dispozici, a proto tento veterinární léčivý přípravek nesmí být mísen </w:t>
      </w:r>
      <w:r w:rsidR="00FD13E6" w:rsidRPr="00D319FE">
        <w:rPr>
          <w:szCs w:val="22"/>
        </w:rPr>
        <w:t>s</w:t>
      </w:r>
      <w:r w:rsidR="00FD13E6">
        <w:rPr>
          <w:szCs w:val="22"/>
        </w:rPr>
        <w:t> </w:t>
      </w:r>
      <w:r w:rsidRPr="00D319FE">
        <w:rPr>
          <w:szCs w:val="22"/>
        </w:rPr>
        <w:t xml:space="preserve">žádnými dalšími veterinárními léčivými přípravky. </w:t>
      </w:r>
    </w:p>
    <w:p w14:paraId="28D3F45C" w14:textId="77777777" w:rsidR="000B29FB" w:rsidRPr="00D319FE" w:rsidRDefault="000B29FB">
      <w:pPr>
        <w:autoSpaceDE w:val="0"/>
        <w:autoSpaceDN w:val="0"/>
        <w:jc w:val="both"/>
        <w:rPr>
          <w:szCs w:val="22"/>
        </w:rPr>
      </w:pPr>
    </w:p>
    <w:p w14:paraId="66523C2B" w14:textId="77777777" w:rsidR="000B29FB" w:rsidRPr="00D319FE" w:rsidRDefault="002C790F">
      <w:pPr>
        <w:jc w:val="both"/>
        <w:rPr>
          <w:szCs w:val="22"/>
        </w:rPr>
      </w:pPr>
      <w:r w:rsidRPr="00D319FE">
        <w:rPr>
          <w:b/>
          <w:szCs w:val="22"/>
        </w:rPr>
        <w:t>5.2</w:t>
      </w:r>
      <w:r w:rsidRPr="00D319FE">
        <w:rPr>
          <w:b/>
          <w:szCs w:val="22"/>
        </w:rPr>
        <w:tab/>
        <w:t>Doba použitelnosti</w:t>
      </w:r>
    </w:p>
    <w:p w14:paraId="7BDB3A26" w14:textId="77777777" w:rsidR="000B29FB" w:rsidRPr="00D319FE" w:rsidRDefault="000B29FB">
      <w:pPr>
        <w:autoSpaceDE w:val="0"/>
        <w:autoSpaceDN w:val="0"/>
        <w:jc w:val="both"/>
        <w:rPr>
          <w:szCs w:val="22"/>
        </w:rPr>
      </w:pPr>
    </w:p>
    <w:p w14:paraId="2452BFAA" w14:textId="77777777" w:rsidR="00E04CCC" w:rsidRPr="00D319FE" w:rsidRDefault="00A83152">
      <w:pPr>
        <w:jc w:val="both"/>
        <w:rPr>
          <w:szCs w:val="22"/>
        </w:rPr>
      </w:pPr>
      <w:r w:rsidRPr="00D319FE">
        <w:rPr>
          <w:szCs w:val="22"/>
        </w:rPr>
        <w:t>Doba použitelnosti veterinárního léčivého přípravku v neporušeném obalu: 2 roky.</w:t>
      </w:r>
    </w:p>
    <w:p w14:paraId="158F99FA" w14:textId="77777777" w:rsidR="00E04CCC" w:rsidRPr="00D319FE" w:rsidRDefault="00A83152">
      <w:pPr>
        <w:jc w:val="both"/>
        <w:rPr>
          <w:szCs w:val="22"/>
        </w:rPr>
      </w:pPr>
      <w:r w:rsidRPr="00D319FE">
        <w:rPr>
          <w:szCs w:val="22"/>
        </w:rPr>
        <w:t xml:space="preserve">Doba použitelnosti po prvním otevření vnitřního obalu: 28 dnů. </w:t>
      </w:r>
    </w:p>
    <w:p w14:paraId="4112CEA8" w14:textId="77777777" w:rsidR="00A83152" w:rsidRPr="00D319FE" w:rsidRDefault="00A83152">
      <w:pPr>
        <w:jc w:val="both"/>
        <w:rPr>
          <w:szCs w:val="22"/>
        </w:rPr>
      </w:pPr>
    </w:p>
    <w:p w14:paraId="098EDDC6" w14:textId="77777777" w:rsidR="00E04CCC" w:rsidRPr="00D319FE" w:rsidRDefault="00E04CCC">
      <w:pPr>
        <w:jc w:val="both"/>
        <w:rPr>
          <w:szCs w:val="22"/>
        </w:rPr>
      </w:pPr>
      <w:r w:rsidRPr="00D319FE">
        <w:rPr>
          <w:b/>
          <w:szCs w:val="22"/>
        </w:rPr>
        <w:t>5.3</w:t>
      </w:r>
      <w:r w:rsidRPr="00D319FE">
        <w:rPr>
          <w:b/>
          <w:szCs w:val="22"/>
        </w:rPr>
        <w:tab/>
        <w:t>Zvláštní opatření pro uchovávání</w:t>
      </w:r>
    </w:p>
    <w:p w14:paraId="48DEA722" w14:textId="77777777" w:rsidR="00B74B4F" w:rsidRPr="00D319FE" w:rsidRDefault="00B74B4F">
      <w:pPr>
        <w:suppressAutoHyphens/>
        <w:jc w:val="both"/>
        <w:rPr>
          <w:b/>
          <w:szCs w:val="22"/>
        </w:rPr>
      </w:pPr>
    </w:p>
    <w:p w14:paraId="20BE91A7" w14:textId="77777777" w:rsidR="00E04CCC" w:rsidRPr="00D319FE" w:rsidRDefault="00623CD6">
      <w:pPr>
        <w:jc w:val="both"/>
        <w:rPr>
          <w:szCs w:val="22"/>
        </w:rPr>
      </w:pPr>
      <w:r w:rsidRPr="00D319FE">
        <w:rPr>
          <w:szCs w:val="22"/>
        </w:rPr>
        <w:t>Uchovávejte při teplotě do 25 °C.</w:t>
      </w:r>
    </w:p>
    <w:p w14:paraId="49E68663" w14:textId="77777777" w:rsidR="00E04CCC" w:rsidRPr="00D319FE" w:rsidRDefault="00E04CCC">
      <w:pPr>
        <w:suppressAutoHyphens/>
        <w:jc w:val="both"/>
        <w:rPr>
          <w:b/>
          <w:szCs w:val="22"/>
        </w:rPr>
      </w:pPr>
    </w:p>
    <w:p w14:paraId="2BBE7230" w14:textId="77777777" w:rsidR="00E04CCC" w:rsidRPr="00D319FE" w:rsidRDefault="00E04CCC">
      <w:pPr>
        <w:jc w:val="both"/>
        <w:rPr>
          <w:b/>
          <w:szCs w:val="22"/>
        </w:rPr>
      </w:pPr>
      <w:r w:rsidRPr="00D319FE">
        <w:rPr>
          <w:b/>
          <w:szCs w:val="22"/>
        </w:rPr>
        <w:t>5.4</w:t>
      </w:r>
      <w:r w:rsidRPr="00D319FE">
        <w:rPr>
          <w:b/>
          <w:szCs w:val="22"/>
        </w:rPr>
        <w:tab/>
        <w:t>Druh a složení vnitřního obalu</w:t>
      </w:r>
    </w:p>
    <w:p w14:paraId="442F5655" w14:textId="77777777" w:rsidR="00E04CCC" w:rsidRPr="00D319FE" w:rsidRDefault="00E04CCC">
      <w:pPr>
        <w:suppressAutoHyphens/>
        <w:jc w:val="both"/>
        <w:rPr>
          <w:b/>
          <w:szCs w:val="22"/>
        </w:rPr>
      </w:pPr>
    </w:p>
    <w:p w14:paraId="670FCBE0" w14:textId="7291F610" w:rsidR="00E04CCC" w:rsidRPr="00D319FE" w:rsidRDefault="002D3BA9">
      <w:pPr>
        <w:jc w:val="both"/>
        <w:rPr>
          <w:szCs w:val="22"/>
        </w:rPr>
      </w:pPr>
      <w:r w:rsidRPr="00D319FE">
        <w:rPr>
          <w:szCs w:val="22"/>
        </w:rPr>
        <w:t xml:space="preserve">Polypropylenová </w:t>
      </w:r>
      <w:r w:rsidR="00017BD4" w:rsidRPr="00D319FE">
        <w:rPr>
          <w:szCs w:val="22"/>
        </w:rPr>
        <w:t xml:space="preserve">injekční </w:t>
      </w:r>
      <w:r w:rsidRPr="00D319FE">
        <w:rPr>
          <w:szCs w:val="22"/>
        </w:rPr>
        <w:t xml:space="preserve">lahvička s </w:t>
      </w:r>
      <w:proofErr w:type="spellStart"/>
      <w:r w:rsidRPr="00D319FE">
        <w:rPr>
          <w:szCs w:val="22"/>
        </w:rPr>
        <w:t>brombutylovou</w:t>
      </w:r>
      <w:proofErr w:type="spellEnd"/>
      <w:r w:rsidRPr="00D319FE">
        <w:rPr>
          <w:szCs w:val="22"/>
        </w:rPr>
        <w:t xml:space="preserve"> pryžovou zátkou a hliníkovým víčkem.</w:t>
      </w:r>
    </w:p>
    <w:p w14:paraId="640D37C6" w14:textId="77777777" w:rsidR="00B23EC8" w:rsidRPr="00D319FE" w:rsidRDefault="00B23EC8">
      <w:pPr>
        <w:jc w:val="both"/>
        <w:rPr>
          <w:szCs w:val="22"/>
          <w:u w:val="single"/>
        </w:rPr>
      </w:pPr>
    </w:p>
    <w:p w14:paraId="6A219A3E" w14:textId="77777777" w:rsidR="00E04CCC" w:rsidRPr="00D319FE" w:rsidRDefault="00B23EC8">
      <w:pPr>
        <w:jc w:val="both"/>
        <w:rPr>
          <w:szCs w:val="22"/>
        </w:rPr>
      </w:pPr>
      <w:r w:rsidRPr="00D319FE">
        <w:rPr>
          <w:szCs w:val="22"/>
          <w:u w:val="single"/>
        </w:rPr>
        <w:t>Velikost balení</w:t>
      </w:r>
      <w:r w:rsidRPr="00D319FE">
        <w:rPr>
          <w:szCs w:val="22"/>
        </w:rPr>
        <w:t>:</w:t>
      </w:r>
    </w:p>
    <w:p w14:paraId="26272B45" w14:textId="190B6B99" w:rsidR="00E04CCC" w:rsidRPr="00D319FE" w:rsidRDefault="005B4EAB">
      <w:pPr>
        <w:jc w:val="both"/>
        <w:rPr>
          <w:szCs w:val="22"/>
        </w:rPr>
      </w:pPr>
      <w:r w:rsidRPr="00D319FE">
        <w:rPr>
          <w:szCs w:val="22"/>
        </w:rPr>
        <w:t>Papírová</w:t>
      </w:r>
      <w:r w:rsidR="001B6FA3" w:rsidRPr="00D319FE">
        <w:rPr>
          <w:szCs w:val="22"/>
        </w:rPr>
        <w:t xml:space="preserve"> krabička s jednou 100ml lahvičkou.</w:t>
      </w:r>
    </w:p>
    <w:p w14:paraId="47B3BB60" w14:textId="6F4547A1" w:rsidR="00E04CCC" w:rsidRPr="00D319FE" w:rsidRDefault="005B4EAB">
      <w:pPr>
        <w:jc w:val="both"/>
        <w:rPr>
          <w:szCs w:val="22"/>
        </w:rPr>
      </w:pPr>
      <w:r w:rsidRPr="00D319FE">
        <w:rPr>
          <w:szCs w:val="22"/>
        </w:rPr>
        <w:t>Papírová</w:t>
      </w:r>
      <w:r w:rsidR="001B6FA3" w:rsidRPr="00D319FE">
        <w:rPr>
          <w:szCs w:val="22"/>
        </w:rPr>
        <w:t xml:space="preserve"> krabička s jednou 250ml lahvičkou.</w:t>
      </w:r>
    </w:p>
    <w:p w14:paraId="55282C63" w14:textId="77777777" w:rsidR="00B23EC8" w:rsidRPr="00D319FE" w:rsidRDefault="00B23EC8">
      <w:pPr>
        <w:jc w:val="both"/>
        <w:rPr>
          <w:szCs w:val="22"/>
        </w:rPr>
      </w:pPr>
    </w:p>
    <w:p w14:paraId="013BBBFE" w14:textId="77777777" w:rsidR="00487EF7" w:rsidRPr="00D319FE" w:rsidRDefault="00A83152">
      <w:pPr>
        <w:suppressAutoHyphens/>
        <w:jc w:val="both"/>
        <w:rPr>
          <w:szCs w:val="22"/>
        </w:rPr>
      </w:pPr>
      <w:r w:rsidRPr="00D319FE">
        <w:rPr>
          <w:szCs w:val="22"/>
        </w:rPr>
        <w:t>Na trhu nemusí být všechny velikosti balení.</w:t>
      </w:r>
    </w:p>
    <w:p w14:paraId="6BA7B392" w14:textId="77777777" w:rsidR="00A83152" w:rsidRPr="00D319FE" w:rsidRDefault="00A83152">
      <w:pPr>
        <w:suppressAutoHyphens/>
        <w:jc w:val="both"/>
        <w:rPr>
          <w:szCs w:val="22"/>
        </w:rPr>
      </w:pPr>
    </w:p>
    <w:p w14:paraId="1BA0E001" w14:textId="77777777" w:rsidR="00A83152" w:rsidRPr="00D319FE" w:rsidRDefault="00B23EC8" w:rsidP="00D319FE">
      <w:pPr>
        <w:keepNext/>
        <w:jc w:val="both"/>
        <w:rPr>
          <w:b/>
          <w:szCs w:val="22"/>
        </w:rPr>
      </w:pPr>
      <w:r w:rsidRPr="00D319FE">
        <w:rPr>
          <w:b/>
          <w:szCs w:val="22"/>
        </w:rPr>
        <w:t>5.5</w:t>
      </w:r>
      <w:r w:rsidRPr="00D319FE">
        <w:rPr>
          <w:szCs w:val="22"/>
        </w:rPr>
        <w:tab/>
      </w:r>
      <w:r w:rsidRPr="00D319FE">
        <w:rPr>
          <w:b/>
          <w:szCs w:val="22"/>
        </w:rPr>
        <w:t xml:space="preserve">Zvláštní opatření pro likvidaci nepoužitých veterinárních léčivých přípravků nebo odpadů, které pochází z těchto přípravků </w:t>
      </w:r>
    </w:p>
    <w:p w14:paraId="05BE3E0A" w14:textId="77777777" w:rsidR="00A83152" w:rsidRPr="00D319FE" w:rsidRDefault="00A83152" w:rsidP="00D319FE">
      <w:pPr>
        <w:keepNext/>
        <w:jc w:val="both"/>
        <w:rPr>
          <w:b/>
          <w:szCs w:val="22"/>
        </w:rPr>
      </w:pPr>
    </w:p>
    <w:p w14:paraId="37819181" w14:textId="77777777" w:rsidR="00322698" w:rsidRPr="007C6674" w:rsidRDefault="00322698" w:rsidP="00322698">
      <w:pPr>
        <w:jc w:val="both"/>
        <w:rPr>
          <w:szCs w:val="22"/>
        </w:rPr>
      </w:pPr>
      <w:r w:rsidRPr="007C6674">
        <w:rPr>
          <w:szCs w:val="22"/>
        </w:rPr>
        <w:t>Léčivé přípravky se nesmí likvidovat prostřednictvím odpadní vody či domovního odpadu</w:t>
      </w:r>
    </w:p>
    <w:p w14:paraId="3AE5A283" w14:textId="77777777" w:rsidR="00322698" w:rsidRDefault="00322698" w:rsidP="00322698">
      <w:pPr>
        <w:jc w:val="both"/>
        <w:rPr>
          <w:szCs w:val="22"/>
        </w:rPr>
      </w:pPr>
    </w:p>
    <w:p w14:paraId="6E5EB788" w14:textId="64C6D4FC" w:rsidR="002C4A4B" w:rsidRPr="00D319FE" w:rsidRDefault="00A83152" w:rsidP="00F50617">
      <w:pPr>
        <w:jc w:val="both"/>
        <w:rPr>
          <w:szCs w:val="22"/>
        </w:rPr>
      </w:pPr>
      <w:r w:rsidRPr="00D319FE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B3DB8F" w14:textId="77777777" w:rsidR="00A83152" w:rsidRPr="00D319FE" w:rsidRDefault="00A83152">
      <w:pPr>
        <w:jc w:val="both"/>
        <w:rPr>
          <w:szCs w:val="22"/>
        </w:rPr>
      </w:pPr>
    </w:p>
    <w:p w14:paraId="1B7904C3" w14:textId="4C0C1191" w:rsidR="00B23EC8" w:rsidRPr="00D319FE" w:rsidRDefault="00B23EC8">
      <w:pPr>
        <w:jc w:val="both"/>
        <w:rPr>
          <w:szCs w:val="22"/>
        </w:rPr>
      </w:pPr>
    </w:p>
    <w:p w14:paraId="0CB871B4" w14:textId="77777777" w:rsidR="00B23EC8" w:rsidRPr="00D319FE" w:rsidRDefault="00B23EC8">
      <w:pPr>
        <w:jc w:val="both"/>
        <w:rPr>
          <w:b/>
          <w:szCs w:val="22"/>
        </w:rPr>
      </w:pPr>
      <w:r w:rsidRPr="00D319FE">
        <w:rPr>
          <w:b/>
          <w:szCs w:val="22"/>
        </w:rPr>
        <w:t>6.</w:t>
      </w:r>
      <w:r w:rsidRPr="00D319FE">
        <w:rPr>
          <w:b/>
          <w:szCs w:val="22"/>
        </w:rPr>
        <w:tab/>
        <w:t>JMÉNO DRŽITELE ROZHODNUTÍ O REGISTRACI</w:t>
      </w:r>
    </w:p>
    <w:p w14:paraId="1AEEB719" w14:textId="77777777" w:rsidR="00B23EC8" w:rsidRPr="00D319FE" w:rsidRDefault="00B23EC8">
      <w:pPr>
        <w:jc w:val="both"/>
        <w:rPr>
          <w:szCs w:val="22"/>
        </w:rPr>
      </w:pPr>
    </w:p>
    <w:p w14:paraId="52F2F01B" w14:textId="77777777" w:rsidR="00B23EC8" w:rsidRPr="00D319FE" w:rsidRDefault="009D6789">
      <w:pPr>
        <w:jc w:val="both"/>
        <w:rPr>
          <w:szCs w:val="22"/>
        </w:rPr>
      </w:pPr>
      <w:r w:rsidRPr="00D319FE">
        <w:rPr>
          <w:szCs w:val="22"/>
        </w:rPr>
        <w:t>SUPER’S DIANA S.L.</w:t>
      </w:r>
    </w:p>
    <w:p w14:paraId="4CF21439" w14:textId="27C501F4" w:rsidR="009D6789" w:rsidRDefault="009D6789" w:rsidP="00322698">
      <w:pPr>
        <w:jc w:val="both"/>
        <w:rPr>
          <w:szCs w:val="22"/>
        </w:rPr>
      </w:pPr>
    </w:p>
    <w:p w14:paraId="4BE8B5DF" w14:textId="77777777" w:rsidR="00322698" w:rsidRPr="00D319FE" w:rsidRDefault="00322698" w:rsidP="00F50617">
      <w:pPr>
        <w:jc w:val="both"/>
        <w:rPr>
          <w:szCs w:val="22"/>
        </w:rPr>
      </w:pPr>
    </w:p>
    <w:p w14:paraId="7DFEB56E" w14:textId="77777777" w:rsidR="009D6789" w:rsidRPr="00D319FE" w:rsidRDefault="009D6789">
      <w:pPr>
        <w:jc w:val="both"/>
        <w:rPr>
          <w:szCs w:val="22"/>
        </w:rPr>
      </w:pPr>
      <w:r w:rsidRPr="00D319FE">
        <w:rPr>
          <w:b/>
          <w:szCs w:val="22"/>
        </w:rPr>
        <w:t>7.</w:t>
      </w:r>
      <w:r w:rsidRPr="00D319FE">
        <w:rPr>
          <w:b/>
          <w:szCs w:val="22"/>
        </w:rPr>
        <w:tab/>
        <w:t>REGISTRAČNÍ ČÍSLO(A)</w:t>
      </w:r>
    </w:p>
    <w:p w14:paraId="2F833E4A" w14:textId="77777777" w:rsidR="009D6789" w:rsidRPr="00D319FE" w:rsidRDefault="009D6789">
      <w:pPr>
        <w:jc w:val="both"/>
        <w:rPr>
          <w:szCs w:val="22"/>
        </w:rPr>
      </w:pPr>
    </w:p>
    <w:p w14:paraId="58F96423" w14:textId="06CF6C70" w:rsidR="009D6789" w:rsidRDefault="00D319FE">
      <w:pPr>
        <w:jc w:val="both"/>
        <w:rPr>
          <w:szCs w:val="22"/>
        </w:rPr>
      </w:pPr>
      <w:r>
        <w:rPr>
          <w:szCs w:val="22"/>
        </w:rPr>
        <w:t>96/030/</w:t>
      </w:r>
      <w:proofErr w:type="gramStart"/>
      <w:r>
        <w:rPr>
          <w:szCs w:val="22"/>
        </w:rPr>
        <w:t>24-C</w:t>
      </w:r>
      <w:proofErr w:type="gramEnd"/>
    </w:p>
    <w:p w14:paraId="5E7FB311" w14:textId="77777777" w:rsidR="00D319FE" w:rsidRPr="00D319FE" w:rsidRDefault="00D319FE">
      <w:pPr>
        <w:jc w:val="both"/>
        <w:rPr>
          <w:szCs w:val="22"/>
        </w:rPr>
      </w:pPr>
      <w:bookmarkStart w:id="1" w:name="_GoBack"/>
      <w:bookmarkEnd w:id="1"/>
    </w:p>
    <w:p w14:paraId="728388F3" w14:textId="77777777" w:rsidR="00282CFB" w:rsidRPr="00D319FE" w:rsidRDefault="00282CFB">
      <w:pPr>
        <w:jc w:val="both"/>
        <w:rPr>
          <w:szCs w:val="22"/>
        </w:rPr>
      </w:pPr>
    </w:p>
    <w:p w14:paraId="3B29C43E" w14:textId="77777777" w:rsidR="009D6789" w:rsidRPr="00D319FE" w:rsidRDefault="009D6789">
      <w:pPr>
        <w:jc w:val="both"/>
        <w:rPr>
          <w:b/>
          <w:szCs w:val="22"/>
        </w:rPr>
      </w:pPr>
      <w:r w:rsidRPr="00D319FE">
        <w:rPr>
          <w:b/>
          <w:szCs w:val="22"/>
        </w:rPr>
        <w:t>8.</w:t>
      </w:r>
      <w:r w:rsidRPr="00D319FE">
        <w:rPr>
          <w:b/>
          <w:szCs w:val="22"/>
        </w:rPr>
        <w:tab/>
        <w:t>DATUM PRVNÍ REGISTRACE</w:t>
      </w:r>
    </w:p>
    <w:p w14:paraId="4C5A6300" w14:textId="77777777" w:rsidR="009D6789" w:rsidRPr="00D319FE" w:rsidRDefault="009D6789">
      <w:pPr>
        <w:jc w:val="both"/>
        <w:rPr>
          <w:szCs w:val="22"/>
        </w:rPr>
      </w:pPr>
    </w:p>
    <w:p w14:paraId="4294E718" w14:textId="43F2B4A0" w:rsidR="002C4A4B" w:rsidRPr="00D319FE" w:rsidRDefault="00D319FE">
      <w:pPr>
        <w:jc w:val="both"/>
        <w:rPr>
          <w:szCs w:val="22"/>
        </w:rPr>
      </w:pPr>
      <w:r>
        <w:rPr>
          <w:szCs w:val="22"/>
        </w:rPr>
        <w:t>12. 6. 2024</w:t>
      </w:r>
    </w:p>
    <w:p w14:paraId="6572535E" w14:textId="39961540" w:rsidR="004834B5" w:rsidRDefault="004834B5" w:rsidP="00F50617">
      <w:pPr>
        <w:jc w:val="both"/>
        <w:rPr>
          <w:szCs w:val="22"/>
        </w:rPr>
      </w:pPr>
    </w:p>
    <w:p w14:paraId="4DBA0354" w14:textId="77777777" w:rsidR="00322698" w:rsidRPr="00D319FE" w:rsidRDefault="00322698" w:rsidP="00F50617">
      <w:pPr>
        <w:jc w:val="both"/>
        <w:rPr>
          <w:szCs w:val="22"/>
        </w:rPr>
      </w:pPr>
    </w:p>
    <w:p w14:paraId="6DF51A35" w14:textId="77777777" w:rsidR="009D6789" w:rsidRPr="00D319FE" w:rsidRDefault="009D6789">
      <w:pPr>
        <w:ind w:left="705" w:hanging="705"/>
        <w:jc w:val="both"/>
        <w:rPr>
          <w:b/>
          <w:szCs w:val="22"/>
        </w:rPr>
      </w:pPr>
      <w:r w:rsidRPr="00D319FE">
        <w:rPr>
          <w:b/>
          <w:szCs w:val="22"/>
        </w:rPr>
        <w:t>9.</w:t>
      </w:r>
      <w:r w:rsidRPr="00D319FE">
        <w:rPr>
          <w:b/>
          <w:szCs w:val="22"/>
        </w:rPr>
        <w:tab/>
        <w:t>DATUM POSLEDNÍ AKTUALIZACE SOUHRNU ÚDAJŮ O PŘÍPRAVKU</w:t>
      </w:r>
    </w:p>
    <w:p w14:paraId="6EFB5405" w14:textId="77777777" w:rsidR="009D6789" w:rsidRPr="00D319FE" w:rsidRDefault="009D6789">
      <w:pPr>
        <w:jc w:val="both"/>
        <w:rPr>
          <w:szCs w:val="22"/>
        </w:rPr>
      </w:pPr>
    </w:p>
    <w:p w14:paraId="3AD32BE4" w14:textId="5B1319BE" w:rsidR="004834B5" w:rsidRPr="00D319FE" w:rsidRDefault="00D319FE">
      <w:pPr>
        <w:jc w:val="both"/>
        <w:rPr>
          <w:szCs w:val="22"/>
        </w:rPr>
      </w:pPr>
      <w:proofErr w:type="gramStart"/>
      <w:r>
        <w:rPr>
          <w:szCs w:val="22"/>
        </w:rPr>
        <w:t>Červen</w:t>
      </w:r>
      <w:proofErr w:type="gramEnd"/>
      <w:r w:rsidR="00EB068C" w:rsidRPr="00D319FE">
        <w:rPr>
          <w:szCs w:val="22"/>
        </w:rPr>
        <w:t xml:space="preserve"> 2024</w:t>
      </w:r>
    </w:p>
    <w:p w14:paraId="5DDF2B6E" w14:textId="741E8780" w:rsidR="00EB068C" w:rsidRDefault="00EB068C" w:rsidP="00F50617">
      <w:pPr>
        <w:jc w:val="both"/>
        <w:rPr>
          <w:szCs w:val="22"/>
        </w:rPr>
      </w:pPr>
    </w:p>
    <w:p w14:paraId="52413F79" w14:textId="77777777" w:rsidR="00322698" w:rsidRPr="00D319FE" w:rsidRDefault="00322698" w:rsidP="00F50617">
      <w:pPr>
        <w:jc w:val="both"/>
        <w:rPr>
          <w:szCs w:val="22"/>
        </w:rPr>
      </w:pPr>
    </w:p>
    <w:p w14:paraId="5247AF35" w14:textId="77777777" w:rsidR="009D6789" w:rsidRPr="00D319FE" w:rsidRDefault="009D6789">
      <w:pPr>
        <w:jc w:val="both"/>
        <w:rPr>
          <w:b/>
          <w:szCs w:val="22"/>
        </w:rPr>
      </w:pPr>
      <w:r w:rsidRPr="00D319FE">
        <w:rPr>
          <w:b/>
          <w:szCs w:val="22"/>
        </w:rPr>
        <w:t>10.</w:t>
      </w:r>
      <w:r w:rsidRPr="00D319FE">
        <w:rPr>
          <w:b/>
          <w:szCs w:val="22"/>
        </w:rPr>
        <w:tab/>
        <w:t>KLASIFIKACE VETERINÁRNÍCH LÉČIVÝCH PŘÍPRAVKŮ</w:t>
      </w:r>
    </w:p>
    <w:p w14:paraId="231954E1" w14:textId="77777777" w:rsidR="009D6789" w:rsidRPr="00D319FE" w:rsidRDefault="009D6789">
      <w:pPr>
        <w:jc w:val="both"/>
        <w:rPr>
          <w:szCs w:val="22"/>
        </w:rPr>
      </w:pPr>
    </w:p>
    <w:p w14:paraId="1DDA004D" w14:textId="77777777" w:rsidR="0054122A" w:rsidRPr="00D319FE" w:rsidRDefault="004834B5">
      <w:pPr>
        <w:numPr>
          <w:ilvl w:val="12"/>
          <w:numId w:val="0"/>
        </w:numPr>
        <w:jc w:val="both"/>
        <w:rPr>
          <w:szCs w:val="22"/>
        </w:rPr>
      </w:pPr>
      <w:r w:rsidRPr="00D319FE">
        <w:rPr>
          <w:szCs w:val="22"/>
        </w:rPr>
        <w:t>Veterinární léčivý přípravek je vydáván pouze na předpis.</w:t>
      </w:r>
    </w:p>
    <w:p w14:paraId="4F4A452A" w14:textId="77777777" w:rsidR="004834B5" w:rsidRPr="00D319FE" w:rsidRDefault="004834B5">
      <w:pPr>
        <w:numPr>
          <w:ilvl w:val="12"/>
          <w:numId w:val="0"/>
        </w:numPr>
        <w:jc w:val="both"/>
        <w:rPr>
          <w:szCs w:val="22"/>
        </w:rPr>
      </w:pPr>
    </w:p>
    <w:p w14:paraId="6F4C4920" w14:textId="27E3A79B" w:rsidR="009D6789" w:rsidRPr="00D319FE" w:rsidRDefault="004834B5" w:rsidP="00D319FE">
      <w:pPr>
        <w:jc w:val="both"/>
        <w:rPr>
          <w:szCs w:val="22"/>
        </w:rPr>
      </w:pPr>
      <w:r w:rsidRPr="00D319FE">
        <w:rPr>
          <w:szCs w:val="22"/>
        </w:rPr>
        <w:t>Podrobné informace o tomto veterinárním léčivém přípravku jsou k dispozici v databázi přípravků Unie (https://medicines.health.europa.eu/</w:t>
      </w:r>
      <w:proofErr w:type="spellStart"/>
      <w:r w:rsidRPr="00D319FE">
        <w:rPr>
          <w:szCs w:val="22"/>
        </w:rPr>
        <w:t>veterinary</w:t>
      </w:r>
      <w:proofErr w:type="spellEnd"/>
      <w:r w:rsidRPr="00D319FE">
        <w:rPr>
          <w:szCs w:val="22"/>
        </w:rPr>
        <w:t>).</w:t>
      </w:r>
    </w:p>
    <w:p w14:paraId="63A19C01" w14:textId="49EAC321" w:rsidR="00A35FA9" w:rsidRPr="00D319FE" w:rsidRDefault="00A35FA9" w:rsidP="00D319FE">
      <w:pPr>
        <w:jc w:val="both"/>
        <w:rPr>
          <w:i/>
          <w:szCs w:val="22"/>
        </w:rPr>
      </w:pPr>
    </w:p>
    <w:p w14:paraId="4192E5BE" w14:textId="70541CFA" w:rsidR="00A35FA9" w:rsidRPr="00D319FE" w:rsidRDefault="00A35FA9" w:rsidP="00D319FE">
      <w:pPr>
        <w:jc w:val="both"/>
        <w:rPr>
          <w:szCs w:val="22"/>
        </w:rPr>
      </w:pPr>
      <w:bookmarkStart w:id="2" w:name="_Hlk162027593"/>
      <w:r w:rsidRPr="00D319FE">
        <w:rPr>
          <w:szCs w:val="22"/>
        </w:rPr>
        <w:t xml:space="preserve">Podrobné informace o tomto veterinárním léčivém přípravku naleznete také v národní databázi (https://www.uskvbl.cz). </w:t>
      </w:r>
    </w:p>
    <w:bookmarkEnd w:id="2"/>
    <w:p w14:paraId="4E4CB0FD" w14:textId="3A49F206" w:rsidR="00A35FA9" w:rsidRPr="00D319FE" w:rsidRDefault="00A35FA9" w:rsidP="00D319FE">
      <w:pPr>
        <w:jc w:val="both"/>
        <w:rPr>
          <w:szCs w:val="22"/>
        </w:rPr>
      </w:pPr>
    </w:p>
    <w:sectPr w:rsidR="00A35FA9" w:rsidRPr="00D319FE" w:rsidSect="00A35FA9">
      <w:headerReference w:type="default" r:id="rId8"/>
      <w:headerReference w:type="first" r:id="rId9"/>
      <w:pgSz w:w="11906" w:h="16838" w:code="9"/>
      <w:pgMar w:top="1417" w:right="1417" w:bottom="1417" w:left="1417" w:header="851" w:footer="6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1E486" w14:textId="77777777" w:rsidR="001A203A" w:rsidRPr="006F6597" w:rsidRDefault="001A203A">
      <w:pPr>
        <w:rPr>
          <w:sz w:val="21"/>
          <w:szCs w:val="21"/>
        </w:rPr>
      </w:pPr>
      <w:r w:rsidRPr="006F6597">
        <w:rPr>
          <w:sz w:val="21"/>
          <w:szCs w:val="21"/>
        </w:rPr>
        <w:separator/>
      </w:r>
    </w:p>
  </w:endnote>
  <w:endnote w:type="continuationSeparator" w:id="0">
    <w:p w14:paraId="7646DA93" w14:textId="77777777" w:rsidR="001A203A" w:rsidRPr="006F6597" w:rsidRDefault="001A203A">
      <w:pPr>
        <w:rPr>
          <w:sz w:val="21"/>
          <w:szCs w:val="21"/>
        </w:rPr>
      </w:pPr>
      <w:r w:rsidRPr="006F6597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88144" w14:textId="77777777" w:rsidR="001A203A" w:rsidRPr="006F6597" w:rsidRDefault="001A203A">
      <w:pPr>
        <w:rPr>
          <w:sz w:val="21"/>
          <w:szCs w:val="21"/>
        </w:rPr>
      </w:pPr>
      <w:r w:rsidRPr="006F6597">
        <w:rPr>
          <w:sz w:val="21"/>
          <w:szCs w:val="21"/>
        </w:rPr>
        <w:separator/>
      </w:r>
    </w:p>
  </w:footnote>
  <w:footnote w:type="continuationSeparator" w:id="0">
    <w:p w14:paraId="563EDBA9" w14:textId="77777777" w:rsidR="001A203A" w:rsidRPr="006F6597" w:rsidRDefault="001A203A">
      <w:pPr>
        <w:rPr>
          <w:sz w:val="21"/>
          <w:szCs w:val="21"/>
        </w:rPr>
      </w:pPr>
      <w:r w:rsidRPr="006F6597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9F2D" w14:textId="3D173D6D" w:rsidR="00C45E9B" w:rsidRPr="006F6597" w:rsidRDefault="00702734">
    <w:pPr>
      <w:pStyle w:val="Zhlav"/>
      <w:tabs>
        <w:tab w:val="clear" w:pos="8504"/>
        <w:tab w:val="right" w:pos="10348"/>
      </w:tabs>
      <w:ind w:right="-1530"/>
      <w:rPr>
        <w:sz w:val="21"/>
        <w:szCs w:val="21"/>
      </w:rPr>
    </w:pPr>
    <w:bookmarkStart w:id="3" w:name="_Hlk150346920"/>
    <w:r>
      <w:rPr>
        <w:lang w:eastAsia="en-US"/>
      </w:rPr>
      <w:t xml:space="preserve">       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1418"/>
      <w:gridCol w:w="5500"/>
      <w:gridCol w:w="1588"/>
    </w:tblGrid>
    <w:tr w:rsidR="00B13CCE" w:rsidRPr="00B13CCE" w14:paraId="1C31FA7C" w14:textId="77777777" w:rsidTr="00026E44">
      <w:tc>
        <w:tcPr>
          <w:tcW w:w="1418" w:type="dxa"/>
          <w:vAlign w:val="center"/>
        </w:tcPr>
        <w:p w14:paraId="38F5AFA7" w14:textId="77777777" w:rsidR="00B13CCE" w:rsidRPr="00B13CCE" w:rsidRDefault="00E875F9" w:rsidP="00B13CCE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0"/>
            </w:rPr>
          </w:pPr>
          <w:r w:rsidRPr="00B13CCE">
            <w:rPr>
              <w:rFonts w:ascii="Arial" w:hAnsi="Arial"/>
              <w:noProof/>
              <w:sz w:val="20"/>
              <w:lang w:eastAsia="cs-CZ"/>
            </w:rPr>
            <w:drawing>
              <wp:inline distT="0" distB="0" distL="0" distR="0" wp14:anchorId="35B95F5A" wp14:editId="238BC84E">
                <wp:extent cx="762635" cy="639445"/>
                <wp:effectExtent l="0" t="0" r="0" b="8255"/>
                <wp:docPr id="2" name="Imagen 1" descr="SUPERSDIANA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UPERSDIANA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</w:tcPr>
        <w:p w14:paraId="4460717C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0"/>
              <w:lang w:val="es-ES"/>
            </w:rPr>
          </w:pPr>
        </w:p>
        <w:p w14:paraId="42EE7764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0000FF"/>
              <w:sz w:val="20"/>
            </w:rPr>
          </w:pPr>
          <w:r>
            <w:rPr>
              <w:rFonts w:ascii="Arial" w:hAnsi="Arial"/>
              <w:b/>
              <w:color w:val="0000FF"/>
              <w:sz w:val="20"/>
            </w:rPr>
            <w:t>OXITOVET</w:t>
          </w:r>
        </w:p>
        <w:p w14:paraId="51670CE5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FF"/>
              <w:sz w:val="20"/>
            </w:rPr>
          </w:pPr>
          <w:r>
            <w:rPr>
              <w:rFonts w:ascii="Arial" w:hAnsi="Arial"/>
              <w:color w:val="0000FF"/>
              <w:sz w:val="20"/>
            </w:rPr>
            <w:t>Solution for injection</w:t>
          </w:r>
        </w:p>
        <w:p w14:paraId="796697A9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FF"/>
              <w:sz w:val="20"/>
              <w:lang w:val="en-GB"/>
            </w:rPr>
          </w:pPr>
        </w:p>
        <w:p w14:paraId="6FD532DD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0000FF"/>
              <w:sz w:val="20"/>
            </w:rPr>
          </w:pPr>
          <w:r>
            <w:rPr>
              <w:rFonts w:ascii="Arial" w:hAnsi="Arial"/>
              <w:b/>
              <w:color w:val="0000FF"/>
              <w:sz w:val="20"/>
            </w:rPr>
            <w:t xml:space="preserve">Part </w:t>
          </w:r>
          <w:proofErr w:type="gramStart"/>
          <w:r>
            <w:rPr>
              <w:rFonts w:ascii="Arial" w:hAnsi="Arial"/>
              <w:b/>
              <w:color w:val="0000FF"/>
              <w:sz w:val="20"/>
            </w:rPr>
            <w:t>1B</w:t>
          </w:r>
          <w:proofErr w:type="gramEnd"/>
          <w:r>
            <w:rPr>
              <w:rFonts w:ascii="Arial" w:hAnsi="Arial"/>
              <w:b/>
              <w:color w:val="0000FF"/>
              <w:sz w:val="20"/>
            </w:rPr>
            <w:t>.</w:t>
          </w:r>
        </w:p>
        <w:p w14:paraId="610D4DE1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0"/>
              <w:lang w:val="es-ES"/>
            </w:rPr>
          </w:pPr>
        </w:p>
      </w:tc>
      <w:tc>
        <w:tcPr>
          <w:tcW w:w="1588" w:type="dxa"/>
        </w:tcPr>
        <w:p w14:paraId="5671ABD8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right"/>
            <w:rPr>
              <w:rFonts w:ascii="Arial" w:hAnsi="Arial"/>
              <w:sz w:val="20"/>
              <w:lang w:val="es-ES"/>
            </w:rPr>
          </w:pPr>
        </w:p>
        <w:p w14:paraId="61DA6804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right"/>
            <w:rPr>
              <w:rFonts w:ascii="Arial" w:hAnsi="Arial"/>
              <w:sz w:val="20"/>
            </w:rPr>
          </w:pPr>
          <w:r w:rsidRPr="00B13CCE">
            <w:rPr>
              <w:rFonts w:ascii="Arial" w:hAnsi="Arial" w:cs="Arial"/>
              <w:color w:val="0000FF"/>
              <w:sz w:val="20"/>
            </w:rPr>
            <w:fldChar w:fldCharType="begin"/>
          </w:r>
          <w:r w:rsidRPr="00B13CCE">
            <w:rPr>
              <w:rFonts w:ascii="Arial" w:hAnsi="Arial" w:cs="Arial"/>
              <w:color w:val="0000FF"/>
              <w:sz w:val="20"/>
            </w:rPr>
            <w:instrText xml:space="preserve"> PAGE </w:instrText>
          </w:r>
          <w:r w:rsidRPr="00B13CCE">
            <w:rPr>
              <w:rFonts w:ascii="Arial" w:hAnsi="Arial" w:cs="Arial"/>
              <w:color w:val="0000FF"/>
              <w:sz w:val="20"/>
            </w:rPr>
            <w:fldChar w:fldCharType="separate"/>
          </w:r>
          <w:r w:rsidR="00741F03">
            <w:rPr>
              <w:rFonts w:ascii="Arial" w:hAnsi="Arial" w:cs="Arial"/>
              <w:color w:val="0000FF"/>
              <w:sz w:val="20"/>
            </w:rPr>
            <w:t>1</w:t>
          </w:r>
          <w:r w:rsidRPr="00B13CCE">
            <w:rPr>
              <w:rFonts w:ascii="Arial" w:hAnsi="Arial" w:cs="Arial"/>
              <w:color w:val="0000FF"/>
              <w:sz w:val="20"/>
            </w:rPr>
            <w:fldChar w:fldCharType="end"/>
          </w:r>
          <w:r>
            <w:rPr>
              <w:rFonts w:ascii="Arial" w:hAnsi="Arial"/>
              <w:color w:val="0000FF"/>
              <w:sz w:val="20"/>
            </w:rPr>
            <w:t>/11</w:t>
          </w:r>
        </w:p>
        <w:p w14:paraId="12D54689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right"/>
            <w:rPr>
              <w:rFonts w:ascii="Arial" w:hAnsi="Arial"/>
              <w:sz w:val="20"/>
            </w:rPr>
          </w:pPr>
          <w:r>
            <w:rPr>
              <w:rFonts w:ascii="Arial" w:hAnsi="Arial"/>
              <w:color w:val="0000FF"/>
              <w:sz w:val="20"/>
              <w:highlight w:val="yellow"/>
            </w:rPr>
            <w:t>21. 12. 2021</w:t>
          </w:r>
        </w:p>
        <w:p w14:paraId="1AFFAA86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jc w:val="right"/>
            <w:rPr>
              <w:rFonts w:ascii="Arial" w:hAnsi="Arial"/>
              <w:sz w:val="20"/>
              <w:lang w:val="es-ES"/>
            </w:rPr>
          </w:pPr>
        </w:p>
        <w:p w14:paraId="5D3D855C" w14:textId="77777777" w:rsidR="00B13CCE" w:rsidRPr="00B13CCE" w:rsidRDefault="00B13CCE" w:rsidP="00B13CCE">
          <w:pPr>
            <w:tabs>
              <w:tab w:val="center" w:pos="4252"/>
              <w:tab w:val="right" w:pos="8504"/>
            </w:tabs>
            <w:rPr>
              <w:rFonts w:ascii="Arial" w:hAnsi="Arial"/>
              <w:sz w:val="20"/>
              <w:lang w:val="es-ES"/>
            </w:rPr>
          </w:pPr>
        </w:p>
      </w:tc>
    </w:tr>
  </w:tbl>
  <w:p w14:paraId="44631547" w14:textId="77777777" w:rsidR="00B13CCE" w:rsidRDefault="00B13C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DC8A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F14F1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7C427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C3F85"/>
    <w:multiLevelType w:val="hybridMultilevel"/>
    <w:tmpl w:val="7624D03E"/>
    <w:lvl w:ilvl="0" w:tplc="7E5AE5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418C"/>
    <w:multiLevelType w:val="multilevel"/>
    <w:tmpl w:val="C30E7F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455BD0"/>
    <w:multiLevelType w:val="multilevel"/>
    <w:tmpl w:val="830608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0A407D8D"/>
    <w:multiLevelType w:val="multilevel"/>
    <w:tmpl w:val="AC8AC1E0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3">
      <w:start w:val="2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7" w15:restartNumberingAfterBreak="0">
    <w:nsid w:val="0ADD7743"/>
    <w:multiLevelType w:val="hybridMultilevel"/>
    <w:tmpl w:val="BA5CEF42"/>
    <w:lvl w:ilvl="0" w:tplc="739A6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FCE85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652F9"/>
    <w:multiLevelType w:val="multilevel"/>
    <w:tmpl w:val="8A543656"/>
    <w:lvl w:ilvl="0">
      <w:start w:val="2"/>
      <w:numFmt w:val="decimal"/>
      <w:lvlText w:val="%1."/>
      <w:lvlJc w:val="left"/>
      <w:pPr>
        <w:tabs>
          <w:tab w:val="num" w:pos="506"/>
        </w:tabs>
        <w:ind w:left="506" w:hanging="506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506"/>
        </w:tabs>
        <w:ind w:left="506" w:hanging="506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0F111FE0"/>
    <w:multiLevelType w:val="multilevel"/>
    <w:tmpl w:val="14321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0" w15:restartNumberingAfterBreak="0">
    <w:nsid w:val="0F264561"/>
    <w:multiLevelType w:val="multilevel"/>
    <w:tmpl w:val="B678A3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0F887A6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2" w15:restartNumberingAfterBreak="0">
    <w:nsid w:val="11CB51F5"/>
    <w:multiLevelType w:val="hybridMultilevel"/>
    <w:tmpl w:val="9AD2D8A2"/>
    <w:lvl w:ilvl="0" w:tplc="7604F164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19DE17DA"/>
    <w:multiLevelType w:val="multilevel"/>
    <w:tmpl w:val="8A543656"/>
    <w:lvl w:ilvl="0">
      <w:start w:val="2"/>
      <w:numFmt w:val="decimal"/>
      <w:lvlText w:val="%1."/>
      <w:lvlJc w:val="left"/>
      <w:pPr>
        <w:tabs>
          <w:tab w:val="num" w:pos="506"/>
        </w:tabs>
        <w:ind w:left="506" w:hanging="506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506"/>
        </w:tabs>
        <w:ind w:left="506" w:hanging="506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292A6331"/>
    <w:multiLevelType w:val="multilevel"/>
    <w:tmpl w:val="F4C0333A"/>
    <w:lvl w:ilvl="0">
      <w:start w:val="1"/>
      <w:numFmt w:val="decimal"/>
      <w:pStyle w:val="seccionNumerado4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566C36"/>
    <w:multiLevelType w:val="multilevel"/>
    <w:tmpl w:val="7E68EA4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B021F9D"/>
    <w:multiLevelType w:val="multilevel"/>
    <w:tmpl w:val="B3E6F6F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2261846"/>
    <w:multiLevelType w:val="hybridMultilevel"/>
    <w:tmpl w:val="AC04ABE0"/>
    <w:lvl w:ilvl="0" w:tplc="B0D20178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37B3163F"/>
    <w:multiLevelType w:val="hybridMultilevel"/>
    <w:tmpl w:val="6494FAD0"/>
    <w:lvl w:ilvl="0" w:tplc="AB94FE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7503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AA16CAB"/>
    <w:multiLevelType w:val="multilevel"/>
    <w:tmpl w:val="649634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 w15:restartNumberingAfterBreak="0">
    <w:nsid w:val="52CC2970"/>
    <w:multiLevelType w:val="multilevel"/>
    <w:tmpl w:val="D684010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A032D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3" w15:restartNumberingAfterBreak="0">
    <w:nsid w:val="55EA4371"/>
    <w:multiLevelType w:val="multilevel"/>
    <w:tmpl w:val="7728D8C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2">
      <w:start w:val="3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3">
      <w:start w:val="2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24" w15:restartNumberingAfterBreak="0">
    <w:nsid w:val="594B589B"/>
    <w:multiLevelType w:val="multilevel"/>
    <w:tmpl w:val="0EECC7A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4C66F1"/>
    <w:multiLevelType w:val="hybridMultilevel"/>
    <w:tmpl w:val="E26CDF90"/>
    <w:lvl w:ilvl="0" w:tplc="D8B41598">
      <w:start w:val="2"/>
      <w:numFmt w:val="bullet"/>
      <w:lvlText w:val=""/>
      <w:lvlJc w:val="left"/>
      <w:pPr>
        <w:ind w:left="178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5EEE23FE"/>
    <w:multiLevelType w:val="multilevel"/>
    <w:tmpl w:val="B8F40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7" w15:restartNumberingAfterBreak="0">
    <w:nsid w:val="5FB31245"/>
    <w:multiLevelType w:val="hybridMultilevel"/>
    <w:tmpl w:val="B25AD7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C5D68"/>
    <w:multiLevelType w:val="hybridMultilevel"/>
    <w:tmpl w:val="6082BABE"/>
    <w:lvl w:ilvl="0" w:tplc="EC9A7052">
      <w:start w:val="2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350E2"/>
    <w:multiLevelType w:val="hybridMultilevel"/>
    <w:tmpl w:val="8DC0A472"/>
    <w:lvl w:ilvl="0" w:tplc="01628E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A02F8F"/>
    <w:multiLevelType w:val="multilevel"/>
    <w:tmpl w:val="41FAA1C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D1518D6"/>
    <w:multiLevelType w:val="multilevel"/>
    <w:tmpl w:val="D33EA1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D1639EB"/>
    <w:multiLevelType w:val="multilevel"/>
    <w:tmpl w:val="6FBC194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3" w15:restartNumberingAfterBreak="0">
    <w:nsid w:val="711502C9"/>
    <w:multiLevelType w:val="multilevel"/>
    <w:tmpl w:val="0C0A001D"/>
    <w:lvl w:ilvl="0">
      <w:start w:val="1"/>
      <w:numFmt w:val="bullet"/>
      <w:pStyle w:val="Ul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517DA3"/>
    <w:multiLevelType w:val="multilevel"/>
    <w:tmpl w:val="8A543656"/>
    <w:lvl w:ilvl="0">
      <w:start w:val="2"/>
      <w:numFmt w:val="decimal"/>
      <w:lvlText w:val="%1."/>
      <w:lvlJc w:val="left"/>
      <w:pPr>
        <w:tabs>
          <w:tab w:val="num" w:pos="506"/>
        </w:tabs>
        <w:ind w:left="506" w:hanging="506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506"/>
        </w:tabs>
        <w:ind w:left="506" w:hanging="506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7711274E"/>
    <w:multiLevelType w:val="multilevel"/>
    <w:tmpl w:val="43B2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6" w15:restartNumberingAfterBreak="0">
    <w:nsid w:val="792E2F3F"/>
    <w:multiLevelType w:val="hybridMultilevel"/>
    <w:tmpl w:val="60CA7E7A"/>
    <w:lvl w:ilvl="0" w:tplc="28C0B348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E3120"/>
    <w:multiLevelType w:val="multilevel"/>
    <w:tmpl w:val="D12E70B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2"/>
  </w:num>
  <w:num w:numId="4">
    <w:abstractNumId w:val="23"/>
  </w:num>
  <w:num w:numId="5">
    <w:abstractNumId w:val="13"/>
  </w:num>
  <w:num w:numId="6">
    <w:abstractNumId w:val="30"/>
  </w:num>
  <w:num w:numId="7">
    <w:abstractNumId w:val="15"/>
  </w:num>
  <w:num w:numId="8">
    <w:abstractNumId w:val="37"/>
  </w:num>
  <w:num w:numId="9">
    <w:abstractNumId w:val="20"/>
  </w:num>
  <w:num w:numId="10">
    <w:abstractNumId w:val="9"/>
  </w:num>
  <w:num w:numId="11">
    <w:abstractNumId w:val="19"/>
  </w:num>
  <w:num w:numId="12">
    <w:abstractNumId w:val="35"/>
  </w:num>
  <w:num w:numId="13">
    <w:abstractNumId w:val="26"/>
  </w:num>
  <w:num w:numId="14">
    <w:abstractNumId w:val="31"/>
  </w:num>
  <w:num w:numId="15">
    <w:abstractNumId w:val="1"/>
  </w:num>
  <w:num w:numId="16">
    <w:abstractNumId w:val="34"/>
  </w:num>
  <w:num w:numId="17">
    <w:abstractNumId w:val="33"/>
  </w:num>
  <w:num w:numId="18">
    <w:abstractNumId w:val="14"/>
  </w:num>
  <w:num w:numId="19">
    <w:abstractNumId w:val="27"/>
  </w:num>
  <w:num w:numId="20">
    <w:abstractNumId w:val="18"/>
  </w:num>
  <w:num w:numId="21">
    <w:abstractNumId w:val="12"/>
  </w:num>
  <w:num w:numId="22">
    <w:abstractNumId w:val="21"/>
  </w:num>
  <w:num w:numId="23">
    <w:abstractNumId w:val="17"/>
  </w:num>
  <w:num w:numId="24">
    <w:abstractNumId w:val="7"/>
  </w:num>
  <w:num w:numId="25">
    <w:abstractNumId w:val="11"/>
  </w:num>
  <w:num w:numId="26">
    <w:abstractNumId w:val="22"/>
  </w:num>
  <w:num w:numId="27">
    <w:abstractNumId w:val="8"/>
  </w:num>
  <w:num w:numId="28">
    <w:abstractNumId w:val="25"/>
  </w:num>
  <w:num w:numId="29">
    <w:abstractNumId w:val="36"/>
  </w:num>
  <w:num w:numId="30">
    <w:abstractNumId w:val="29"/>
  </w:num>
  <w:num w:numId="31">
    <w:abstractNumId w:val="5"/>
  </w:num>
  <w:num w:numId="32">
    <w:abstractNumId w:val="4"/>
  </w:num>
  <w:num w:numId="33">
    <w:abstractNumId w:val="24"/>
  </w:num>
  <w:num w:numId="34">
    <w:abstractNumId w:val="16"/>
  </w:num>
  <w:num w:numId="35">
    <w:abstractNumId w:val="3"/>
  </w:num>
  <w:num w:numId="36">
    <w:abstractNumId w:val="10"/>
  </w:num>
  <w:num w:numId="37">
    <w:abstractNumId w:val="6"/>
  </w:num>
  <w:num w:numId="38">
    <w:abstractNumId w:val="2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EA"/>
    <w:rsid w:val="00004EAE"/>
    <w:rsid w:val="00006D8C"/>
    <w:rsid w:val="00006DCA"/>
    <w:rsid w:val="000073C0"/>
    <w:rsid w:val="00010D18"/>
    <w:rsid w:val="00011DF1"/>
    <w:rsid w:val="00011F3A"/>
    <w:rsid w:val="00015505"/>
    <w:rsid w:val="0001553C"/>
    <w:rsid w:val="0001658C"/>
    <w:rsid w:val="00016AEE"/>
    <w:rsid w:val="0001754E"/>
    <w:rsid w:val="00017AF8"/>
    <w:rsid w:val="00017BD4"/>
    <w:rsid w:val="000205C0"/>
    <w:rsid w:val="00021B53"/>
    <w:rsid w:val="0002514E"/>
    <w:rsid w:val="00026DA0"/>
    <w:rsid w:val="00026E44"/>
    <w:rsid w:val="00031BD2"/>
    <w:rsid w:val="00034821"/>
    <w:rsid w:val="00034C90"/>
    <w:rsid w:val="000400AD"/>
    <w:rsid w:val="00041188"/>
    <w:rsid w:val="00042F6A"/>
    <w:rsid w:val="00045169"/>
    <w:rsid w:val="000465B6"/>
    <w:rsid w:val="00046C2C"/>
    <w:rsid w:val="000507A5"/>
    <w:rsid w:val="00050828"/>
    <w:rsid w:val="0005292C"/>
    <w:rsid w:val="00052D33"/>
    <w:rsid w:val="0005322D"/>
    <w:rsid w:val="000532B5"/>
    <w:rsid w:val="00053485"/>
    <w:rsid w:val="000537F0"/>
    <w:rsid w:val="000562F8"/>
    <w:rsid w:val="000577EF"/>
    <w:rsid w:val="0006026C"/>
    <w:rsid w:val="00063A8A"/>
    <w:rsid w:val="00063D2D"/>
    <w:rsid w:val="0006542C"/>
    <w:rsid w:val="000712A8"/>
    <w:rsid w:val="00073CE1"/>
    <w:rsid w:val="0007412E"/>
    <w:rsid w:val="0007493F"/>
    <w:rsid w:val="000752C8"/>
    <w:rsid w:val="00081009"/>
    <w:rsid w:val="00083AAD"/>
    <w:rsid w:val="00084689"/>
    <w:rsid w:val="00085156"/>
    <w:rsid w:val="00090F80"/>
    <w:rsid w:val="000912FF"/>
    <w:rsid w:val="0009203B"/>
    <w:rsid w:val="0009385B"/>
    <w:rsid w:val="000A2409"/>
    <w:rsid w:val="000A4A28"/>
    <w:rsid w:val="000A57DF"/>
    <w:rsid w:val="000A61CC"/>
    <w:rsid w:val="000A6979"/>
    <w:rsid w:val="000B29FB"/>
    <w:rsid w:val="000B4D0B"/>
    <w:rsid w:val="000B522B"/>
    <w:rsid w:val="000B679B"/>
    <w:rsid w:val="000C1D23"/>
    <w:rsid w:val="000C219B"/>
    <w:rsid w:val="000C36D9"/>
    <w:rsid w:val="000C3CAD"/>
    <w:rsid w:val="000C49F8"/>
    <w:rsid w:val="000C569A"/>
    <w:rsid w:val="000C68CF"/>
    <w:rsid w:val="000D129E"/>
    <w:rsid w:val="000D3527"/>
    <w:rsid w:val="000D3950"/>
    <w:rsid w:val="000D6007"/>
    <w:rsid w:val="000E0C4B"/>
    <w:rsid w:val="000E0CEC"/>
    <w:rsid w:val="000E300F"/>
    <w:rsid w:val="000E3E2E"/>
    <w:rsid w:val="000E462C"/>
    <w:rsid w:val="000E4A9D"/>
    <w:rsid w:val="000E5820"/>
    <w:rsid w:val="000E5E44"/>
    <w:rsid w:val="000E637D"/>
    <w:rsid w:val="000F16AE"/>
    <w:rsid w:val="000F22CC"/>
    <w:rsid w:val="000F26D4"/>
    <w:rsid w:val="000F2E0F"/>
    <w:rsid w:val="000F35A8"/>
    <w:rsid w:val="000F58F2"/>
    <w:rsid w:val="00102E95"/>
    <w:rsid w:val="00103563"/>
    <w:rsid w:val="00104208"/>
    <w:rsid w:val="00111D8E"/>
    <w:rsid w:val="00112371"/>
    <w:rsid w:val="001125BD"/>
    <w:rsid w:val="001129C4"/>
    <w:rsid w:val="00117924"/>
    <w:rsid w:val="00120196"/>
    <w:rsid w:val="0012134E"/>
    <w:rsid w:val="00122531"/>
    <w:rsid w:val="00123845"/>
    <w:rsid w:val="00125863"/>
    <w:rsid w:val="00127E3C"/>
    <w:rsid w:val="0013000D"/>
    <w:rsid w:val="00131037"/>
    <w:rsid w:val="0013111D"/>
    <w:rsid w:val="0013170F"/>
    <w:rsid w:val="001321B3"/>
    <w:rsid w:val="001357A3"/>
    <w:rsid w:val="0013657B"/>
    <w:rsid w:val="001377AC"/>
    <w:rsid w:val="00137E8C"/>
    <w:rsid w:val="00141DD7"/>
    <w:rsid w:val="001432E7"/>
    <w:rsid w:val="0014347D"/>
    <w:rsid w:val="00143975"/>
    <w:rsid w:val="00153502"/>
    <w:rsid w:val="00153759"/>
    <w:rsid w:val="00153AE3"/>
    <w:rsid w:val="0015417D"/>
    <w:rsid w:val="00155F1A"/>
    <w:rsid w:val="00157C84"/>
    <w:rsid w:val="00161789"/>
    <w:rsid w:val="001645B8"/>
    <w:rsid w:val="00171128"/>
    <w:rsid w:val="001715B0"/>
    <w:rsid w:val="00171B6C"/>
    <w:rsid w:val="00172CD0"/>
    <w:rsid w:val="001801EE"/>
    <w:rsid w:val="0018332F"/>
    <w:rsid w:val="001834CF"/>
    <w:rsid w:val="00187182"/>
    <w:rsid w:val="00187BBC"/>
    <w:rsid w:val="00190973"/>
    <w:rsid w:val="00190E94"/>
    <w:rsid w:val="00192676"/>
    <w:rsid w:val="00193581"/>
    <w:rsid w:val="00194C57"/>
    <w:rsid w:val="001967D2"/>
    <w:rsid w:val="00197B52"/>
    <w:rsid w:val="00197C76"/>
    <w:rsid w:val="00197F0F"/>
    <w:rsid w:val="001A0298"/>
    <w:rsid w:val="001A0FBE"/>
    <w:rsid w:val="001A1593"/>
    <w:rsid w:val="001A16B3"/>
    <w:rsid w:val="001A1A9E"/>
    <w:rsid w:val="001A203A"/>
    <w:rsid w:val="001A35B4"/>
    <w:rsid w:val="001A6069"/>
    <w:rsid w:val="001A7795"/>
    <w:rsid w:val="001B0BDF"/>
    <w:rsid w:val="001B109D"/>
    <w:rsid w:val="001B15D9"/>
    <w:rsid w:val="001B3336"/>
    <w:rsid w:val="001B4765"/>
    <w:rsid w:val="001B4E43"/>
    <w:rsid w:val="001B6FA3"/>
    <w:rsid w:val="001C3AC5"/>
    <w:rsid w:val="001C3B06"/>
    <w:rsid w:val="001C3F16"/>
    <w:rsid w:val="001C569D"/>
    <w:rsid w:val="001C6233"/>
    <w:rsid w:val="001C67DE"/>
    <w:rsid w:val="001D025C"/>
    <w:rsid w:val="001D1161"/>
    <w:rsid w:val="001D4DBB"/>
    <w:rsid w:val="001D7C6A"/>
    <w:rsid w:val="001D7F1D"/>
    <w:rsid w:val="001E0CB5"/>
    <w:rsid w:val="001E17A7"/>
    <w:rsid w:val="001E1CA9"/>
    <w:rsid w:val="001E25F6"/>
    <w:rsid w:val="001E41C2"/>
    <w:rsid w:val="001E52F0"/>
    <w:rsid w:val="001E586E"/>
    <w:rsid w:val="001E6EFE"/>
    <w:rsid w:val="001E7990"/>
    <w:rsid w:val="001F2838"/>
    <w:rsid w:val="001F2ABD"/>
    <w:rsid w:val="001F40EA"/>
    <w:rsid w:val="001F4EE4"/>
    <w:rsid w:val="001F71E4"/>
    <w:rsid w:val="00200A4D"/>
    <w:rsid w:val="00201F51"/>
    <w:rsid w:val="0020431C"/>
    <w:rsid w:val="0020676B"/>
    <w:rsid w:val="002101FC"/>
    <w:rsid w:val="00210870"/>
    <w:rsid w:val="00211455"/>
    <w:rsid w:val="00213116"/>
    <w:rsid w:val="00214DF0"/>
    <w:rsid w:val="0021734A"/>
    <w:rsid w:val="002217B3"/>
    <w:rsid w:val="00221CB2"/>
    <w:rsid w:val="00222B2D"/>
    <w:rsid w:val="00222CEE"/>
    <w:rsid w:val="00223F8C"/>
    <w:rsid w:val="00231317"/>
    <w:rsid w:val="002337DF"/>
    <w:rsid w:val="00237F17"/>
    <w:rsid w:val="00240CE9"/>
    <w:rsid w:val="00241D56"/>
    <w:rsid w:val="00242DB6"/>
    <w:rsid w:val="00243B31"/>
    <w:rsid w:val="0024716D"/>
    <w:rsid w:val="002515DF"/>
    <w:rsid w:val="0025217E"/>
    <w:rsid w:val="00252B6E"/>
    <w:rsid w:val="002541B1"/>
    <w:rsid w:val="00254AF4"/>
    <w:rsid w:val="00256214"/>
    <w:rsid w:val="00260B34"/>
    <w:rsid w:val="00261B82"/>
    <w:rsid w:val="002624D9"/>
    <w:rsid w:val="0026281A"/>
    <w:rsid w:val="00265291"/>
    <w:rsid w:val="00266E37"/>
    <w:rsid w:val="0027055C"/>
    <w:rsid w:val="00270DE6"/>
    <w:rsid w:val="00272339"/>
    <w:rsid w:val="00276EEA"/>
    <w:rsid w:val="00277F95"/>
    <w:rsid w:val="002806D3"/>
    <w:rsid w:val="00281ABA"/>
    <w:rsid w:val="00282547"/>
    <w:rsid w:val="00282CFB"/>
    <w:rsid w:val="00285176"/>
    <w:rsid w:val="002857C1"/>
    <w:rsid w:val="00285F25"/>
    <w:rsid w:val="002862FB"/>
    <w:rsid w:val="00286565"/>
    <w:rsid w:val="00286953"/>
    <w:rsid w:val="002903F6"/>
    <w:rsid w:val="00290685"/>
    <w:rsid w:val="00291DDD"/>
    <w:rsid w:val="00293B11"/>
    <w:rsid w:val="00294274"/>
    <w:rsid w:val="002A1500"/>
    <w:rsid w:val="002A1E81"/>
    <w:rsid w:val="002A26D5"/>
    <w:rsid w:val="002A4A35"/>
    <w:rsid w:val="002A5594"/>
    <w:rsid w:val="002A5609"/>
    <w:rsid w:val="002B088E"/>
    <w:rsid w:val="002B15FA"/>
    <w:rsid w:val="002B21F7"/>
    <w:rsid w:val="002B3BC9"/>
    <w:rsid w:val="002B4C53"/>
    <w:rsid w:val="002B6484"/>
    <w:rsid w:val="002C0911"/>
    <w:rsid w:val="002C1FDA"/>
    <w:rsid w:val="002C3BB6"/>
    <w:rsid w:val="002C4991"/>
    <w:rsid w:val="002C4A4B"/>
    <w:rsid w:val="002C790F"/>
    <w:rsid w:val="002D0C8D"/>
    <w:rsid w:val="002D3BA9"/>
    <w:rsid w:val="002D4155"/>
    <w:rsid w:val="002E0363"/>
    <w:rsid w:val="002E079A"/>
    <w:rsid w:val="002E13FA"/>
    <w:rsid w:val="002E4801"/>
    <w:rsid w:val="002E48E9"/>
    <w:rsid w:val="002E4CFC"/>
    <w:rsid w:val="002E65DE"/>
    <w:rsid w:val="002F265E"/>
    <w:rsid w:val="002F2EED"/>
    <w:rsid w:val="002F34A8"/>
    <w:rsid w:val="002F36F2"/>
    <w:rsid w:val="002F4AC0"/>
    <w:rsid w:val="002F6486"/>
    <w:rsid w:val="002F73C6"/>
    <w:rsid w:val="0030195C"/>
    <w:rsid w:val="0030234E"/>
    <w:rsid w:val="00302ABD"/>
    <w:rsid w:val="00304B83"/>
    <w:rsid w:val="00306589"/>
    <w:rsid w:val="00310C51"/>
    <w:rsid w:val="00310DB5"/>
    <w:rsid w:val="00311D93"/>
    <w:rsid w:val="00312232"/>
    <w:rsid w:val="00312934"/>
    <w:rsid w:val="00314548"/>
    <w:rsid w:val="0031774D"/>
    <w:rsid w:val="003200BD"/>
    <w:rsid w:val="003209ED"/>
    <w:rsid w:val="00320B40"/>
    <w:rsid w:val="003212C6"/>
    <w:rsid w:val="00322698"/>
    <w:rsid w:val="00322945"/>
    <w:rsid w:val="00322ECF"/>
    <w:rsid w:val="00324548"/>
    <w:rsid w:val="00325E09"/>
    <w:rsid w:val="00326286"/>
    <w:rsid w:val="0033064D"/>
    <w:rsid w:val="0033074A"/>
    <w:rsid w:val="00330BA6"/>
    <w:rsid w:val="00330F90"/>
    <w:rsid w:val="0033244F"/>
    <w:rsid w:val="00332C75"/>
    <w:rsid w:val="003331C0"/>
    <w:rsid w:val="00333EFE"/>
    <w:rsid w:val="0033615F"/>
    <w:rsid w:val="00336620"/>
    <w:rsid w:val="00337A47"/>
    <w:rsid w:val="00340A28"/>
    <w:rsid w:val="00343AF0"/>
    <w:rsid w:val="003455DE"/>
    <w:rsid w:val="00345B0D"/>
    <w:rsid w:val="00345F14"/>
    <w:rsid w:val="00347B5D"/>
    <w:rsid w:val="003502D9"/>
    <w:rsid w:val="00351894"/>
    <w:rsid w:val="00354800"/>
    <w:rsid w:val="00354B62"/>
    <w:rsid w:val="0035601C"/>
    <w:rsid w:val="003564C3"/>
    <w:rsid w:val="00356D32"/>
    <w:rsid w:val="00357A23"/>
    <w:rsid w:val="00357B9A"/>
    <w:rsid w:val="00360506"/>
    <w:rsid w:val="00361785"/>
    <w:rsid w:val="00361C0D"/>
    <w:rsid w:val="0036261D"/>
    <w:rsid w:val="00363E5E"/>
    <w:rsid w:val="003670B3"/>
    <w:rsid w:val="00370759"/>
    <w:rsid w:val="00372189"/>
    <w:rsid w:val="0037603C"/>
    <w:rsid w:val="00376651"/>
    <w:rsid w:val="003772F0"/>
    <w:rsid w:val="003774D0"/>
    <w:rsid w:val="00382FDB"/>
    <w:rsid w:val="00387D3C"/>
    <w:rsid w:val="00391C23"/>
    <w:rsid w:val="00394F5C"/>
    <w:rsid w:val="00395A05"/>
    <w:rsid w:val="003A1816"/>
    <w:rsid w:val="003A1CA2"/>
    <w:rsid w:val="003A40D1"/>
    <w:rsid w:val="003A66C7"/>
    <w:rsid w:val="003B06F6"/>
    <w:rsid w:val="003B39AA"/>
    <w:rsid w:val="003B590E"/>
    <w:rsid w:val="003B6994"/>
    <w:rsid w:val="003B7BAD"/>
    <w:rsid w:val="003B7E52"/>
    <w:rsid w:val="003C2587"/>
    <w:rsid w:val="003C55EF"/>
    <w:rsid w:val="003C64FF"/>
    <w:rsid w:val="003C6864"/>
    <w:rsid w:val="003C6A99"/>
    <w:rsid w:val="003D02B2"/>
    <w:rsid w:val="003D0B1D"/>
    <w:rsid w:val="003D580A"/>
    <w:rsid w:val="003E03E0"/>
    <w:rsid w:val="003E118A"/>
    <w:rsid w:val="003E169C"/>
    <w:rsid w:val="003E1FE4"/>
    <w:rsid w:val="003E2066"/>
    <w:rsid w:val="003E2681"/>
    <w:rsid w:val="003F1575"/>
    <w:rsid w:val="003F2C77"/>
    <w:rsid w:val="003F6C08"/>
    <w:rsid w:val="00401564"/>
    <w:rsid w:val="00401BBA"/>
    <w:rsid w:val="00402070"/>
    <w:rsid w:val="00403B0B"/>
    <w:rsid w:val="0040478E"/>
    <w:rsid w:val="004076CA"/>
    <w:rsid w:val="004138BD"/>
    <w:rsid w:val="0041441A"/>
    <w:rsid w:val="00414BE0"/>
    <w:rsid w:val="0041551A"/>
    <w:rsid w:val="004174C2"/>
    <w:rsid w:val="004205DF"/>
    <w:rsid w:val="004214EA"/>
    <w:rsid w:val="004217BE"/>
    <w:rsid w:val="00423E9D"/>
    <w:rsid w:val="0042531E"/>
    <w:rsid w:val="004255AD"/>
    <w:rsid w:val="004257D1"/>
    <w:rsid w:val="00426382"/>
    <w:rsid w:val="00426AE5"/>
    <w:rsid w:val="00430D7D"/>
    <w:rsid w:val="004318D2"/>
    <w:rsid w:val="0043736E"/>
    <w:rsid w:val="00437D79"/>
    <w:rsid w:val="004416BA"/>
    <w:rsid w:val="004427BF"/>
    <w:rsid w:val="00443655"/>
    <w:rsid w:val="0044604F"/>
    <w:rsid w:val="00446216"/>
    <w:rsid w:val="004508C5"/>
    <w:rsid w:val="00453353"/>
    <w:rsid w:val="004546A1"/>
    <w:rsid w:val="004547DB"/>
    <w:rsid w:val="004556B8"/>
    <w:rsid w:val="004563C6"/>
    <w:rsid w:val="00456BEE"/>
    <w:rsid w:val="004605C8"/>
    <w:rsid w:val="00460721"/>
    <w:rsid w:val="00461A23"/>
    <w:rsid w:val="0046349F"/>
    <w:rsid w:val="00463BA9"/>
    <w:rsid w:val="00465422"/>
    <w:rsid w:val="0046692B"/>
    <w:rsid w:val="00467933"/>
    <w:rsid w:val="004717C5"/>
    <w:rsid w:val="00471CF1"/>
    <w:rsid w:val="00472F43"/>
    <w:rsid w:val="00474033"/>
    <w:rsid w:val="00475273"/>
    <w:rsid w:val="00480A55"/>
    <w:rsid w:val="00480E49"/>
    <w:rsid w:val="0048245E"/>
    <w:rsid w:val="004834B5"/>
    <w:rsid w:val="00483EF9"/>
    <w:rsid w:val="0048405F"/>
    <w:rsid w:val="004878D5"/>
    <w:rsid w:val="00487EF7"/>
    <w:rsid w:val="00490702"/>
    <w:rsid w:val="00494582"/>
    <w:rsid w:val="00496738"/>
    <w:rsid w:val="00496DF0"/>
    <w:rsid w:val="004A0836"/>
    <w:rsid w:val="004A148B"/>
    <w:rsid w:val="004A241A"/>
    <w:rsid w:val="004A365C"/>
    <w:rsid w:val="004A43AD"/>
    <w:rsid w:val="004A4E04"/>
    <w:rsid w:val="004A52B1"/>
    <w:rsid w:val="004A65E2"/>
    <w:rsid w:val="004A6AE7"/>
    <w:rsid w:val="004A7506"/>
    <w:rsid w:val="004B009F"/>
    <w:rsid w:val="004B0685"/>
    <w:rsid w:val="004B1491"/>
    <w:rsid w:val="004B2399"/>
    <w:rsid w:val="004B2D8B"/>
    <w:rsid w:val="004B32B5"/>
    <w:rsid w:val="004B3A2C"/>
    <w:rsid w:val="004B42CA"/>
    <w:rsid w:val="004B75F3"/>
    <w:rsid w:val="004C2C9D"/>
    <w:rsid w:val="004C3A63"/>
    <w:rsid w:val="004C3B66"/>
    <w:rsid w:val="004C3E08"/>
    <w:rsid w:val="004C3E18"/>
    <w:rsid w:val="004C40A6"/>
    <w:rsid w:val="004C58A3"/>
    <w:rsid w:val="004C5E66"/>
    <w:rsid w:val="004D1566"/>
    <w:rsid w:val="004D232F"/>
    <w:rsid w:val="004D39EF"/>
    <w:rsid w:val="004D3A03"/>
    <w:rsid w:val="004D4E2E"/>
    <w:rsid w:val="004D76FD"/>
    <w:rsid w:val="004D7CED"/>
    <w:rsid w:val="004E0959"/>
    <w:rsid w:val="004E198B"/>
    <w:rsid w:val="004E1B18"/>
    <w:rsid w:val="004E4219"/>
    <w:rsid w:val="004E7270"/>
    <w:rsid w:val="004F0858"/>
    <w:rsid w:val="004F1C15"/>
    <w:rsid w:val="004F3DD8"/>
    <w:rsid w:val="004F493D"/>
    <w:rsid w:val="004F53C7"/>
    <w:rsid w:val="00505666"/>
    <w:rsid w:val="00507BF5"/>
    <w:rsid w:val="00511E7D"/>
    <w:rsid w:val="00512C2D"/>
    <w:rsid w:val="00513362"/>
    <w:rsid w:val="00514616"/>
    <w:rsid w:val="0051470C"/>
    <w:rsid w:val="00515E6C"/>
    <w:rsid w:val="0051708F"/>
    <w:rsid w:val="00520F95"/>
    <w:rsid w:val="00522B97"/>
    <w:rsid w:val="00523880"/>
    <w:rsid w:val="005242B9"/>
    <w:rsid w:val="0052787F"/>
    <w:rsid w:val="00530A21"/>
    <w:rsid w:val="005339A6"/>
    <w:rsid w:val="005368E2"/>
    <w:rsid w:val="005377E8"/>
    <w:rsid w:val="00537E1F"/>
    <w:rsid w:val="005407A9"/>
    <w:rsid w:val="005409B8"/>
    <w:rsid w:val="0054122A"/>
    <w:rsid w:val="00541342"/>
    <w:rsid w:val="005414C9"/>
    <w:rsid w:val="005415B6"/>
    <w:rsid w:val="00541D08"/>
    <w:rsid w:val="00544C63"/>
    <w:rsid w:val="00546270"/>
    <w:rsid w:val="0054632A"/>
    <w:rsid w:val="005521AD"/>
    <w:rsid w:val="00552E43"/>
    <w:rsid w:val="005543E5"/>
    <w:rsid w:val="00556FCA"/>
    <w:rsid w:val="00557B5F"/>
    <w:rsid w:val="00562B8B"/>
    <w:rsid w:val="005630E7"/>
    <w:rsid w:val="00563D7B"/>
    <w:rsid w:val="005701F1"/>
    <w:rsid w:val="005703FE"/>
    <w:rsid w:val="005769C1"/>
    <w:rsid w:val="00576EB4"/>
    <w:rsid w:val="00584222"/>
    <w:rsid w:val="00584D22"/>
    <w:rsid w:val="00585057"/>
    <w:rsid w:val="0058585E"/>
    <w:rsid w:val="00586622"/>
    <w:rsid w:val="00587128"/>
    <w:rsid w:val="005901B3"/>
    <w:rsid w:val="00591021"/>
    <w:rsid w:val="00592D74"/>
    <w:rsid w:val="0059392E"/>
    <w:rsid w:val="00593A0B"/>
    <w:rsid w:val="005966B7"/>
    <w:rsid w:val="005A0DAD"/>
    <w:rsid w:val="005A150A"/>
    <w:rsid w:val="005A176F"/>
    <w:rsid w:val="005A1FD2"/>
    <w:rsid w:val="005A2ACF"/>
    <w:rsid w:val="005A361C"/>
    <w:rsid w:val="005A3F35"/>
    <w:rsid w:val="005A5B36"/>
    <w:rsid w:val="005A5DA7"/>
    <w:rsid w:val="005A618B"/>
    <w:rsid w:val="005A6313"/>
    <w:rsid w:val="005A6C24"/>
    <w:rsid w:val="005A7C5C"/>
    <w:rsid w:val="005B0717"/>
    <w:rsid w:val="005B2EE6"/>
    <w:rsid w:val="005B3F95"/>
    <w:rsid w:val="005B4EAB"/>
    <w:rsid w:val="005C092C"/>
    <w:rsid w:val="005C1A5E"/>
    <w:rsid w:val="005C1C70"/>
    <w:rsid w:val="005C4022"/>
    <w:rsid w:val="005C45C4"/>
    <w:rsid w:val="005C484B"/>
    <w:rsid w:val="005C5648"/>
    <w:rsid w:val="005C5CBF"/>
    <w:rsid w:val="005C5FA0"/>
    <w:rsid w:val="005C6A84"/>
    <w:rsid w:val="005D1F80"/>
    <w:rsid w:val="005D74B7"/>
    <w:rsid w:val="005D74F4"/>
    <w:rsid w:val="005D7799"/>
    <w:rsid w:val="005E0010"/>
    <w:rsid w:val="005E0066"/>
    <w:rsid w:val="005E0D3E"/>
    <w:rsid w:val="005E3FE1"/>
    <w:rsid w:val="005E4B6C"/>
    <w:rsid w:val="005E7EA4"/>
    <w:rsid w:val="005F328F"/>
    <w:rsid w:val="005F6A69"/>
    <w:rsid w:val="00600647"/>
    <w:rsid w:val="0060354F"/>
    <w:rsid w:val="0060561F"/>
    <w:rsid w:val="006062CC"/>
    <w:rsid w:val="00606416"/>
    <w:rsid w:val="0061093C"/>
    <w:rsid w:val="00613891"/>
    <w:rsid w:val="006156D2"/>
    <w:rsid w:val="00616163"/>
    <w:rsid w:val="00616E30"/>
    <w:rsid w:val="00617001"/>
    <w:rsid w:val="00617B4A"/>
    <w:rsid w:val="006203AC"/>
    <w:rsid w:val="00620805"/>
    <w:rsid w:val="00621FA1"/>
    <w:rsid w:val="00622264"/>
    <w:rsid w:val="00622397"/>
    <w:rsid w:val="0062240A"/>
    <w:rsid w:val="00623CD6"/>
    <w:rsid w:val="006249A5"/>
    <w:rsid w:val="00624AAC"/>
    <w:rsid w:val="00625CF2"/>
    <w:rsid w:val="00630AC1"/>
    <w:rsid w:val="006338E4"/>
    <w:rsid w:val="00634A4F"/>
    <w:rsid w:val="006351E7"/>
    <w:rsid w:val="00635893"/>
    <w:rsid w:val="00642793"/>
    <w:rsid w:val="00644F28"/>
    <w:rsid w:val="0064641B"/>
    <w:rsid w:val="00646F94"/>
    <w:rsid w:val="00651315"/>
    <w:rsid w:val="00653C28"/>
    <w:rsid w:val="00654E68"/>
    <w:rsid w:val="006568FB"/>
    <w:rsid w:val="00656B5D"/>
    <w:rsid w:val="00656E04"/>
    <w:rsid w:val="00657B54"/>
    <w:rsid w:val="00660A8B"/>
    <w:rsid w:val="00662A5E"/>
    <w:rsid w:val="0066310F"/>
    <w:rsid w:val="006639C5"/>
    <w:rsid w:val="00664718"/>
    <w:rsid w:val="0066628A"/>
    <w:rsid w:val="00670BDA"/>
    <w:rsid w:val="00670D96"/>
    <w:rsid w:val="006715A1"/>
    <w:rsid w:val="006726E4"/>
    <w:rsid w:val="00676CE7"/>
    <w:rsid w:val="00677883"/>
    <w:rsid w:val="006813ED"/>
    <w:rsid w:val="00683100"/>
    <w:rsid w:val="00683D14"/>
    <w:rsid w:val="0068503A"/>
    <w:rsid w:val="006858D0"/>
    <w:rsid w:val="00685BEE"/>
    <w:rsid w:val="00687B0E"/>
    <w:rsid w:val="00690D63"/>
    <w:rsid w:val="00693CB8"/>
    <w:rsid w:val="0069402E"/>
    <w:rsid w:val="00694677"/>
    <w:rsid w:val="006A2107"/>
    <w:rsid w:val="006A5256"/>
    <w:rsid w:val="006A6841"/>
    <w:rsid w:val="006B02EE"/>
    <w:rsid w:val="006B1BAA"/>
    <w:rsid w:val="006B2658"/>
    <w:rsid w:val="006B318E"/>
    <w:rsid w:val="006B3802"/>
    <w:rsid w:val="006B444C"/>
    <w:rsid w:val="006B4789"/>
    <w:rsid w:val="006B557D"/>
    <w:rsid w:val="006B5D59"/>
    <w:rsid w:val="006B7136"/>
    <w:rsid w:val="006B7206"/>
    <w:rsid w:val="006B73E3"/>
    <w:rsid w:val="006B777B"/>
    <w:rsid w:val="006B78D0"/>
    <w:rsid w:val="006C0663"/>
    <w:rsid w:val="006C3033"/>
    <w:rsid w:val="006C43F5"/>
    <w:rsid w:val="006C4CC7"/>
    <w:rsid w:val="006C71BC"/>
    <w:rsid w:val="006C7F3E"/>
    <w:rsid w:val="006D090D"/>
    <w:rsid w:val="006D4E5A"/>
    <w:rsid w:val="006D5ABE"/>
    <w:rsid w:val="006D68A1"/>
    <w:rsid w:val="006D68F2"/>
    <w:rsid w:val="006D73FF"/>
    <w:rsid w:val="006E0150"/>
    <w:rsid w:val="006E0536"/>
    <w:rsid w:val="006E1A59"/>
    <w:rsid w:val="006E5926"/>
    <w:rsid w:val="006E5BC3"/>
    <w:rsid w:val="006E7610"/>
    <w:rsid w:val="006F0230"/>
    <w:rsid w:val="006F0891"/>
    <w:rsid w:val="006F11C3"/>
    <w:rsid w:val="006F1641"/>
    <w:rsid w:val="006F26D3"/>
    <w:rsid w:val="006F2839"/>
    <w:rsid w:val="006F3677"/>
    <w:rsid w:val="006F6597"/>
    <w:rsid w:val="006F6D0B"/>
    <w:rsid w:val="00701049"/>
    <w:rsid w:val="00701777"/>
    <w:rsid w:val="00702000"/>
    <w:rsid w:val="00702734"/>
    <w:rsid w:val="00702E60"/>
    <w:rsid w:val="007051FD"/>
    <w:rsid w:val="00706DF3"/>
    <w:rsid w:val="00707F42"/>
    <w:rsid w:val="00711C5E"/>
    <w:rsid w:val="00711FF4"/>
    <w:rsid w:val="00712A88"/>
    <w:rsid w:val="007138B5"/>
    <w:rsid w:val="007163DE"/>
    <w:rsid w:val="00716644"/>
    <w:rsid w:val="007170E0"/>
    <w:rsid w:val="00717D67"/>
    <w:rsid w:val="00720991"/>
    <w:rsid w:val="00720BAC"/>
    <w:rsid w:val="00721180"/>
    <w:rsid w:val="0072311A"/>
    <w:rsid w:val="007232EA"/>
    <w:rsid w:val="00725BF0"/>
    <w:rsid w:val="00725C30"/>
    <w:rsid w:val="007264C3"/>
    <w:rsid w:val="0072691E"/>
    <w:rsid w:val="00727EAE"/>
    <w:rsid w:val="00733A10"/>
    <w:rsid w:val="00734F78"/>
    <w:rsid w:val="00741A25"/>
    <w:rsid w:val="00741F03"/>
    <w:rsid w:val="00746429"/>
    <w:rsid w:val="00746ECF"/>
    <w:rsid w:val="0075440E"/>
    <w:rsid w:val="00755250"/>
    <w:rsid w:val="007559BD"/>
    <w:rsid w:val="00755BF7"/>
    <w:rsid w:val="0075774E"/>
    <w:rsid w:val="00761114"/>
    <w:rsid w:val="0076308B"/>
    <w:rsid w:val="00763C2B"/>
    <w:rsid w:val="007653DA"/>
    <w:rsid w:val="0076663E"/>
    <w:rsid w:val="00766C89"/>
    <w:rsid w:val="00766FF9"/>
    <w:rsid w:val="00767B32"/>
    <w:rsid w:val="007715E4"/>
    <w:rsid w:val="007727E6"/>
    <w:rsid w:val="007732C4"/>
    <w:rsid w:val="00773534"/>
    <w:rsid w:val="007802B3"/>
    <w:rsid w:val="007803CD"/>
    <w:rsid w:val="00781EB7"/>
    <w:rsid w:val="00781F60"/>
    <w:rsid w:val="00784880"/>
    <w:rsid w:val="00786472"/>
    <w:rsid w:val="00786AAB"/>
    <w:rsid w:val="00787DD3"/>
    <w:rsid w:val="00790799"/>
    <w:rsid w:val="007909A4"/>
    <w:rsid w:val="0079201F"/>
    <w:rsid w:val="00793C8B"/>
    <w:rsid w:val="00796D6C"/>
    <w:rsid w:val="0079788E"/>
    <w:rsid w:val="00797C65"/>
    <w:rsid w:val="007A0629"/>
    <w:rsid w:val="007A1F08"/>
    <w:rsid w:val="007A21AF"/>
    <w:rsid w:val="007A35FB"/>
    <w:rsid w:val="007A6211"/>
    <w:rsid w:val="007A670F"/>
    <w:rsid w:val="007A6C33"/>
    <w:rsid w:val="007B06D4"/>
    <w:rsid w:val="007B0BF1"/>
    <w:rsid w:val="007B5AE6"/>
    <w:rsid w:val="007B6358"/>
    <w:rsid w:val="007B6CA2"/>
    <w:rsid w:val="007B73C9"/>
    <w:rsid w:val="007C17F6"/>
    <w:rsid w:val="007C5D5D"/>
    <w:rsid w:val="007C5EA2"/>
    <w:rsid w:val="007C6CDD"/>
    <w:rsid w:val="007C7014"/>
    <w:rsid w:val="007D1746"/>
    <w:rsid w:val="007D49F9"/>
    <w:rsid w:val="007D4A89"/>
    <w:rsid w:val="007D4EA2"/>
    <w:rsid w:val="007D5075"/>
    <w:rsid w:val="007D7660"/>
    <w:rsid w:val="007E0163"/>
    <w:rsid w:val="007E0C02"/>
    <w:rsid w:val="007E2478"/>
    <w:rsid w:val="007E5266"/>
    <w:rsid w:val="007E576D"/>
    <w:rsid w:val="007E66CA"/>
    <w:rsid w:val="007E7447"/>
    <w:rsid w:val="007F3B9F"/>
    <w:rsid w:val="007F3CB1"/>
    <w:rsid w:val="007F4568"/>
    <w:rsid w:val="007F744F"/>
    <w:rsid w:val="00803D4B"/>
    <w:rsid w:val="00804038"/>
    <w:rsid w:val="008056CF"/>
    <w:rsid w:val="0080612B"/>
    <w:rsid w:val="008076AC"/>
    <w:rsid w:val="00812DB5"/>
    <w:rsid w:val="00812F9D"/>
    <w:rsid w:val="008174E5"/>
    <w:rsid w:val="008209F5"/>
    <w:rsid w:val="00820B05"/>
    <w:rsid w:val="00820B68"/>
    <w:rsid w:val="00820E5B"/>
    <w:rsid w:val="008231E8"/>
    <w:rsid w:val="00823F47"/>
    <w:rsid w:val="008240F0"/>
    <w:rsid w:val="00825C5D"/>
    <w:rsid w:val="00826A36"/>
    <w:rsid w:val="008313BA"/>
    <w:rsid w:val="00832005"/>
    <w:rsid w:val="0083209F"/>
    <w:rsid w:val="00832A8F"/>
    <w:rsid w:val="008333D0"/>
    <w:rsid w:val="008354E0"/>
    <w:rsid w:val="00836D60"/>
    <w:rsid w:val="008378F8"/>
    <w:rsid w:val="00837ED1"/>
    <w:rsid w:val="0084203B"/>
    <w:rsid w:val="00842E89"/>
    <w:rsid w:val="00850086"/>
    <w:rsid w:val="0085071F"/>
    <w:rsid w:val="00850A4E"/>
    <w:rsid w:val="00855D86"/>
    <w:rsid w:val="00860EBD"/>
    <w:rsid w:val="008610DE"/>
    <w:rsid w:val="00862398"/>
    <w:rsid w:val="00864777"/>
    <w:rsid w:val="008677FE"/>
    <w:rsid w:val="00867A5B"/>
    <w:rsid w:val="00867DE7"/>
    <w:rsid w:val="008702D7"/>
    <w:rsid w:val="00870EDA"/>
    <w:rsid w:val="0087161B"/>
    <w:rsid w:val="008718F7"/>
    <w:rsid w:val="00872B8E"/>
    <w:rsid w:val="00872D82"/>
    <w:rsid w:val="0087507E"/>
    <w:rsid w:val="00875F4A"/>
    <w:rsid w:val="00876070"/>
    <w:rsid w:val="00876351"/>
    <w:rsid w:val="00876658"/>
    <w:rsid w:val="008802D1"/>
    <w:rsid w:val="008849DA"/>
    <w:rsid w:val="0089081C"/>
    <w:rsid w:val="008908AC"/>
    <w:rsid w:val="00892EFE"/>
    <w:rsid w:val="008949E3"/>
    <w:rsid w:val="008951C2"/>
    <w:rsid w:val="008A1341"/>
    <w:rsid w:val="008A14B1"/>
    <w:rsid w:val="008A192B"/>
    <w:rsid w:val="008A2EF1"/>
    <w:rsid w:val="008A4F2D"/>
    <w:rsid w:val="008A5890"/>
    <w:rsid w:val="008B113D"/>
    <w:rsid w:val="008B443E"/>
    <w:rsid w:val="008B5E42"/>
    <w:rsid w:val="008B675F"/>
    <w:rsid w:val="008B6C16"/>
    <w:rsid w:val="008C0B24"/>
    <w:rsid w:val="008C1997"/>
    <w:rsid w:val="008C2632"/>
    <w:rsid w:val="008C2EFF"/>
    <w:rsid w:val="008C39FC"/>
    <w:rsid w:val="008C39FF"/>
    <w:rsid w:val="008C5AEB"/>
    <w:rsid w:val="008C6827"/>
    <w:rsid w:val="008D1BDD"/>
    <w:rsid w:val="008D3CD7"/>
    <w:rsid w:val="008D75D5"/>
    <w:rsid w:val="008E0D05"/>
    <w:rsid w:val="008E3416"/>
    <w:rsid w:val="008E3785"/>
    <w:rsid w:val="008E3F96"/>
    <w:rsid w:val="008E55B2"/>
    <w:rsid w:val="008E6B6E"/>
    <w:rsid w:val="008F1A8E"/>
    <w:rsid w:val="008F1BE2"/>
    <w:rsid w:val="008F50D0"/>
    <w:rsid w:val="008F6F24"/>
    <w:rsid w:val="008F7198"/>
    <w:rsid w:val="00900598"/>
    <w:rsid w:val="00901AEB"/>
    <w:rsid w:val="00902780"/>
    <w:rsid w:val="00903C83"/>
    <w:rsid w:val="00906E40"/>
    <w:rsid w:val="009120CB"/>
    <w:rsid w:val="009128A4"/>
    <w:rsid w:val="00917BD2"/>
    <w:rsid w:val="00917C3A"/>
    <w:rsid w:val="009229F1"/>
    <w:rsid w:val="00926B27"/>
    <w:rsid w:val="00926E15"/>
    <w:rsid w:val="00931C57"/>
    <w:rsid w:val="00932464"/>
    <w:rsid w:val="0093523E"/>
    <w:rsid w:val="00936EF5"/>
    <w:rsid w:val="00937D49"/>
    <w:rsid w:val="00943C8E"/>
    <w:rsid w:val="00944506"/>
    <w:rsid w:val="009458DF"/>
    <w:rsid w:val="009475D4"/>
    <w:rsid w:val="0095114F"/>
    <w:rsid w:val="009530EF"/>
    <w:rsid w:val="00953280"/>
    <w:rsid w:val="0095361F"/>
    <w:rsid w:val="00953AD3"/>
    <w:rsid w:val="0095562E"/>
    <w:rsid w:val="009556B6"/>
    <w:rsid w:val="00956FEF"/>
    <w:rsid w:val="00957765"/>
    <w:rsid w:val="00962B84"/>
    <w:rsid w:val="00962F2D"/>
    <w:rsid w:val="009649E4"/>
    <w:rsid w:val="00964D3E"/>
    <w:rsid w:val="00966A44"/>
    <w:rsid w:val="00967327"/>
    <w:rsid w:val="00967B09"/>
    <w:rsid w:val="00970E2C"/>
    <w:rsid w:val="00973146"/>
    <w:rsid w:val="0097340C"/>
    <w:rsid w:val="00973AD8"/>
    <w:rsid w:val="00973FE1"/>
    <w:rsid w:val="00975645"/>
    <w:rsid w:val="00975BCC"/>
    <w:rsid w:val="00975C29"/>
    <w:rsid w:val="00976206"/>
    <w:rsid w:val="00976972"/>
    <w:rsid w:val="0098089F"/>
    <w:rsid w:val="00983BA3"/>
    <w:rsid w:val="00984C8B"/>
    <w:rsid w:val="009857AC"/>
    <w:rsid w:val="00985BC5"/>
    <w:rsid w:val="00985D5D"/>
    <w:rsid w:val="00990859"/>
    <w:rsid w:val="009936CD"/>
    <w:rsid w:val="0099733C"/>
    <w:rsid w:val="0099792D"/>
    <w:rsid w:val="009A0308"/>
    <w:rsid w:val="009A1385"/>
    <w:rsid w:val="009A3A03"/>
    <w:rsid w:val="009A3EB4"/>
    <w:rsid w:val="009A506D"/>
    <w:rsid w:val="009A6DA7"/>
    <w:rsid w:val="009B1446"/>
    <w:rsid w:val="009B19F3"/>
    <w:rsid w:val="009B230C"/>
    <w:rsid w:val="009B3827"/>
    <w:rsid w:val="009B46DE"/>
    <w:rsid w:val="009B64FE"/>
    <w:rsid w:val="009C0104"/>
    <w:rsid w:val="009C08DC"/>
    <w:rsid w:val="009C0C54"/>
    <w:rsid w:val="009C0D08"/>
    <w:rsid w:val="009C12DA"/>
    <w:rsid w:val="009C2EE5"/>
    <w:rsid w:val="009C4A77"/>
    <w:rsid w:val="009C5298"/>
    <w:rsid w:val="009C6344"/>
    <w:rsid w:val="009C67DA"/>
    <w:rsid w:val="009C70E7"/>
    <w:rsid w:val="009C7B9D"/>
    <w:rsid w:val="009D051E"/>
    <w:rsid w:val="009D0F2F"/>
    <w:rsid w:val="009D3BB5"/>
    <w:rsid w:val="009D5CAA"/>
    <w:rsid w:val="009D6789"/>
    <w:rsid w:val="009E1385"/>
    <w:rsid w:val="009E2E80"/>
    <w:rsid w:val="009E384A"/>
    <w:rsid w:val="009E4848"/>
    <w:rsid w:val="009E4B45"/>
    <w:rsid w:val="009E5B57"/>
    <w:rsid w:val="009E5DBF"/>
    <w:rsid w:val="009E5DE4"/>
    <w:rsid w:val="009E739F"/>
    <w:rsid w:val="009F0FDD"/>
    <w:rsid w:val="009F101A"/>
    <w:rsid w:val="009F151D"/>
    <w:rsid w:val="009F1F4E"/>
    <w:rsid w:val="00A024C9"/>
    <w:rsid w:val="00A039E9"/>
    <w:rsid w:val="00A03CF7"/>
    <w:rsid w:val="00A04BBA"/>
    <w:rsid w:val="00A0754F"/>
    <w:rsid w:val="00A2422D"/>
    <w:rsid w:val="00A254EC"/>
    <w:rsid w:val="00A26AA8"/>
    <w:rsid w:val="00A311F4"/>
    <w:rsid w:val="00A32A0A"/>
    <w:rsid w:val="00A32DFA"/>
    <w:rsid w:val="00A333C4"/>
    <w:rsid w:val="00A3411E"/>
    <w:rsid w:val="00A349F0"/>
    <w:rsid w:val="00A351B8"/>
    <w:rsid w:val="00A35FA9"/>
    <w:rsid w:val="00A366C4"/>
    <w:rsid w:val="00A36A63"/>
    <w:rsid w:val="00A4199D"/>
    <w:rsid w:val="00A423C2"/>
    <w:rsid w:val="00A44DF5"/>
    <w:rsid w:val="00A4548A"/>
    <w:rsid w:val="00A52AA2"/>
    <w:rsid w:val="00A54711"/>
    <w:rsid w:val="00A60018"/>
    <w:rsid w:val="00A62399"/>
    <w:rsid w:val="00A649BE"/>
    <w:rsid w:val="00A64E33"/>
    <w:rsid w:val="00A65065"/>
    <w:rsid w:val="00A65C07"/>
    <w:rsid w:val="00A674BE"/>
    <w:rsid w:val="00A679E5"/>
    <w:rsid w:val="00A70FFE"/>
    <w:rsid w:val="00A71F1B"/>
    <w:rsid w:val="00A72619"/>
    <w:rsid w:val="00A80C65"/>
    <w:rsid w:val="00A83152"/>
    <w:rsid w:val="00A8525B"/>
    <w:rsid w:val="00A85A8D"/>
    <w:rsid w:val="00A87437"/>
    <w:rsid w:val="00A87563"/>
    <w:rsid w:val="00A905E7"/>
    <w:rsid w:val="00A90D43"/>
    <w:rsid w:val="00A91E5A"/>
    <w:rsid w:val="00A92EFD"/>
    <w:rsid w:val="00A942BF"/>
    <w:rsid w:val="00A94C26"/>
    <w:rsid w:val="00A97D39"/>
    <w:rsid w:val="00A97DD3"/>
    <w:rsid w:val="00AA01C0"/>
    <w:rsid w:val="00AA0CC0"/>
    <w:rsid w:val="00AA3A57"/>
    <w:rsid w:val="00AA6471"/>
    <w:rsid w:val="00AA6728"/>
    <w:rsid w:val="00AA7C0B"/>
    <w:rsid w:val="00AB26DE"/>
    <w:rsid w:val="00AB2FBD"/>
    <w:rsid w:val="00AB59A8"/>
    <w:rsid w:val="00AC01DE"/>
    <w:rsid w:val="00AC2A56"/>
    <w:rsid w:val="00AC2BAC"/>
    <w:rsid w:val="00AC36F1"/>
    <w:rsid w:val="00AC53C1"/>
    <w:rsid w:val="00AD28A4"/>
    <w:rsid w:val="00AD79D9"/>
    <w:rsid w:val="00AD79EA"/>
    <w:rsid w:val="00AE5FD5"/>
    <w:rsid w:val="00AE62D3"/>
    <w:rsid w:val="00AF063F"/>
    <w:rsid w:val="00AF2F0C"/>
    <w:rsid w:val="00AF4186"/>
    <w:rsid w:val="00AF5479"/>
    <w:rsid w:val="00AF7112"/>
    <w:rsid w:val="00AF722B"/>
    <w:rsid w:val="00B0172D"/>
    <w:rsid w:val="00B050B3"/>
    <w:rsid w:val="00B06C40"/>
    <w:rsid w:val="00B0709C"/>
    <w:rsid w:val="00B07C4C"/>
    <w:rsid w:val="00B10670"/>
    <w:rsid w:val="00B1086E"/>
    <w:rsid w:val="00B11766"/>
    <w:rsid w:val="00B12F39"/>
    <w:rsid w:val="00B13CCE"/>
    <w:rsid w:val="00B17B1C"/>
    <w:rsid w:val="00B23935"/>
    <w:rsid w:val="00B23EC8"/>
    <w:rsid w:val="00B26121"/>
    <w:rsid w:val="00B30DF2"/>
    <w:rsid w:val="00B317EE"/>
    <w:rsid w:val="00B330F4"/>
    <w:rsid w:val="00B3559C"/>
    <w:rsid w:val="00B36FB1"/>
    <w:rsid w:val="00B41939"/>
    <w:rsid w:val="00B43CC7"/>
    <w:rsid w:val="00B44E62"/>
    <w:rsid w:val="00B45F3D"/>
    <w:rsid w:val="00B46A90"/>
    <w:rsid w:val="00B47006"/>
    <w:rsid w:val="00B476B7"/>
    <w:rsid w:val="00B5331B"/>
    <w:rsid w:val="00B553E3"/>
    <w:rsid w:val="00B5605B"/>
    <w:rsid w:val="00B579D6"/>
    <w:rsid w:val="00B630A8"/>
    <w:rsid w:val="00B635F8"/>
    <w:rsid w:val="00B653AD"/>
    <w:rsid w:val="00B6676A"/>
    <w:rsid w:val="00B67936"/>
    <w:rsid w:val="00B74B4F"/>
    <w:rsid w:val="00B75F29"/>
    <w:rsid w:val="00B77481"/>
    <w:rsid w:val="00B808F6"/>
    <w:rsid w:val="00B86C00"/>
    <w:rsid w:val="00B87B81"/>
    <w:rsid w:val="00B935A5"/>
    <w:rsid w:val="00B94C6F"/>
    <w:rsid w:val="00B95057"/>
    <w:rsid w:val="00B95667"/>
    <w:rsid w:val="00B96292"/>
    <w:rsid w:val="00BA027B"/>
    <w:rsid w:val="00BA5369"/>
    <w:rsid w:val="00BA5592"/>
    <w:rsid w:val="00BA68AE"/>
    <w:rsid w:val="00BB235A"/>
    <w:rsid w:val="00BB3065"/>
    <w:rsid w:val="00BB551E"/>
    <w:rsid w:val="00BB6D0E"/>
    <w:rsid w:val="00BC202C"/>
    <w:rsid w:val="00BC260B"/>
    <w:rsid w:val="00BC2A78"/>
    <w:rsid w:val="00BC3C00"/>
    <w:rsid w:val="00BC73CD"/>
    <w:rsid w:val="00BD4CBC"/>
    <w:rsid w:val="00BE2381"/>
    <w:rsid w:val="00BE3729"/>
    <w:rsid w:val="00BE4E61"/>
    <w:rsid w:val="00BE55B0"/>
    <w:rsid w:val="00BE6807"/>
    <w:rsid w:val="00BF2F15"/>
    <w:rsid w:val="00BF4D1E"/>
    <w:rsid w:val="00BF582C"/>
    <w:rsid w:val="00BF5BE7"/>
    <w:rsid w:val="00BF71FB"/>
    <w:rsid w:val="00C01A83"/>
    <w:rsid w:val="00C04451"/>
    <w:rsid w:val="00C046D8"/>
    <w:rsid w:val="00C05942"/>
    <w:rsid w:val="00C10361"/>
    <w:rsid w:val="00C10FD8"/>
    <w:rsid w:val="00C111F0"/>
    <w:rsid w:val="00C11AF6"/>
    <w:rsid w:val="00C11D70"/>
    <w:rsid w:val="00C13C07"/>
    <w:rsid w:val="00C13F81"/>
    <w:rsid w:val="00C15249"/>
    <w:rsid w:val="00C161EA"/>
    <w:rsid w:val="00C16297"/>
    <w:rsid w:val="00C22568"/>
    <w:rsid w:val="00C23845"/>
    <w:rsid w:val="00C23B49"/>
    <w:rsid w:val="00C244F2"/>
    <w:rsid w:val="00C26630"/>
    <w:rsid w:val="00C266EF"/>
    <w:rsid w:val="00C2733C"/>
    <w:rsid w:val="00C27F22"/>
    <w:rsid w:val="00C3149C"/>
    <w:rsid w:val="00C343B8"/>
    <w:rsid w:val="00C34967"/>
    <w:rsid w:val="00C34C31"/>
    <w:rsid w:val="00C41119"/>
    <w:rsid w:val="00C43C64"/>
    <w:rsid w:val="00C4581B"/>
    <w:rsid w:val="00C45E9B"/>
    <w:rsid w:val="00C461A6"/>
    <w:rsid w:val="00C47B4A"/>
    <w:rsid w:val="00C53ADC"/>
    <w:rsid w:val="00C5435C"/>
    <w:rsid w:val="00C57D96"/>
    <w:rsid w:val="00C60438"/>
    <w:rsid w:val="00C6222F"/>
    <w:rsid w:val="00C63308"/>
    <w:rsid w:val="00C6631F"/>
    <w:rsid w:val="00C6746E"/>
    <w:rsid w:val="00C740B9"/>
    <w:rsid w:val="00C745E3"/>
    <w:rsid w:val="00C74FD9"/>
    <w:rsid w:val="00C7573F"/>
    <w:rsid w:val="00C758B5"/>
    <w:rsid w:val="00C76F97"/>
    <w:rsid w:val="00C80DE5"/>
    <w:rsid w:val="00C84A06"/>
    <w:rsid w:val="00C84EFC"/>
    <w:rsid w:val="00C84FAE"/>
    <w:rsid w:val="00C859EC"/>
    <w:rsid w:val="00C8674F"/>
    <w:rsid w:val="00C9262B"/>
    <w:rsid w:val="00C92B93"/>
    <w:rsid w:val="00C938CC"/>
    <w:rsid w:val="00CA09F0"/>
    <w:rsid w:val="00CA1AB2"/>
    <w:rsid w:val="00CA1E83"/>
    <w:rsid w:val="00CA38FB"/>
    <w:rsid w:val="00CA59D3"/>
    <w:rsid w:val="00CB13AE"/>
    <w:rsid w:val="00CB1DE7"/>
    <w:rsid w:val="00CB23F2"/>
    <w:rsid w:val="00CB2A90"/>
    <w:rsid w:val="00CB4339"/>
    <w:rsid w:val="00CB4902"/>
    <w:rsid w:val="00CB688B"/>
    <w:rsid w:val="00CB6890"/>
    <w:rsid w:val="00CB7A52"/>
    <w:rsid w:val="00CC4EFE"/>
    <w:rsid w:val="00CC5A17"/>
    <w:rsid w:val="00CC6447"/>
    <w:rsid w:val="00CD07B9"/>
    <w:rsid w:val="00CD1953"/>
    <w:rsid w:val="00CD5E05"/>
    <w:rsid w:val="00CD6569"/>
    <w:rsid w:val="00CD6762"/>
    <w:rsid w:val="00CE1A51"/>
    <w:rsid w:val="00CE26E8"/>
    <w:rsid w:val="00CE7A5E"/>
    <w:rsid w:val="00CE7BB6"/>
    <w:rsid w:val="00CF0032"/>
    <w:rsid w:val="00CF005C"/>
    <w:rsid w:val="00CF21B6"/>
    <w:rsid w:val="00CF2469"/>
    <w:rsid w:val="00CF3663"/>
    <w:rsid w:val="00D011BD"/>
    <w:rsid w:val="00D01A89"/>
    <w:rsid w:val="00D02A3E"/>
    <w:rsid w:val="00D07994"/>
    <w:rsid w:val="00D1077A"/>
    <w:rsid w:val="00D11508"/>
    <w:rsid w:val="00D115C7"/>
    <w:rsid w:val="00D12152"/>
    <w:rsid w:val="00D122C3"/>
    <w:rsid w:val="00D126CC"/>
    <w:rsid w:val="00D1375C"/>
    <w:rsid w:val="00D13D84"/>
    <w:rsid w:val="00D13E61"/>
    <w:rsid w:val="00D15816"/>
    <w:rsid w:val="00D2109C"/>
    <w:rsid w:val="00D211C6"/>
    <w:rsid w:val="00D23EDF"/>
    <w:rsid w:val="00D254CC"/>
    <w:rsid w:val="00D2735E"/>
    <w:rsid w:val="00D27559"/>
    <w:rsid w:val="00D307F2"/>
    <w:rsid w:val="00D30FA4"/>
    <w:rsid w:val="00D31599"/>
    <w:rsid w:val="00D319FE"/>
    <w:rsid w:val="00D327BF"/>
    <w:rsid w:val="00D32DC9"/>
    <w:rsid w:val="00D3343E"/>
    <w:rsid w:val="00D36396"/>
    <w:rsid w:val="00D365D7"/>
    <w:rsid w:val="00D378FF"/>
    <w:rsid w:val="00D40BDB"/>
    <w:rsid w:val="00D418E2"/>
    <w:rsid w:val="00D42393"/>
    <w:rsid w:val="00D434C4"/>
    <w:rsid w:val="00D434F7"/>
    <w:rsid w:val="00D44E40"/>
    <w:rsid w:val="00D462EB"/>
    <w:rsid w:val="00D54060"/>
    <w:rsid w:val="00D54B47"/>
    <w:rsid w:val="00D55B32"/>
    <w:rsid w:val="00D56940"/>
    <w:rsid w:val="00D5701D"/>
    <w:rsid w:val="00D576D9"/>
    <w:rsid w:val="00D61A27"/>
    <w:rsid w:val="00D67980"/>
    <w:rsid w:val="00D67AA8"/>
    <w:rsid w:val="00D70260"/>
    <w:rsid w:val="00D70623"/>
    <w:rsid w:val="00D71ECB"/>
    <w:rsid w:val="00D73247"/>
    <w:rsid w:val="00D749A3"/>
    <w:rsid w:val="00D76CC1"/>
    <w:rsid w:val="00D801FD"/>
    <w:rsid w:val="00D80A74"/>
    <w:rsid w:val="00D80C21"/>
    <w:rsid w:val="00D81371"/>
    <w:rsid w:val="00D825E8"/>
    <w:rsid w:val="00D847C5"/>
    <w:rsid w:val="00D84839"/>
    <w:rsid w:val="00D85D3F"/>
    <w:rsid w:val="00D8639B"/>
    <w:rsid w:val="00D867FA"/>
    <w:rsid w:val="00D86A1C"/>
    <w:rsid w:val="00D879BD"/>
    <w:rsid w:val="00D95B91"/>
    <w:rsid w:val="00D96D43"/>
    <w:rsid w:val="00D97C9A"/>
    <w:rsid w:val="00D97ECA"/>
    <w:rsid w:val="00DA0386"/>
    <w:rsid w:val="00DA09E2"/>
    <w:rsid w:val="00DA159B"/>
    <w:rsid w:val="00DA3A0B"/>
    <w:rsid w:val="00DA3AB3"/>
    <w:rsid w:val="00DA4EE8"/>
    <w:rsid w:val="00DB0A76"/>
    <w:rsid w:val="00DB0BBD"/>
    <w:rsid w:val="00DB3D15"/>
    <w:rsid w:val="00DB7283"/>
    <w:rsid w:val="00DB7FE1"/>
    <w:rsid w:val="00DC295D"/>
    <w:rsid w:val="00DC4CB7"/>
    <w:rsid w:val="00DC6365"/>
    <w:rsid w:val="00DC699B"/>
    <w:rsid w:val="00DC6B53"/>
    <w:rsid w:val="00DC7369"/>
    <w:rsid w:val="00DC78EF"/>
    <w:rsid w:val="00DD2162"/>
    <w:rsid w:val="00DD2A09"/>
    <w:rsid w:val="00DD5637"/>
    <w:rsid w:val="00DD5BFA"/>
    <w:rsid w:val="00DD60ED"/>
    <w:rsid w:val="00DE0A8D"/>
    <w:rsid w:val="00DE1DAD"/>
    <w:rsid w:val="00DE3627"/>
    <w:rsid w:val="00DE428C"/>
    <w:rsid w:val="00DE4740"/>
    <w:rsid w:val="00DE484A"/>
    <w:rsid w:val="00DE5014"/>
    <w:rsid w:val="00DE6B70"/>
    <w:rsid w:val="00DE6FE3"/>
    <w:rsid w:val="00DF0A44"/>
    <w:rsid w:val="00DF78C5"/>
    <w:rsid w:val="00E022BB"/>
    <w:rsid w:val="00E035C1"/>
    <w:rsid w:val="00E03934"/>
    <w:rsid w:val="00E04B60"/>
    <w:rsid w:val="00E04CCC"/>
    <w:rsid w:val="00E04D8A"/>
    <w:rsid w:val="00E05088"/>
    <w:rsid w:val="00E0710D"/>
    <w:rsid w:val="00E111ED"/>
    <w:rsid w:val="00E121F2"/>
    <w:rsid w:val="00E14755"/>
    <w:rsid w:val="00E15C5D"/>
    <w:rsid w:val="00E16A40"/>
    <w:rsid w:val="00E17963"/>
    <w:rsid w:val="00E22F04"/>
    <w:rsid w:val="00E2314A"/>
    <w:rsid w:val="00E2371D"/>
    <w:rsid w:val="00E2577E"/>
    <w:rsid w:val="00E26B95"/>
    <w:rsid w:val="00E27233"/>
    <w:rsid w:val="00E32A92"/>
    <w:rsid w:val="00E3435C"/>
    <w:rsid w:val="00E34F9C"/>
    <w:rsid w:val="00E35A8D"/>
    <w:rsid w:val="00E40D57"/>
    <w:rsid w:val="00E4281F"/>
    <w:rsid w:val="00E431D6"/>
    <w:rsid w:val="00E43B4E"/>
    <w:rsid w:val="00E43E8C"/>
    <w:rsid w:val="00E464D6"/>
    <w:rsid w:val="00E52A45"/>
    <w:rsid w:val="00E55F2D"/>
    <w:rsid w:val="00E562E0"/>
    <w:rsid w:val="00E56D3D"/>
    <w:rsid w:val="00E574AD"/>
    <w:rsid w:val="00E608DA"/>
    <w:rsid w:val="00E61ABB"/>
    <w:rsid w:val="00E62941"/>
    <w:rsid w:val="00E64256"/>
    <w:rsid w:val="00E6464A"/>
    <w:rsid w:val="00E656B2"/>
    <w:rsid w:val="00E65953"/>
    <w:rsid w:val="00E717E6"/>
    <w:rsid w:val="00E731A3"/>
    <w:rsid w:val="00E73AD1"/>
    <w:rsid w:val="00E749A1"/>
    <w:rsid w:val="00E75A14"/>
    <w:rsid w:val="00E76511"/>
    <w:rsid w:val="00E818DB"/>
    <w:rsid w:val="00E81D49"/>
    <w:rsid w:val="00E84B5D"/>
    <w:rsid w:val="00E84D6E"/>
    <w:rsid w:val="00E858A0"/>
    <w:rsid w:val="00E875F9"/>
    <w:rsid w:val="00E906CD"/>
    <w:rsid w:val="00E94906"/>
    <w:rsid w:val="00E95117"/>
    <w:rsid w:val="00E95318"/>
    <w:rsid w:val="00E96FD7"/>
    <w:rsid w:val="00EA30E9"/>
    <w:rsid w:val="00EA32E2"/>
    <w:rsid w:val="00EA3E16"/>
    <w:rsid w:val="00EA478E"/>
    <w:rsid w:val="00EA520C"/>
    <w:rsid w:val="00EA7018"/>
    <w:rsid w:val="00EB068C"/>
    <w:rsid w:val="00EB06A9"/>
    <w:rsid w:val="00EB1315"/>
    <w:rsid w:val="00EB198F"/>
    <w:rsid w:val="00EB2EEA"/>
    <w:rsid w:val="00EB3F8E"/>
    <w:rsid w:val="00EB735D"/>
    <w:rsid w:val="00EC1519"/>
    <w:rsid w:val="00EC17C9"/>
    <w:rsid w:val="00EC1859"/>
    <w:rsid w:val="00EC25FF"/>
    <w:rsid w:val="00EC2771"/>
    <w:rsid w:val="00EC47EC"/>
    <w:rsid w:val="00EC569B"/>
    <w:rsid w:val="00EC6207"/>
    <w:rsid w:val="00ED25AE"/>
    <w:rsid w:val="00ED3CEB"/>
    <w:rsid w:val="00ED4736"/>
    <w:rsid w:val="00ED5452"/>
    <w:rsid w:val="00ED69C2"/>
    <w:rsid w:val="00EE0B64"/>
    <w:rsid w:val="00EE2B26"/>
    <w:rsid w:val="00EE2C27"/>
    <w:rsid w:val="00EF06BC"/>
    <w:rsid w:val="00EF2C30"/>
    <w:rsid w:val="00EF35EF"/>
    <w:rsid w:val="00EF52BD"/>
    <w:rsid w:val="00F0046F"/>
    <w:rsid w:val="00F017FB"/>
    <w:rsid w:val="00F02432"/>
    <w:rsid w:val="00F0454E"/>
    <w:rsid w:val="00F1188D"/>
    <w:rsid w:val="00F13A35"/>
    <w:rsid w:val="00F17423"/>
    <w:rsid w:val="00F2007F"/>
    <w:rsid w:val="00F212EA"/>
    <w:rsid w:val="00F22F3F"/>
    <w:rsid w:val="00F26420"/>
    <w:rsid w:val="00F323C5"/>
    <w:rsid w:val="00F35960"/>
    <w:rsid w:val="00F360BB"/>
    <w:rsid w:val="00F4173F"/>
    <w:rsid w:val="00F42A54"/>
    <w:rsid w:val="00F44907"/>
    <w:rsid w:val="00F466F9"/>
    <w:rsid w:val="00F50617"/>
    <w:rsid w:val="00F5163A"/>
    <w:rsid w:val="00F52955"/>
    <w:rsid w:val="00F54386"/>
    <w:rsid w:val="00F60CDD"/>
    <w:rsid w:val="00F62D9F"/>
    <w:rsid w:val="00F64A3D"/>
    <w:rsid w:val="00F64C61"/>
    <w:rsid w:val="00F64E2C"/>
    <w:rsid w:val="00F65605"/>
    <w:rsid w:val="00F71662"/>
    <w:rsid w:val="00F73FFB"/>
    <w:rsid w:val="00F7479A"/>
    <w:rsid w:val="00F767EC"/>
    <w:rsid w:val="00F8095D"/>
    <w:rsid w:val="00F811A7"/>
    <w:rsid w:val="00F81448"/>
    <w:rsid w:val="00F81A16"/>
    <w:rsid w:val="00F82AFF"/>
    <w:rsid w:val="00F83B7E"/>
    <w:rsid w:val="00F8414F"/>
    <w:rsid w:val="00F84B8F"/>
    <w:rsid w:val="00F927DB"/>
    <w:rsid w:val="00F938EA"/>
    <w:rsid w:val="00F93B80"/>
    <w:rsid w:val="00F94569"/>
    <w:rsid w:val="00F94F48"/>
    <w:rsid w:val="00FA008E"/>
    <w:rsid w:val="00FA1A7A"/>
    <w:rsid w:val="00FA2D91"/>
    <w:rsid w:val="00FA4C3C"/>
    <w:rsid w:val="00FA5201"/>
    <w:rsid w:val="00FA5DEC"/>
    <w:rsid w:val="00FA70FB"/>
    <w:rsid w:val="00FA7492"/>
    <w:rsid w:val="00FA7F91"/>
    <w:rsid w:val="00FB2443"/>
    <w:rsid w:val="00FB3B7B"/>
    <w:rsid w:val="00FB5793"/>
    <w:rsid w:val="00FB5AC3"/>
    <w:rsid w:val="00FB6704"/>
    <w:rsid w:val="00FB6A36"/>
    <w:rsid w:val="00FC0082"/>
    <w:rsid w:val="00FC0AEA"/>
    <w:rsid w:val="00FC0E80"/>
    <w:rsid w:val="00FC2AED"/>
    <w:rsid w:val="00FC3F7A"/>
    <w:rsid w:val="00FC7399"/>
    <w:rsid w:val="00FC79B3"/>
    <w:rsid w:val="00FD13E6"/>
    <w:rsid w:val="00FD1A33"/>
    <w:rsid w:val="00FD1D04"/>
    <w:rsid w:val="00FD4F7A"/>
    <w:rsid w:val="00FD567E"/>
    <w:rsid w:val="00FD66B0"/>
    <w:rsid w:val="00FD6A4A"/>
    <w:rsid w:val="00FE091E"/>
    <w:rsid w:val="00FE3335"/>
    <w:rsid w:val="00FE35A2"/>
    <w:rsid w:val="00FE6819"/>
    <w:rsid w:val="00FE7C1A"/>
    <w:rsid w:val="00FE7F52"/>
    <w:rsid w:val="00FF50E6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5305B96"/>
  <w15:chartTrackingRefBased/>
  <w15:docId w15:val="{D2A3CDB6-A412-4C9C-9D7A-25933892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92676"/>
    <w:rPr>
      <w:sz w:val="22"/>
      <w:lang w:eastAsia="es-ES"/>
    </w:rPr>
  </w:style>
  <w:style w:type="paragraph" w:styleId="Nadpis1">
    <w:name w:val="heading 1"/>
    <w:basedOn w:val="Normln"/>
    <w:next w:val="Normln"/>
    <w:link w:val="Nadpis1Char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Nadpis2">
    <w:name w:val="heading 2"/>
    <w:basedOn w:val="Normln"/>
    <w:next w:val="Normln"/>
    <w:link w:val="Nadpis2Char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styleId="Nadpis3">
    <w:name w:val="heading 3"/>
    <w:basedOn w:val="Normln"/>
    <w:next w:val="Normln"/>
    <w:qFormat/>
    <w:rsid w:val="002624D9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qFormat/>
    <w:rsid w:val="002624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72F43"/>
    <w:pPr>
      <w:keepNext/>
      <w:tabs>
        <w:tab w:val="left" w:pos="4253"/>
      </w:tabs>
      <w:spacing w:line="259" w:lineRule="exact"/>
      <w:ind w:left="2268"/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2624D9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2624D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2624D9"/>
    <w:pPr>
      <w:keepNext/>
      <w:outlineLvl w:val="7"/>
    </w:pPr>
    <w:rPr>
      <w:b/>
      <w:sz w:val="32"/>
    </w:rPr>
  </w:style>
  <w:style w:type="paragraph" w:styleId="Nadpis9">
    <w:name w:val="heading 9"/>
    <w:basedOn w:val="Normln"/>
    <w:next w:val="Normln"/>
    <w:link w:val="Nadpis9Char"/>
    <w:qFormat/>
    <w:rsid w:val="002624D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624D9"/>
    <w:rPr>
      <w:rFonts w:ascii="Arial Narrow" w:hAnsi="Arial Narrow"/>
      <w:b/>
      <w:spacing w:val="408"/>
      <w:sz w:val="16"/>
      <w:lang w:val="cs-CZ" w:eastAsia="es-ES" w:bidi="ar-SA"/>
    </w:rPr>
  </w:style>
  <w:style w:type="character" w:customStyle="1" w:styleId="Nadpis2Char">
    <w:name w:val="Nadpis 2 Char"/>
    <w:link w:val="Nadpis2"/>
    <w:semiHidden/>
    <w:locked/>
    <w:rsid w:val="002624D9"/>
    <w:rPr>
      <w:rFonts w:ascii="Arial Narrow" w:hAnsi="Arial Narrow"/>
      <w:b/>
      <w:sz w:val="14"/>
      <w:lang w:val="cs-CZ" w:eastAsia="es-ES" w:bidi="ar-SA"/>
    </w:rPr>
  </w:style>
  <w:style w:type="character" w:customStyle="1" w:styleId="Nadpis4Char">
    <w:name w:val="Nadpis 4 Char"/>
    <w:link w:val="Nadpis4"/>
    <w:semiHidden/>
    <w:locked/>
    <w:rsid w:val="002624D9"/>
    <w:rPr>
      <w:b/>
      <w:bCs/>
      <w:sz w:val="28"/>
      <w:szCs w:val="28"/>
      <w:lang w:val="cs-CZ" w:eastAsia="es-ES" w:bidi="ar-SA"/>
    </w:rPr>
  </w:style>
  <w:style w:type="character" w:customStyle="1" w:styleId="Nadpis5Char">
    <w:name w:val="Nadpis 5 Char"/>
    <w:link w:val="Nadpis5"/>
    <w:semiHidden/>
    <w:locked/>
    <w:rsid w:val="002624D9"/>
    <w:rPr>
      <w:rFonts w:ascii="Arial" w:hAnsi="Arial"/>
      <w:b/>
      <w:sz w:val="24"/>
      <w:lang w:val="cs-CZ" w:eastAsia="es-ES" w:bidi="ar-SA"/>
    </w:rPr>
  </w:style>
  <w:style w:type="character" w:customStyle="1" w:styleId="Nadpis6Char">
    <w:name w:val="Nadpis 6 Char"/>
    <w:link w:val="Nadpis6"/>
    <w:semiHidden/>
    <w:locked/>
    <w:rsid w:val="002624D9"/>
    <w:rPr>
      <w:b/>
      <w:bCs/>
      <w:sz w:val="22"/>
      <w:szCs w:val="22"/>
      <w:lang w:val="cs-CZ" w:eastAsia="es-ES" w:bidi="ar-SA"/>
    </w:rPr>
  </w:style>
  <w:style w:type="character" w:customStyle="1" w:styleId="Nadpis7Char">
    <w:name w:val="Nadpis 7 Char"/>
    <w:link w:val="Nadpis7"/>
    <w:semiHidden/>
    <w:locked/>
    <w:rsid w:val="002624D9"/>
    <w:rPr>
      <w:sz w:val="24"/>
      <w:szCs w:val="24"/>
      <w:lang w:val="cs-CZ" w:eastAsia="es-ES" w:bidi="ar-SA"/>
    </w:rPr>
  </w:style>
  <w:style w:type="character" w:customStyle="1" w:styleId="Nadpis9Char">
    <w:name w:val="Nadpis 9 Char"/>
    <w:link w:val="Nadpis9"/>
    <w:semiHidden/>
    <w:locked/>
    <w:rsid w:val="002624D9"/>
    <w:rPr>
      <w:rFonts w:ascii="Arial" w:hAnsi="Arial" w:cs="Arial"/>
      <w:sz w:val="22"/>
      <w:szCs w:val="22"/>
      <w:lang w:val="cs-CZ" w:eastAsia="es-ES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252"/>
        <w:tab w:val="right" w:pos="8504"/>
      </w:tabs>
    </w:pPr>
  </w:style>
  <w:style w:type="character" w:customStyle="1" w:styleId="ZhlavChar">
    <w:name w:val="Záhlaví Char"/>
    <w:link w:val="Zhlav"/>
    <w:uiPriority w:val="99"/>
    <w:rsid w:val="0046349F"/>
    <w:rPr>
      <w:sz w:val="22"/>
      <w:lang w:val="cs-CZ" w:eastAsia="es-ES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sid w:val="002624D9"/>
    <w:rPr>
      <w:sz w:val="22"/>
      <w:lang w:val="cs-CZ" w:eastAsia="es-ES" w:bidi="ar-SA"/>
    </w:rPr>
  </w:style>
  <w:style w:type="paragraph" w:styleId="Zkladntextodsazen2">
    <w:name w:val="Body Text Indent 2"/>
    <w:basedOn w:val="Normln"/>
    <w:link w:val="Zkladntextodsazen2Char"/>
    <w:rsid w:val="00463BA9"/>
    <w:pPr>
      <w:ind w:left="4248"/>
      <w:jc w:val="center"/>
    </w:pPr>
    <w:rPr>
      <w:b/>
    </w:rPr>
  </w:style>
  <w:style w:type="character" w:customStyle="1" w:styleId="Zkladntextodsazen2Char">
    <w:name w:val="Základní text odsazený 2 Char"/>
    <w:link w:val="Zkladntextodsazen2"/>
    <w:semiHidden/>
    <w:locked/>
    <w:rsid w:val="002624D9"/>
    <w:rPr>
      <w:b/>
      <w:sz w:val="22"/>
      <w:lang w:val="cs-CZ" w:eastAsia="es-ES" w:bidi="ar-SA"/>
    </w:rPr>
  </w:style>
  <w:style w:type="paragraph" w:styleId="Zkladntextodsazen">
    <w:name w:val="Body Text Indent"/>
    <w:basedOn w:val="Normln"/>
    <w:link w:val="ZkladntextodsazenChar"/>
    <w:rsid w:val="00463BA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2624D9"/>
    <w:rPr>
      <w:sz w:val="22"/>
      <w:lang w:val="cs-CZ" w:eastAsia="es-ES" w:bidi="ar-SA"/>
    </w:rPr>
  </w:style>
  <w:style w:type="character" w:styleId="slostrnky">
    <w:name w:val="page number"/>
    <w:basedOn w:val="Standardnpsmoodstavce"/>
    <w:rsid w:val="00401564"/>
  </w:style>
  <w:style w:type="paragraph" w:styleId="Zkladntext">
    <w:name w:val="Body Text"/>
    <w:basedOn w:val="Normln"/>
    <w:link w:val="ZkladntextChar"/>
    <w:rsid w:val="00F7479A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2624D9"/>
    <w:rPr>
      <w:sz w:val="22"/>
      <w:lang w:val="cs-CZ" w:eastAsia="es-ES" w:bidi="ar-SA"/>
    </w:rPr>
  </w:style>
  <w:style w:type="paragraph" w:styleId="Textbubliny">
    <w:name w:val="Balloon Text"/>
    <w:basedOn w:val="Normln"/>
    <w:link w:val="TextbublinyChar"/>
    <w:rsid w:val="00D55B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24D9"/>
    <w:rPr>
      <w:rFonts w:ascii="Tahoma" w:hAnsi="Tahoma" w:cs="Tahoma"/>
      <w:sz w:val="16"/>
      <w:szCs w:val="16"/>
      <w:lang w:val="cs-CZ" w:eastAsia="es-ES" w:bidi="ar-SA"/>
    </w:rPr>
  </w:style>
  <w:style w:type="paragraph" w:styleId="Nzev">
    <w:name w:val="Title"/>
    <w:basedOn w:val="Normln"/>
    <w:link w:val="NzevChar"/>
    <w:qFormat/>
    <w:rsid w:val="005A2ACF"/>
    <w:pPr>
      <w:jc w:val="center"/>
    </w:pPr>
    <w:rPr>
      <w:rFonts w:ascii="Arial" w:hAnsi="Arial"/>
      <w:b/>
      <w:sz w:val="24"/>
    </w:rPr>
  </w:style>
  <w:style w:type="character" w:customStyle="1" w:styleId="NzevChar">
    <w:name w:val="Název Char"/>
    <w:link w:val="Nzev"/>
    <w:locked/>
    <w:rsid w:val="002624D9"/>
    <w:rPr>
      <w:rFonts w:ascii="Arial" w:hAnsi="Arial"/>
      <w:b/>
      <w:sz w:val="24"/>
      <w:lang w:val="cs-CZ" w:eastAsia="es-ES" w:bidi="ar-SA"/>
    </w:rPr>
  </w:style>
  <w:style w:type="character" w:styleId="Odkaznakoment">
    <w:name w:val="annotation reference"/>
    <w:uiPriority w:val="99"/>
    <w:semiHidden/>
    <w:rsid w:val="00F82A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82AFF"/>
    <w:rPr>
      <w:sz w:val="20"/>
    </w:rPr>
  </w:style>
  <w:style w:type="paragraph" w:styleId="Pedmtkomente">
    <w:name w:val="annotation subject"/>
    <w:basedOn w:val="Textkomente"/>
    <w:next w:val="Textkomente"/>
    <w:semiHidden/>
    <w:rsid w:val="00F82AFF"/>
    <w:rPr>
      <w:b/>
      <w:bCs/>
    </w:rPr>
  </w:style>
  <w:style w:type="character" w:styleId="Hypertextovodkaz">
    <w:name w:val="Hyperlink"/>
    <w:rsid w:val="0046349F"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sid w:val="002624D9"/>
    <w:pPr>
      <w:tabs>
        <w:tab w:val="left" w:pos="567"/>
      </w:tabs>
    </w:pPr>
    <w:rPr>
      <w:lang w:eastAsia="en-US"/>
    </w:rPr>
  </w:style>
  <w:style w:type="character" w:customStyle="1" w:styleId="TextvysvtlivekChar">
    <w:name w:val="Text vysvětlivek Char"/>
    <w:link w:val="Textvysvtlivek"/>
    <w:semiHidden/>
    <w:locked/>
    <w:rsid w:val="002624D9"/>
    <w:rPr>
      <w:sz w:val="22"/>
      <w:lang w:val="cs-CZ" w:eastAsia="en-US" w:bidi="ar-SA"/>
    </w:rPr>
  </w:style>
  <w:style w:type="paragraph" w:customStyle="1" w:styleId="Tituloinforme1">
    <w:name w:val="Titulo informe 1"/>
    <w:basedOn w:val="Normln"/>
    <w:next w:val="Normln"/>
    <w:rsid w:val="002624D9"/>
    <w:rPr>
      <w:b/>
      <w:sz w:val="24"/>
    </w:rPr>
  </w:style>
  <w:style w:type="paragraph" w:customStyle="1" w:styleId="Tituloinforme2">
    <w:name w:val="Titulo informe 2"/>
    <w:basedOn w:val="Normln"/>
    <w:next w:val="Normln"/>
    <w:rsid w:val="002624D9"/>
    <w:rPr>
      <w:b/>
      <w:i/>
      <w:sz w:val="20"/>
    </w:rPr>
  </w:style>
  <w:style w:type="paragraph" w:customStyle="1" w:styleId="Tituloinforme3">
    <w:name w:val="Titulo informe 3"/>
    <w:basedOn w:val="Normln"/>
    <w:rsid w:val="002624D9"/>
    <w:rPr>
      <w:b/>
      <w:sz w:val="20"/>
    </w:rPr>
  </w:style>
  <w:style w:type="paragraph" w:customStyle="1" w:styleId="Tituloinforme4">
    <w:name w:val="Titulo informe 4"/>
    <w:basedOn w:val="Normln"/>
    <w:rsid w:val="002624D9"/>
    <w:rPr>
      <w:i/>
      <w:sz w:val="20"/>
    </w:rPr>
  </w:style>
  <w:style w:type="paragraph" w:customStyle="1" w:styleId="Tituloinforme5">
    <w:name w:val="Titulo informe 5"/>
    <w:basedOn w:val="Normln"/>
    <w:rsid w:val="002624D9"/>
    <w:rPr>
      <w:sz w:val="20"/>
    </w:rPr>
  </w:style>
  <w:style w:type="paragraph" w:customStyle="1" w:styleId="Comentario">
    <w:name w:val="Comentario"/>
    <w:basedOn w:val="Normln"/>
    <w:rsid w:val="002624D9"/>
    <w:rPr>
      <w:i/>
      <w:sz w:val="20"/>
    </w:rPr>
  </w:style>
  <w:style w:type="paragraph" w:styleId="Zkladntext2">
    <w:name w:val="Body Text 2"/>
    <w:basedOn w:val="Normln"/>
    <w:link w:val="Zkladntext2Char"/>
    <w:rsid w:val="002624D9"/>
    <w:pPr>
      <w:tabs>
        <w:tab w:val="left" w:pos="567"/>
      </w:tabs>
      <w:spacing w:after="120" w:line="480" w:lineRule="auto"/>
    </w:pPr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2624D9"/>
    <w:rPr>
      <w:sz w:val="22"/>
      <w:lang w:val="cs-CZ" w:eastAsia="en-US" w:bidi="ar-SA"/>
    </w:rPr>
  </w:style>
  <w:style w:type="paragraph" w:customStyle="1" w:styleId="Vorgabetext">
    <w:name w:val="Vorgabetext"/>
    <w:basedOn w:val="Normln"/>
    <w:rsid w:val="002624D9"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styleId="Zkladntext3">
    <w:name w:val="Body Text 3"/>
    <w:basedOn w:val="Normln"/>
    <w:link w:val="Zkladntext3Char"/>
    <w:uiPriority w:val="99"/>
    <w:rsid w:val="002624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2624D9"/>
    <w:rPr>
      <w:sz w:val="16"/>
      <w:szCs w:val="16"/>
      <w:lang w:val="cs-CZ" w:eastAsia="es-ES" w:bidi="ar-SA"/>
    </w:rPr>
  </w:style>
  <w:style w:type="paragraph" w:styleId="Zkladntextodsazen3">
    <w:name w:val="Body Text Indent 3"/>
    <w:basedOn w:val="Normln"/>
    <w:link w:val="Zkladntextodsazen3Char"/>
    <w:rsid w:val="002624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2624D9"/>
    <w:rPr>
      <w:sz w:val="16"/>
      <w:szCs w:val="16"/>
      <w:lang w:val="cs-CZ" w:eastAsia="es-ES" w:bidi="ar-SA"/>
    </w:rPr>
  </w:style>
  <w:style w:type="paragraph" w:styleId="Textvbloku">
    <w:name w:val="Block Text"/>
    <w:basedOn w:val="Normln"/>
    <w:rsid w:val="002624D9"/>
    <w:pPr>
      <w:ind w:left="601" w:right="-896" w:hanging="601"/>
      <w:jc w:val="both"/>
    </w:pPr>
    <w:rPr>
      <w:sz w:val="24"/>
    </w:rPr>
  </w:style>
  <w:style w:type="paragraph" w:styleId="Seznamsodrkami">
    <w:name w:val="List Bullet"/>
    <w:basedOn w:val="Normln"/>
    <w:autoRedefine/>
    <w:rsid w:val="002624D9"/>
    <w:pPr>
      <w:numPr>
        <w:numId w:val="1"/>
      </w:numPr>
      <w:jc w:val="both"/>
    </w:pPr>
    <w:rPr>
      <w:sz w:val="24"/>
    </w:rPr>
  </w:style>
  <w:style w:type="paragraph" w:styleId="Seznamsodrkami2">
    <w:name w:val="List Bullet 2"/>
    <w:basedOn w:val="Normln"/>
    <w:autoRedefine/>
    <w:rsid w:val="002624D9"/>
    <w:pPr>
      <w:numPr>
        <w:numId w:val="2"/>
      </w:numPr>
      <w:jc w:val="both"/>
    </w:pPr>
    <w:rPr>
      <w:sz w:val="24"/>
    </w:rPr>
  </w:style>
  <w:style w:type="character" w:styleId="Zdraznn">
    <w:name w:val="Emphasis"/>
    <w:qFormat/>
    <w:rsid w:val="002624D9"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2624D9"/>
    <w:pPr>
      <w:ind w:left="708"/>
    </w:pPr>
    <w:rPr>
      <w:sz w:val="20"/>
    </w:rPr>
  </w:style>
  <w:style w:type="table" w:styleId="Mkatabulky">
    <w:name w:val="Table Grid"/>
    <w:basedOn w:val="Normlntabulka"/>
    <w:rsid w:val="00E8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ln"/>
    <w:next w:val="Normln"/>
    <w:rsid w:val="00E84D6E"/>
    <w:pPr>
      <w:autoSpaceDE w:val="0"/>
      <w:autoSpaceDN w:val="0"/>
      <w:adjustRightInd w:val="0"/>
    </w:pPr>
    <w:rPr>
      <w:rFonts w:ascii="Arial" w:hAnsi="Arial" w:cs="Arial"/>
      <w:snapToGrid w:val="0"/>
      <w:sz w:val="24"/>
      <w:szCs w:val="24"/>
    </w:rPr>
  </w:style>
  <w:style w:type="paragraph" w:customStyle="1" w:styleId="CM12">
    <w:name w:val="CM12"/>
    <w:basedOn w:val="Normln"/>
    <w:next w:val="Normln"/>
    <w:rsid w:val="00E84D6E"/>
    <w:pPr>
      <w:widowControl w:val="0"/>
      <w:autoSpaceDE w:val="0"/>
      <w:autoSpaceDN w:val="0"/>
      <w:adjustRightInd w:val="0"/>
      <w:spacing w:after="253"/>
    </w:pPr>
    <w:rPr>
      <w:rFonts w:ascii="Arial" w:hAnsi="Arial" w:cs="Arial"/>
      <w:sz w:val="24"/>
      <w:szCs w:val="24"/>
    </w:rPr>
  </w:style>
  <w:style w:type="numbering" w:customStyle="1" w:styleId="Sinlista1">
    <w:name w:val="Sin lista1"/>
    <w:next w:val="Bezseznamu"/>
    <w:semiHidden/>
    <w:rsid w:val="00E84D6E"/>
  </w:style>
  <w:style w:type="numbering" w:customStyle="1" w:styleId="Sinlista11">
    <w:name w:val="Sin lista11"/>
    <w:next w:val="Bezseznamu"/>
    <w:semiHidden/>
    <w:rsid w:val="00E84D6E"/>
  </w:style>
  <w:style w:type="numbering" w:customStyle="1" w:styleId="Sinlista2">
    <w:name w:val="Sin lista2"/>
    <w:next w:val="Bezseznamu"/>
    <w:semiHidden/>
    <w:rsid w:val="00E84D6E"/>
  </w:style>
  <w:style w:type="numbering" w:customStyle="1" w:styleId="Sinlista3">
    <w:name w:val="Sin lista3"/>
    <w:next w:val="Bezseznamu"/>
    <w:semiHidden/>
    <w:rsid w:val="00E84D6E"/>
  </w:style>
  <w:style w:type="paragraph" w:styleId="Rozloendokumentu">
    <w:name w:val="Document Map"/>
    <w:basedOn w:val="Normln"/>
    <w:link w:val="RozloendokumentuChar"/>
    <w:rsid w:val="00E84D6E"/>
    <w:pPr>
      <w:shd w:val="clear" w:color="auto" w:fill="000080"/>
    </w:pPr>
    <w:rPr>
      <w:rFonts w:ascii="Tahoma" w:hAnsi="Tahoma"/>
      <w:sz w:val="20"/>
      <w:lang w:eastAsia="x-none"/>
    </w:rPr>
  </w:style>
  <w:style w:type="character" w:customStyle="1" w:styleId="RozloendokumentuChar">
    <w:name w:val="Rozložení dokumentu Char"/>
    <w:link w:val="Rozloendokumentu"/>
    <w:rsid w:val="00E84D6E"/>
    <w:rPr>
      <w:rFonts w:ascii="Tahoma" w:hAnsi="Tahoma"/>
      <w:shd w:val="clear" w:color="auto" w:fill="000080"/>
      <w:lang w:val="cs-CZ" w:eastAsia="x-none"/>
    </w:rPr>
  </w:style>
  <w:style w:type="paragraph" w:styleId="Podnadpis">
    <w:name w:val="Subtitle"/>
    <w:basedOn w:val="Normln"/>
    <w:link w:val="PodnadpisChar"/>
    <w:qFormat/>
    <w:rsid w:val="00E84D6E"/>
    <w:pPr>
      <w:jc w:val="both"/>
    </w:pPr>
    <w:rPr>
      <w:rFonts w:ascii="Arial Narrow" w:hAnsi="Arial Narrow"/>
      <w:sz w:val="24"/>
      <w:lang w:eastAsia="x-none"/>
    </w:rPr>
  </w:style>
  <w:style w:type="character" w:customStyle="1" w:styleId="PodnadpisChar">
    <w:name w:val="Podnadpis Char"/>
    <w:link w:val="Podnadpis"/>
    <w:rsid w:val="00E84D6E"/>
    <w:rPr>
      <w:rFonts w:ascii="Arial Narrow" w:hAnsi="Arial Narrow"/>
      <w:sz w:val="24"/>
      <w:lang w:val="cs-CZ" w:eastAsia="x-none"/>
    </w:rPr>
  </w:style>
  <w:style w:type="paragraph" w:styleId="Normlnweb">
    <w:name w:val="Normal (Web)"/>
    <w:basedOn w:val="Normln"/>
    <w:rsid w:val="00E84D6E"/>
    <w:pPr>
      <w:spacing w:before="100" w:beforeAutospacing="1" w:after="100" w:afterAutospacing="1"/>
    </w:pPr>
    <w:rPr>
      <w:rFonts w:ascii="Arial Unicode MS" w:eastAsia="Arial Unicode MS" w:hAnsi="Arial Unicode MS" w:cs="Times-Bold"/>
      <w:color w:val="000000"/>
      <w:sz w:val="24"/>
      <w:szCs w:val="24"/>
    </w:rPr>
  </w:style>
  <w:style w:type="character" w:styleId="Sledovanodkaz">
    <w:name w:val="FollowedHyperlink"/>
    <w:rsid w:val="00E84D6E"/>
    <w:rPr>
      <w:color w:val="800080"/>
      <w:u w:val="single"/>
    </w:rPr>
  </w:style>
  <w:style w:type="paragraph" w:customStyle="1" w:styleId="Textodenotaalfinal">
    <w:name w:val="Texto de nota al final"/>
    <w:basedOn w:val="Normln"/>
    <w:rsid w:val="00E84D6E"/>
    <w:pPr>
      <w:widowControl w:val="0"/>
    </w:pPr>
    <w:rPr>
      <w:rFonts w:ascii="Courier" w:hAnsi="Courier"/>
      <w:snapToGrid w:val="0"/>
      <w:sz w:val="24"/>
    </w:rPr>
  </w:style>
  <w:style w:type="numbering" w:customStyle="1" w:styleId="Sinlista111">
    <w:name w:val="Sin lista111"/>
    <w:next w:val="Bezseznamu"/>
    <w:semiHidden/>
    <w:rsid w:val="00E84D6E"/>
  </w:style>
  <w:style w:type="table" w:customStyle="1" w:styleId="Tablaconcuadrcula1">
    <w:name w:val="Tabla con cuadrícula1"/>
    <w:basedOn w:val="Normlntabulka"/>
    <w:next w:val="Mkatabulky"/>
    <w:rsid w:val="00E84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Bezseznamu"/>
    <w:semiHidden/>
    <w:rsid w:val="00E84D6E"/>
  </w:style>
  <w:style w:type="numbering" w:customStyle="1" w:styleId="Sinlista31">
    <w:name w:val="Sin lista31"/>
    <w:next w:val="Bezseznamu"/>
    <w:semiHidden/>
    <w:rsid w:val="00E84D6E"/>
  </w:style>
  <w:style w:type="paragraph" w:styleId="Obsah1">
    <w:name w:val="toc 1"/>
    <w:basedOn w:val="Normln"/>
    <w:next w:val="Normln"/>
    <w:autoRedefine/>
    <w:rsid w:val="00E84D6E"/>
    <w:pPr>
      <w:tabs>
        <w:tab w:val="right" w:leader="underscore" w:pos="9629"/>
      </w:tabs>
      <w:spacing w:before="120"/>
    </w:pPr>
    <w:rPr>
      <w:rFonts w:ascii="Arial" w:hAnsi="Arial"/>
      <w:b/>
      <w:bCs/>
      <w:i/>
      <w:iCs/>
      <w:sz w:val="24"/>
      <w:szCs w:val="24"/>
    </w:rPr>
  </w:style>
  <w:style w:type="paragraph" w:styleId="Obsah3">
    <w:name w:val="toc 3"/>
    <w:basedOn w:val="Normln"/>
    <w:next w:val="Normln"/>
    <w:autoRedefine/>
    <w:rsid w:val="00E84D6E"/>
    <w:pPr>
      <w:tabs>
        <w:tab w:val="left" w:pos="1000"/>
        <w:tab w:val="right" w:leader="underscore" w:pos="9639"/>
      </w:tabs>
      <w:spacing w:line="360" w:lineRule="auto"/>
      <w:ind w:left="993" w:right="425" w:hanging="593"/>
    </w:pPr>
    <w:rPr>
      <w:rFonts w:ascii="Arial" w:hAnsi="Arial" w:cs="Arial"/>
      <w:noProof/>
      <w:sz w:val="24"/>
      <w:szCs w:val="24"/>
    </w:rPr>
  </w:style>
  <w:style w:type="numbering" w:customStyle="1" w:styleId="Sinlista4">
    <w:name w:val="Sin lista4"/>
    <w:next w:val="Bezseznamu"/>
    <w:semiHidden/>
    <w:rsid w:val="00E84D6E"/>
  </w:style>
  <w:style w:type="numbering" w:customStyle="1" w:styleId="Sinlista5">
    <w:name w:val="Sin lista5"/>
    <w:next w:val="Bezseznamu"/>
    <w:semiHidden/>
    <w:rsid w:val="00E84D6E"/>
  </w:style>
  <w:style w:type="numbering" w:customStyle="1" w:styleId="Sinlista6">
    <w:name w:val="Sin lista6"/>
    <w:next w:val="Bezseznamu"/>
    <w:semiHidden/>
    <w:rsid w:val="00E84D6E"/>
  </w:style>
  <w:style w:type="numbering" w:customStyle="1" w:styleId="Sinlista12">
    <w:name w:val="Sin lista12"/>
    <w:next w:val="Bezseznamu"/>
    <w:semiHidden/>
    <w:rsid w:val="00E84D6E"/>
  </w:style>
  <w:style w:type="numbering" w:customStyle="1" w:styleId="Sinlista22">
    <w:name w:val="Sin lista22"/>
    <w:next w:val="Bezseznamu"/>
    <w:semiHidden/>
    <w:rsid w:val="00E84D6E"/>
  </w:style>
  <w:style w:type="numbering" w:customStyle="1" w:styleId="Sinlista32">
    <w:name w:val="Sin lista32"/>
    <w:next w:val="Bezseznamu"/>
    <w:semiHidden/>
    <w:rsid w:val="00E84D6E"/>
  </w:style>
  <w:style w:type="numbering" w:customStyle="1" w:styleId="Sinlista41">
    <w:name w:val="Sin lista41"/>
    <w:next w:val="Bezseznamu"/>
    <w:semiHidden/>
    <w:rsid w:val="00E84D6E"/>
  </w:style>
  <w:style w:type="numbering" w:customStyle="1" w:styleId="Sinlista51">
    <w:name w:val="Sin lista51"/>
    <w:next w:val="Bezseznamu"/>
    <w:semiHidden/>
    <w:rsid w:val="00E84D6E"/>
  </w:style>
  <w:style w:type="numbering" w:customStyle="1" w:styleId="Sinlista7">
    <w:name w:val="Sin lista7"/>
    <w:next w:val="Bezseznamu"/>
    <w:semiHidden/>
    <w:rsid w:val="00E84D6E"/>
  </w:style>
  <w:style w:type="numbering" w:customStyle="1" w:styleId="Sinlista13">
    <w:name w:val="Sin lista13"/>
    <w:next w:val="Bezseznamu"/>
    <w:semiHidden/>
    <w:rsid w:val="00E84D6E"/>
  </w:style>
  <w:style w:type="numbering" w:customStyle="1" w:styleId="Sinlista23">
    <w:name w:val="Sin lista23"/>
    <w:next w:val="Bezseznamu"/>
    <w:semiHidden/>
    <w:rsid w:val="00E84D6E"/>
  </w:style>
  <w:style w:type="numbering" w:customStyle="1" w:styleId="Sinlista33">
    <w:name w:val="Sin lista33"/>
    <w:next w:val="Bezseznamu"/>
    <w:semiHidden/>
    <w:rsid w:val="00E84D6E"/>
  </w:style>
  <w:style w:type="numbering" w:customStyle="1" w:styleId="Sinlista42">
    <w:name w:val="Sin lista42"/>
    <w:next w:val="Bezseznamu"/>
    <w:semiHidden/>
    <w:rsid w:val="00E84D6E"/>
  </w:style>
  <w:style w:type="numbering" w:customStyle="1" w:styleId="Sinlista52">
    <w:name w:val="Sin lista52"/>
    <w:next w:val="Bezseznamu"/>
    <w:semiHidden/>
    <w:rsid w:val="00E84D6E"/>
  </w:style>
  <w:style w:type="numbering" w:customStyle="1" w:styleId="Sinlista8">
    <w:name w:val="Sin lista8"/>
    <w:next w:val="Bezseznamu"/>
    <w:semiHidden/>
    <w:rsid w:val="00E84D6E"/>
  </w:style>
  <w:style w:type="numbering" w:customStyle="1" w:styleId="Sinlista14">
    <w:name w:val="Sin lista14"/>
    <w:next w:val="Bezseznamu"/>
    <w:semiHidden/>
    <w:rsid w:val="00E84D6E"/>
  </w:style>
  <w:style w:type="numbering" w:customStyle="1" w:styleId="Sinlista24">
    <w:name w:val="Sin lista24"/>
    <w:next w:val="Bezseznamu"/>
    <w:semiHidden/>
    <w:rsid w:val="00E84D6E"/>
  </w:style>
  <w:style w:type="numbering" w:customStyle="1" w:styleId="Sinlista34">
    <w:name w:val="Sin lista34"/>
    <w:next w:val="Bezseznamu"/>
    <w:semiHidden/>
    <w:rsid w:val="00E84D6E"/>
  </w:style>
  <w:style w:type="numbering" w:customStyle="1" w:styleId="Sinlista43">
    <w:name w:val="Sin lista43"/>
    <w:next w:val="Bezseznamu"/>
    <w:semiHidden/>
    <w:rsid w:val="00E84D6E"/>
  </w:style>
  <w:style w:type="numbering" w:customStyle="1" w:styleId="Sinlista53">
    <w:name w:val="Sin lista53"/>
    <w:next w:val="Bezseznamu"/>
    <w:semiHidden/>
    <w:rsid w:val="00E84D6E"/>
  </w:style>
  <w:style w:type="numbering" w:customStyle="1" w:styleId="Sinlista9">
    <w:name w:val="Sin lista9"/>
    <w:next w:val="Bezseznamu"/>
    <w:semiHidden/>
    <w:rsid w:val="00E84D6E"/>
  </w:style>
  <w:style w:type="numbering" w:customStyle="1" w:styleId="Sinlista15">
    <w:name w:val="Sin lista15"/>
    <w:next w:val="Bezseznamu"/>
    <w:semiHidden/>
    <w:rsid w:val="00E84D6E"/>
  </w:style>
  <w:style w:type="numbering" w:customStyle="1" w:styleId="Sinlista25">
    <w:name w:val="Sin lista25"/>
    <w:next w:val="Bezseznamu"/>
    <w:semiHidden/>
    <w:rsid w:val="00E84D6E"/>
  </w:style>
  <w:style w:type="numbering" w:customStyle="1" w:styleId="Sinlista35">
    <w:name w:val="Sin lista35"/>
    <w:next w:val="Bezseznamu"/>
    <w:semiHidden/>
    <w:rsid w:val="00E84D6E"/>
  </w:style>
  <w:style w:type="numbering" w:customStyle="1" w:styleId="Sinlista112">
    <w:name w:val="Sin lista112"/>
    <w:next w:val="Bezseznamu"/>
    <w:semiHidden/>
    <w:rsid w:val="00E84D6E"/>
  </w:style>
  <w:style w:type="numbering" w:customStyle="1" w:styleId="Sinlista211">
    <w:name w:val="Sin lista211"/>
    <w:next w:val="Bezseznamu"/>
    <w:semiHidden/>
    <w:rsid w:val="00E84D6E"/>
  </w:style>
  <w:style w:type="numbering" w:customStyle="1" w:styleId="Sinlista311">
    <w:name w:val="Sin lista311"/>
    <w:next w:val="Bezseznamu"/>
    <w:semiHidden/>
    <w:rsid w:val="00E84D6E"/>
  </w:style>
  <w:style w:type="numbering" w:customStyle="1" w:styleId="Sinlista44">
    <w:name w:val="Sin lista44"/>
    <w:next w:val="Bezseznamu"/>
    <w:semiHidden/>
    <w:rsid w:val="00E84D6E"/>
  </w:style>
  <w:style w:type="numbering" w:customStyle="1" w:styleId="Sinlista54">
    <w:name w:val="Sin lista54"/>
    <w:next w:val="Bezseznamu"/>
    <w:semiHidden/>
    <w:rsid w:val="00E84D6E"/>
  </w:style>
  <w:style w:type="numbering" w:customStyle="1" w:styleId="Sinlista61">
    <w:name w:val="Sin lista61"/>
    <w:next w:val="Bezseznamu"/>
    <w:semiHidden/>
    <w:rsid w:val="00E84D6E"/>
  </w:style>
  <w:style w:type="numbering" w:customStyle="1" w:styleId="Sinlista121">
    <w:name w:val="Sin lista121"/>
    <w:next w:val="Bezseznamu"/>
    <w:semiHidden/>
    <w:rsid w:val="00E84D6E"/>
  </w:style>
  <w:style w:type="numbering" w:customStyle="1" w:styleId="Sinlista221">
    <w:name w:val="Sin lista221"/>
    <w:next w:val="Bezseznamu"/>
    <w:semiHidden/>
    <w:rsid w:val="00E84D6E"/>
  </w:style>
  <w:style w:type="numbering" w:customStyle="1" w:styleId="Sinlista321">
    <w:name w:val="Sin lista321"/>
    <w:next w:val="Bezseznamu"/>
    <w:semiHidden/>
    <w:rsid w:val="00E84D6E"/>
  </w:style>
  <w:style w:type="numbering" w:customStyle="1" w:styleId="Sinlista411">
    <w:name w:val="Sin lista411"/>
    <w:next w:val="Bezseznamu"/>
    <w:semiHidden/>
    <w:rsid w:val="00E84D6E"/>
  </w:style>
  <w:style w:type="numbering" w:customStyle="1" w:styleId="Sinlista511">
    <w:name w:val="Sin lista511"/>
    <w:next w:val="Bezseznamu"/>
    <w:semiHidden/>
    <w:rsid w:val="00E84D6E"/>
  </w:style>
  <w:style w:type="numbering" w:customStyle="1" w:styleId="Sinlista71">
    <w:name w:val="Sin lista71"/>
    <w:next w:val="Bezseznamu"/>
    <w:semiHidden/>
    <w:rsid w:val="00E84D6E"/>
  </w:style>
  <w:style w:type="numbering" w:customStyle="1" w:styleId="Sinlista131">
    <w:name w:val="Sin lista131"/>
    <w:next w:val="Bezseznamu"/>
    <w:semiHidden/>
    <w:rsid w:val="00E84D6E"/>
  </w:style>
  <w:style w:type="numbering" w:customStyle="1" w:styleId="Sinlista231">
    <w:name w:val="Sin lista231"/>
    <w:next w:val="Bezseznamu"/>
    <w:semiHidden/>
    <w:rsid w:val="00E84D6E"/>
  </w:style>
  <w:style w:type="numbering" w:customStyle="1" w:styleId="Sinlista331">
    <w:name w:val="Sin lista331"/>
    <w:next w:val="Bezseznamu"/>
    <w:semiHidden/>
    <w:rsid w:val="00E84D6E"/>
  </w:style>
  <w:style w:type="numbering" w:customStyle="1" w:styleId="Sinlista421">
    <w:name w:val="Sin lista421"/>
    <w:next w:val="Bezseznamu"/>
    <w:semiHidden/>
    <w:rsid w:val="00E84D6E"/>
  </w:style>
  <w:style w:type="numbering" w:customStyle="1" w:styleId="Sinlista521">
    <w:name w:val="Sin lista521"/>
    <w:next w:val="Bezseznamu"/>
    <w:semiHidden/>
    <w:rsid w:val="00E84D6E"/>
  </w:style>
  <w:style w:type="numbering" w:customStyle="1" w:styleId="Sinlista81">
    <w:name w:val="Sin lista81"/>
    <w:next w:val="Bezseznamu"/>
    <w:semiHidden/>
    <w:rsid w:val="00E84D6E"/>
  </w:style>
  <w:style w:type="numbering" w:customStyle="1" w:styleId="Sinlista141">
    <w:name w:val="Sin lista141"/>
    <w:next w:val="Bezseznamu"/>
    <w:semiHidden/>
    <w:rsid w:val="00E84D6E"/>
  </w:style>
  <w:style w:type="numbering" w:customStyle="1" w:styleId="Sinlista241">
    <w:name w:val="Sin lista241"/>
    <w:next w:val="Bezseznamu"/>
    <w:semiHidden/>
    <w:rsid w:val="00E84D6E"/>
  </w:style>
  <w:style w:type="numbering" w:customStyle="1" w:styleId="Sinlista341">
    <w:name w:val="Sin lista341"/>
    <w:next w:val="Bezseznamu"/>
    <w:semiHidden/>
    <w:rsid w:val="00E84D6E"/>
  </w:style>
  <w:style w:type="numbering" w:customStyle="1" w:styleId="Sinlista431">
    <w:name w:val="Sin lista431"/>
    <w:next w:val="Bezseznamu"/>
    <w:semiHidden/>
    <w:rsid w:val="00E84D6E"/>
  </w:style>
  <w:style w:type="numbering" w:customStyle="1" w:styleId="Sinlista531">
    <w:name w:val="Sin lista531"/>
    <w:next w:val="Bezseznamu"/>
    <w:semiHidden/>
    <w:rsid w:val="00E84D6E"/>
  </w:style>
  <w:style w:type="paragraph" w:customStyle="1" w:styleId="Zkladntext21">
    <w:name w:val="Základní text 21"/>
    <w:basedOn w:val="Normln"/>
    <w:rsid w:val="00E84D6E"/>
    <w:pPr>
      <w:tabs>
        <w:tab w:val="left" w:pos="-1128"/>
        <w:tab w:val="left" w:pos="-720"/>
        <w:tab w:val="left" w:pos="0"/>
        <w:tab w:val="left" w:pos="244"/>
        <w:tab w:val="left" w:pos="997"/>
        <w:tab w:val="left" w:pos="2160"/>
        <w:tab w:val="left" w:pos="2880"/>
        <w:tab w:val="left" w:pos="3600"/>
        <w:tab w:val="left" w:pos="4320"/>
        <w:tab w:val="left" w:pos="4909"/>
        <w:tab w:val="left" w:pos="5192"/>
        <w:tab w:val="left" w:pos="5702"/>
        <w:tab w:val="left" w:pos="7200"/>
      </w:tabs>
      <w:spacing w:after="120" w:line="360" w:lineRule="auto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ln"/>
    <w:rsid w:val="00E84D6E"/>
    <w:pPr>
      <w:tabs>
        <w:tab w:val="left" w:pos="-1128"/>
        <w:tab w:val="left" w:pos="-720"/>
        <w:tab w:val="left" w:pos="0"/>
        <w:tab w:val="left" w:pos="244"/>
        <w:tab w:val="left" w:pos="997"/>
        <w:tab w:val="left" w:pos="2160"/>
        <w:tab w:val="left" w:pos="2880"/>
        <w:tab w:val="left" w:pos="3600"/>
        <w:tab w:val="left" w:pos="4320"/>
        <w:tab w:val="left" w:pos="4909"/>
        <w:tab w:val="left" w:pos="5192"/>
        <w:tab w:val="left" w:pos="5702"/>
        <w:tab w:val="left" w:pos="7200"/>
      </w:tabs>
      <w:spacing w:after="120" w:line="360" w:lineRule="auto"/>
      <w:jc w:val="both"/>
    </w:pPr>
    <w:rPr>
      <w:rFonts w:ascii="Arial" w:hAnsi="Arial"/>
      <w:sz w:val="24"/>
    </w:rPr>
  </w:style>
  <w:style w:type="paragraph" w:styleId="Titulek">
    <w:name w:val="caption"/>
    <w:basedOn w:val="Normln"/>
    <w:next w:val="Normln"/>
    <w:qFormat/>
    <w:rsid w:val="00E84D6E"/>
    <w:pPr>
      <w:spacing w:before="240" w:after="240"/>
      <w:jc w:val="both"/>
    </w:pPr>
    <w:rPr>
      <w:rFonts w:ascii="Arial" w:hAnsi="Arial"/>
      <w:b/>
      <w:sz w:val="20"/>
    </w:rPr>
  </w:style>
  <w:style w:type="paragraph" w:customStyle="1" w:styleId="Estilo1">
    <w:name w:val="Estilo1"/>
    <w:basedOn w:val="Nzev"/>
    <w:rsid w:val="00E84D6E"/>
    <w:pPr>
      <w:keepLines/>
      <w:spacing w:before="120" w:after="120"/>
      <w:jc w:val="both"/>
      <w:outlineLvl w:val="0"/>
    </w:pPr>
    <w:rPr>
      <w:caps/>
      <w:kern w:val="28"/>
      <w:sz w:val="20"/>
    </w:rPr>
  </w:style>
  <w:style w:type="paragraph" w:customStyle="1" w:styleId="Estilo2">
    <w:name w:val="Estilo2"/>
    <w:basedOn w:val="Normln"/>
    <w:rsid w:val="00E84D6E"/>
    <w:pPr>
      <w:keepLines/>
      <w:spacing w:after="120"/>
      <w:jc w:val="both"/>
    </w:pPr>
    <w:rPr>
      <w:rFonts w:ascii="Arial" w:hAnsi="Arial"/>
      <w:sz w:val="20"/>
    </w:rPr>
  </w:style>
  <w:style w:type="paragraph" w:customStyle="1" w:styleId="Fuentedeprrafopredet">
    <w:name w:val="Fuente de párrafo predet"/>
    <w:next w:val="Normln"/>
    <w:rsid w:val="00E84D6E"/>
    <w:pPr>
      <w:spacing w:before="240" w:after="240"/>
      <w:jc w:val="both"/>
    </w:pPr>
    <w:rPr>
      <w:rFonts w:ascii="Arial" w:hAnsi="Arial"/>
      <w:lang w:eastAsia="es-ES"/>
    </w:rPr>
  </w:style>
  <w:style w:type="paragraph" w:styleId="Rejstk2">
    <w:name w:val="index 2"/>
    <w:basedOn w:val="Normln"/>
    <w:next w:val="Normln"/>
    <w:autoRedefine/>
    <w:rsid w:val="00E84D6E"/>
    <w:pPr>
      <w:spacing w:after="120"/>
      <w:ind w:left="283"/>
      <w:jc w:val="both"/>
    </w:pPr>
    <w:rPr>
      <w:rFonts w:ascii="Arial" w:hAnsi="Arial"/>
      <w:sz w:val="20"/>
    </w:rPr>
  </w:style>
  <w:style w:type="paragraph" w:styleId="Rejstk3">
    <w:name w:val="index 3"/>
    <w:basedOn w:val="Normln"/>
    <w:next w:val="Normln"/>
    <w:autoRedefine/>
    <w:rsid w:val="00E84D6E"/>
    <w:pPr>
      <w:spacing w:after="120"/>
      <w:ind w:left="566"/>
      <w:jc w:val="both"/>
    </w:pPr>
    <w:rPr>
      <w:rFonts w:ascii="Arial" w:hAnsi="Arial"/>
      <w:sz w:val="20"/>
    </w:rPr>
  </w:style>
  <w:style w:type="paragraph" w:styleId="Rejstk4">
    <w:name w:val="index 4"/>
    <w:basedOn w:val="Normln"/>
    <w:next w:val="Normln"/>
    <w:autoRedefine/>
    <w:rsid w:val="00E84D6E"/>
    <w:pPr>
      <w:spacing w:after="120"/>
      <w:ind w:left="849"/>
      <w:jc w:val="both"/>
    </w:pPr>
    <w:rPr>
      <w:rFonts w:ascii="Arial" w:hAnsi="Arial"/>
      <w:sz w:val="20"/>
    </w:rPr>
  </w:style>
  <w:style w:type="paragraph" w:styleId="Rejstk5">
    <w:name w:val="index 5"/>
    <w:basedOn w:val="Normln"/>
    <w:next w:val="Normln"/>
    <w:autoRedefine/>
    <w:rsid w:val="00E84D6E"/>
    <w:pPr>
      <w:spacing w:after="120"/>
      <w:ind w:left="1132"/>
      <w:jc w:val="both"/>
    </w:pPr>
    <w:rPr>
      <w:rFonts w:ascii="Arial" w:hAnsi="Arial"/>
      <w:sz w:val="20"/>
    </w:rPr>
  </w:style>
  <w:style w:type="paragraph" w:styleId="Rejstk6">
    <w:name w:val="index 6"/>
    <w:basedOn w:val="Normln"/>
    <w:next w:val="Normln"/>
    <w:autoRedefine/>
    <w:rsid w:val="00E84D6E"/>
    <w:pPr>
      <w:spacing w:after="120"/>
      <w:ind w:left="1415"/>
      <w:jc w:val="both"/>
    </w:pPr>
    <w:rPr>
      <w:rFonts w:ascii="Arial" w:hAnsi="Arial"/>
      <w:sz w:val="20"/>
    </w:rPr>
  </w:style>
  <w:style w:type="paragraph" w:styleId="Rejstk7">
    <w:name w:val="index 7"/>
    <w:basedOn w:val="Normln"/>
    <w:next w:val="Normln"/>
    <w:autoRedefine/>
    <w:rsid w:val="00E84D6E"/>
    <w:pPr>
      <w:spacing w:after="120"/>
      <w:ind w:left="1698"/>
      <w:jc w:val="both"/>
    </w:pPr>
    <w:rPr>
      <w:rFonts w:ascii="Arial" w:hAnsi="Arial"/>
      <w:sz w:val="20"/>
    </w:rPr>
  </w:style>
  <w:style w:type="paragraph" w:styleId="Seznam">
    <w:name w:val="List"/>
    <w:basedOn w:val="Normln"/>
    <w:rsid w:val="00E84D6E"/>
    <w:pPr>
      <w:keepLines/>
      <w:spacing w:after="120"/>
      <w:ind w:left="283" w:hanging="283"/>
      <w:jc w:val="both"/>
    </w:pPr>
    <w:rPr>
      <w:rFonts w:ascii="Arial" w:hAnsi="Arial"/>
      <w:sz w:val="20"/>
    </w:rPr>
  </w:style>
  <w:style w:type="paragraph" w:styleId="slovanseznam">
    <w:name w:val="List Number"/>
    <w:basedOn w:val="Normln"/>
    <w:rsid w:val="00E84D6E"/>
    <w:pPr>
      <w:numPr>
        <w:numId w:val="15"/>
      </w:numPr>
      <w:spacing w:after="120"/>
      <w:jc w:val="both"/>
    </w:pPr>
    <w:rPr>
      <w:rFonts w:ascii="Arial" w:hAnsi="Arial"/>
      <w:sz w:val="20"/>
    </w:rPr>
  </w:style>
  <w:style w:type="character" w:styleId="slodku">
    <w:name w:val="line number"/>
    <w:rsid w:val="00E84D6E"/>
  </w:style>
  <w:style w:type="character" w:styleId="Znakapoznpodarou">
    <w:name w:val="footnote reference"/>
    <w:rsid w:val="00E84D6E"/>
    <w:rPr>
      <w:position w:val="6"/>
      <w:sz w:val="16"/>
    </w:rPr>
  </w:style>
  <w:style w:type="paragraph" w:styleId="Normlnodsazen">
    <w:name w:val="Normal Indent"/>
    <w:basedOn w:val="Normln"/>
    <w:rsid w:val="00E84D6E"/>
    <w:pPr>
      <w:spacing w:after="120"/>
      <w:ind w:left="708"/>
      <w:jc w:val="both"/>
    </w:pPr>
    <w:rPr>
      <w:rFonts w:ascii="Arial" w:hAnsi="Arial"/>
      <w:sz w:val="20"/>
    </w:rPr>
  </w:style>
  <w:style w:type="paragraph" w:styleId="Obsah2">
    <w:name w:val="toc 2"/>
    <w:basedOn w:val="Normln"/>
    <w:next w:val="Normln"/>
    <w:autoRedefine/>
    <w:rsid w:val="00E84D6E"/>
    <w:pPr>
      <w:tabs>
        <w:tab w:val="left" w:leader="dot" w:pos="8504"/>
        <w:tab w:val="right" w:pos="8640"/>
      </w:tabs>
      <w:spacing w:after="120"/>
      <w:ind w:left="567" w:right="851"/>
      <w:jc w:val="both"/>
    </w:pPr>
    <w:rPr>
      <w:rFonts w:ascii="Univers (W1)" w:hAnsi="Univers (W1)"/>
      <w:caps/>
      <w:sz w:val="20"/>
    </w:rPr>
  </w:style>
  <w:style w:type="paragraph" w:styleId="Obsah4">
    <w:name w:val="toc 4"/>
    <w:basedOn w:val="Normln"/>
    <w:next w:val="Normln"/>
    <w:autoRedefine/>
    <w:rsid w:val="00E84D6E"/>
    <w:pPr>
      <w:tabs>
        <w:tab w:val="left" w:leader="dot" w:pos="8504"/>
        <w:tab w:val="right" w:pos="8640"/>
      </w:tabs>
      <w:spacing w:after="120"/>
      <w:ind w:left="1701" w:right="851"/>
      <w:jc w:val="both"/>
    </w:pPr>
    <w:rPr>
      <w:rFonts w:ascii="Univers (W1)" w:hAnsi="Univers (W1)"/>
      <w:sz w:val="20"/>
    </w:rPr>
  </w:style>
  <w:style w:type="paragraph" w:styleId="Obsah5">
    <w:name w:val="toc 5"/>
    <w:basedOn w:val="Normln"/>
    <w:next w:val="Normln"/>
    <w:autoRedefine/>
    <w:rsid w:val="00E84D6E"/>
    <w:pPr>
      <w:spacing w:after="120"/>
      <w:ind w:left="800"/>
      <w:jc w:val="both"/>
    </w:pPr>
    <w:rPr>
      <w:rFonts w:ascii="Arial" w:hAnsi="Arial"/>
      <w:sz w:val="20"/>
    </w:rPr>
  </w:style>
  <w:style w:type="paragraph" w:styleId="Obsah6">
    <w:name w:val="toc 6"/>
    <w:basedOn w:val="Normln"/>
    <w:next w:val="Normln"/>
    <w:autoRedefine/>
    <w:rsid w:val="00E84D6E"/>
    <w:pPr>
      <w:spacing w:after="120"/>
      <w:ind w:left="1000"/>
      <w:jc w:val="both"/>
    </w:pPr>
    <w:rPr>
      <w:rFonts w:ascii="Arial" w:hAnsi="Arial"/>
      <w:sz w:val="20"/>
    </w:rPr>
  </w:style>
  <w:style w:type="paragraph" w:styleId="Obsah7">
    <w:name w:val="toc 7"/>
    <w:basedOn w:val="Normln"/>
    <w:next w:val="Normln"/>
    <w:autoRedefine/>
    <w:rsid w:val="00E84D6E"/>
    <w:pPr>
      <w:spacing w:after="120"/>
      <w:ind w:left="1200"/>
      <w:jc w:val="both"/>
    </w:pPr>
    <w:rPr>
      <w:rFonts w:ascii="Arial" w:hAnsi="Arial"/>
      <w:sz w:val="20"/>
    </w:rPr>
  </w:style>
  <w:style w:type="paragraph" w:styleId="Obsah8">
    <w:name w:val="toc 8"/>
    <w:basedOn w:val="Normln"/>
    <w:next w:val="Normln"/>
    <w:autoRedefine/>
    <w:rsid w:val="00E84D6E"/>
    <w:pPr>
      <w:spacing w:after="120"/>
      <w:ind w:left="1400"/>
      <w:jc w:val="both"/>
    </w:pPr>
    <w:rPr>
      <w:rFonts w:ascii="Arial" w:hAnsi="Arial"/>
      <w:sz w:val="20"/>
    </w:rPr>
  </w:style>
  <w:style w:type="paragraph" w:styleId="Obsah9">
    <w:name w:val="toc 9"/>
    <w:basedOn w:val="Normln"/>
    <w:next w:val="Normln"/>
    <w:autoRedefine/>
    <w:rsid w:val="00E84D6E"/>
    <w:pPr>
      <w:spacing w:after="120"/>
      <w:ind w:left="1600"/>
      <w:jc w:val="both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rsid w:val="00E84D6E"/>
    <w:pPr>
      <w:spacing w:after="120"/>
      <w:jc w:val="both"/>
    </w:pPr>
    <w:rPr>
      <w:rFonts w:ascii="Arial" w:hAnsi="Arial"/>
      <w:sz w:val="20"/>
      <w:lang w:eastAsia="x-none"/>
    </w:rPr>
  </w:style>
  <w:style w:type="character" w:customStyle="1" w:styleId="TextpoznpodarouChar">
    <w:name w:val="Text pozn. pod čarou Char"/>
    <w:link w:val="Textpoznpodarou"/>
    <w:rsid w:val="00E84D6E"/>
    <w:rPr>
      <w:rFonts w:ascii="Arial" w:hAnsi="Arial"/>
      <w:lang w:val="cs-CZ" w:eastAsia="x-none"/>
    </w:rPr>
  </w:style>
  <w:style w:type="paragraph" w:styleId="Prosttext">
    <w:name w:val="Plain Text"/>
    <w:basedOn w:val="Normln"/>
    <w:link w:val="ProsttextChar"/>
    <w:rsid w:val="00E84D6E"/>
    <w:pPr>
      <w:spacing w:after="120"/>
      <w:jc w:val="both"/>
    </w:pPr>
    <w:rPr>
      <w:rFonts w:ascii="Courier New" w:hAnsi="Courier New"/>
      <w:sz w:val="20"/>
      <w:lang w:eastAsia="x-none"/>
    </w:rPr>
  </w:style>
  <w:style w:type="character" w:customStyle="1" w:styleId="ProsttextChar">
    <w:name w:val="Prostý text Char"/>
    <w:link w:val="Prosttext"/>
    <w:rsid w:val="00E84D6E"/>
    <w:rPr>
      <w:rFonts w:ascii="Courier New" w:hAnsi="Courier New"/>
      <w:lang w:val="cs-CZ" w:eastAsia="x-none"/>
    </w:rPr>
  </w:style>
  <w:style w:type="paragraph" w:styleId="Seznamobrzk">
    <w:name w:val="table of figures"/>
    <w:basedOn w:val="Normln"/>
    <w:next w:val="Normln"/>
    <w:rsid w:val="00E84D6E"/>
    <w:pPr>
      <w:spacing w:after="120"/>
      <w:ind w:left="400" w:hanging="400"/>
      <w:jc w:val="both"/>
    </w:pPr>
    <w:rPr>
      <w:rFonts w:ascii="Arial" w:hAnsi="Arial"/>
      <w:sz w:val="20"/>
    </w:rPr>
  </w:style>
  <w:style w:type="paragraph" w:customStyle="1" w:styleId="Sangra2detindependiente1">
    <w:name w:val="Sangría 2 de t. independiente1"/>
    <w:basedOn w:val="Normln"/>
    <w:rsid w:val="00E84D6E"/>
    <w:pPr>
      <w:suppressAutoHyphens/>
      <w:ind w:left="709"/>
      <w:jc w:val="both"/>
    </w:pPr>
    <w:rPr>
      <w:rFonts w:ascii="Comic Sans MS" w:hAnsi="Comic Sans MS"/>
      <w:sz w:val="23"/>
      <w:lang w:eastAsia="ar-SA"/>
    </w:rPr>
  </w:style>
  <w:style w:type="numbering" w:customStyle="1" w:styleId="Sinlista10">
    <w:name w:val="Sin lista10"/>
    <w:next w:val="Bezseznamu"/>
    <w:semiHidden/>
    <w:rsid w:val="00E84D6E"/>
  </w:style>
  <w:style w:type="numbering" w:customStyle="1" w:styleId="Sinlista16">
    <w:name w:val="Sin lista16"/>
    <w:next w:val="Bezseznamu"/>
    <w:semiHidden/>
    <w:rsid w:val="00E84D6E"/>
  </w:style>
  <w:style w:type="paragraph" w:customStyle="1" w:styleId="Default">
    <w:name w:val="Default"/>
    <w:rsid w:val="00E84D6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s-ES"/>
    </w:rPr>
  </w:style>
  <w:style w:type="paragraph" w:customStyle="1" w:styleId="CM9">
    <w:name w:val="CM9"/>
    <w:basedOn w:val="Default"/>
    <w:next w:val="Default"/>
    <w:uiPriority w:val="99"/>
    <w:rsid w:val="00E84D6E"/>
    <w:pPr>
      <w:widowControl w:val="0"/>
    </w:pPr>
    <w:rPr>
      <w:rFonts w:ascii="Arial" w:hAnsi="Arial" w:cs="Arial"/>
      <w:color w:val="auto"/>
    </w:rPr>
  </w:style>
  <w:style w:type="character" w:customStyle="1" w:styleId="s1">
    <w:name w:val="s1"/>
    <w:rsid w:val="00E84D6E"/>
    <w:rPr>
      <w:rFonts w:ascii="Arial" w:hAnsi="Arial" w:cs="Arial" w:hint="default"/>
    </w:rPr>
  </w:style>
  <w:style w:type="paragraph" w:styleId="Datum">
    <w:name w:val="Date"/>
    <w:basedOn w:val="Normln"/>
    <w:next w:val="Normln"/>
    <w:link w:val="DatumChar"/>
    <w:rsid w:val="00E84D6E"/>
    <w:pPr>
      <w:ind w:left="5103" w:right="-567"/>
    </w:pPr>
    <w:rPr>
      <w:sz w:val="24"/>
      <w:lang w:eastAsia="fr-FR"/>
    </w:rPr>
  </w:style>
  <w:style w:type="character" w:customStyle="1" w:styleId="DatumChar">
    <w:name w:val="Datum Char"/>
    <w:link w:val="Datum"/>
    <w:rsid w:val="00E84D6E"/>
    <w:rPr>
      <w:sz w:val="24"/>
      <w:lang w:val="cs-CZ" w:eastAsia="fr-FR"/>
    </w:rPr>
  </w:style>
  <w:style w:type="paragraph" w:customStyle="1" w:styleId="CM1">
    <w:name w:val="CM1"/>
    <w:basedOn w:val="Default"/>
    <w:next w:val="Default"/>
    <w:uiPriority w:val="99"/>
    <w:rsid w:val="00E84D6E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84D6E"/>
    <w:rPr>
      <w:rFonts w:ascii="Times New Roman" w:hAnsi="Times New Roman" w:cs="Times New Roman"/>
      <w:color w:val="auto"/>
    </w:rPr>
  </w:style>
  <w:style w:type="character" w:styleId="Siln">
    <w:name w:val="Strong"/>
    <w:uiPriority w:val="22"/>
    <w:qFormat/>
    <w:rsid w:val="00E84D6E"/>
    <w:rPr>
      <w:b/>
      <w:bCs/>
    </w:rPr>
  </w:style>
  <w:style w:type="paragraph" w:styleId="Pokraovnseznamu2">
    <w:name w:val="List Continue 2"/>
    <w:basedOn w:val="Normln"/>
    <w:rsid w:val="004F53C7"/>
    <w:pPr>
      <w:spacing w:after="120"/>
      <w:ind w:left="566"/>
      <w:contextualSpacing/>
    </w:pPr>
  </w:style>
  <w:style w:type="numbering" w:customStyle="1" w:styleId="Sinlista17">
    <w:name w:val="Sin lista17"/>
    <w:next w:val="Bezseznamu"/>
    <w:semiHidden/>
    <w:rsid w:val="00D5701D"/>
  </w:style>
  <w:style w:type="numbering" w:customStyle="1" w:styleId="Sinlista18">
    <w:name w:val="Sin lista18"/>
    <w:next w:val="Bezseznamu"/>
    <w:semiHidden/>
    <w:rsid w:val="00541D08"/>
  </w:style>
  <w:style w:type="table" w:styleId="Sloupcetabulky5">
    <w:name w:val="Table Columns 5"/>
    <w:basedOn w:val="Normlntabulka"/>
    <w:rsid w:val="0048245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Sinlista19">
    <w:name w:val="Sin lista19"/>
    <w:next w:val="Bezseznamu"/>
    <w:semiHidden/>
    <w:rsid w:val="00943C8E"/>
  </w:style>
  <w:style w:type="numbering" w:customStyle="1" w:styleId="Sinlista20">
    <w:name w:val="Sin lista20"/>
    <w:next w:val="Bezseznamu"/>
    <w:semiHidden/>
    <w:rsid w:val="00004EAE"/>
  </w:style>
  <w:style w:type="numbering" w:customStyle="1" w:styleId="Sinlista26">
    <w:name w:val="Sin lista26"/>
    <w:next w:val="Bezseznamu"/>
    <w:semiHidden/>
    <w:rsid w:val="0051470C"/>
  </w:style>
  <w:style w:type="numbering" w:customStyle="1" w:styleId="Sinlista27">
    <w:name w:val="Sin lista27"/>
    <w:next w:val="Bezseznamu"/>
    <w:semiHidden/>
    <w:rsid w:val="000912FF"/>
  </w:style>
  <w:style w:type="numbering" w:customStyle="1" w:styleId="Sinlista28">
    <w:name w:val="Sin lista28"/>
    <w:next w:val="Bezseznamu"/>
    <w:semiHidden/>
    <w:rsid w:val="004563C6"/>
  </w:style>
  <w:style w:type="numbering" w:customStyle="1" w:styleId="Sinlista29">
    <w:name w:val="Sin lista29"/>
    <w:next w:val="Bezseznamu"/>
    <w:semiHidden/>
    <w:rsid w:val="00790799"/>
  </w:style>
  <w:style w:type="numbering" w:customStyle="1" w:styleId="Sinlista30">
    <w:name w:val="Sin lista30"/>
    <w:next w:val="Bezseznamu"/>
    <w:uiPriority w:val="99"/>
    <w:semiHidden/>
    <w:unhideWhenUsed/>
    <w:rsid w:val="00850A4E"/>
  </w:style>
  <w:style w:type="paragraph" w:customStyle="1" w:styleId="CM13">
    <w:name w:val="CM13"/>
    <w:basedOn w:val="Default"/>
    <w:next w:val="Default"/>
    <w:uiPriority w:val="99"/>
    <w:rsid w:val="00850A4E"/>
    <w:pPr>
      <w:widowControl w:val="0"/>
    </w:pPr>
    <w:rPr>
      <w:rFonts w:ascii="Arial" w:hAnsi="Arial" w:cs="Arial"/>
      <w:color w:val="auto"/>
    </w:rPr>
  </w:style>
  <w:style w:type="numbering" w:customStyle="1" w:styleId="Sinlista36">
    <w:name w:val="Sin lista36"/>
    <w:next w:val="Bezseznamu"/>
    <w:semiHidden/>
    <w:rsid w:val="00983BA3"/>
  </w:style>
  <w:style w:type="paragraph" w:customStyle="1" w:styleId="ZCom">
    <w:name w:val="Z_Com"/>
    <w:basedOn w:val="Normln"/>
    <w:next w:val="ZDGName"/>
    <w:rsid w:val="00983BA3"/>
    <w:pPr>
      <w:widowControl w:val="0"/>
      <w:ind w:right="85"/>
      <w:jc w:val="both"/>
    </w:pPr>
    <w:rPr>
      <w:rFonts w:ascii="Arial" w:hAnsi="Arial"/>
      <w:snapToGrid w:val="0"/>
      <w:sz w:val="24"/>
      <w:lang w:eastAsia="fr-FR"/>
    </w:rPr>
  </w:style>
  <w:style w:type="paragraph" w:customStyle="1" w:styleId="ZDGName">
    <w:name w:val="Z_DGName"/>
    <w:basedOn w:val="Normln"/>
    <w:rsid w:val="00983BA3"/>
    <w:pPr>
      <w:widowControl w:val="0"/>
      <w:ind w:right="85"/>
      <w:jc w:val="both"/>
    </w:pPr>
    <w:rPr>
      <w:rFonts w:ascii="Arial" w:hAnsi="Arial"/>
      <w:snapToGrid w:val="0"/>
      <w:sz w:val="16"/>
      <w:lang w:eastAsia="fr-FR"/>
    </w:rPr>
  </w:style>
  <w:style w:type="paragraph" w:customStyle="1" w:styleId="References">
    <w:name w:val="References"/>
    <w:basedOn w:val="Normln"/>
    <w:next w:val="Normln"/>
    <w:rsid w:val="00983BA3"/>
    <w:pPr>
      <w:spacing w:after="240"/>
      <w:ind w:left="5103"/>
    </w:pPr>
    <w:rPr>
      <w:sz w:val="20"/>
      <w:lang w:eastAsia="fr-FR"/>
    </w:rPr>
  </w:style>
  <w:style w:type="paragraph" w:customStyle="1" w:styleId="NormalJustifi">
    <w:name w:val="Normal + Justifié"/>
    <w:aliases w:val="Après : 0,56 cm"/>
    <w:basedOn w:val="Normln"/>
    <w:rsid w:val="00983BA3"/>
    <w:pPr>
      <w:tabs>
        <w:tab w:val="left" w:pos="743"/>
      </w:tabs>
      <w:ind w:right="317"/>
      <w:jc w:val="both"/>
    </w:pPr>
    <w:rPr>
      <w:sz w:val="24"/>
      <w:szCs w:val="24"/>
      <w:lang w:eastAsia="fr-FR"/>
    </w:rPr>
  </w:style>
  <w:style w:type="numbering" w:customStyle="1" w:styleId="Sinlista37">
    <w:name w:val="Sin lista37"/>
    <w:next w:val="Bezseznamu"/>
    <w:semiHidden/>
    <w:rsid w:val="00467933"/>
  </w:style>
  <w:style w:type="character" w:customStyle="1" w:styleId="st">
    <w:name w:val="st"/>
    <w:rsid w:val="00467933"/>
  </w:style>
  <w:style w:type="paragraph" w:styleId="Revize">
    <w:name w:val="Revision"/>
    <w:hidden/>
    <w:uiPriority w:val="99"/>
    <w:semiHidden/>
    <w:rsid w:val="00D211C6"/>
    <w:rPr>
      <w:sz w:val="22"/>
      <w:lang w:eastAsia="es-ES"/>
    </w:rPr>
  </w:style>
  <w:style w:type="numbering" w:customStyle="1" w:styleId="Sinlista38">
    <w:name w:val="Sin lista38"/>
    <w:next w:val="Bezseznamu"/>
    <w:semiHidden/>
    <w:rsid w:val="00D70260"/>
  </w:style>
  <w:style w:type="paragraph" w:customStyle="1" w:styleId="seccionCentrado3">
    <w:name w:val="seccionCentrado3"/>
    <w:basedOn w:val="Nadpis3"/>
    <w:next w:val="Normln"/>
    <w:qFormat/>
    <w:rsid w:val="00C74FD9"/>
    <w:pPr>
      <w:spacing w:before="200" w:after="200"/>
    </w:pPr>
    <w:rPr>
      <w:rFonts w:ascii="Arial" w:hAnsi="Arial"/>
      <w:b/>
      <w:sz w:val="22"/>
    </w:rPr>
  </w:style>
  <w:style w:type="numbering" w:customStyle="1" w:styleId="Sinlista39">
    <w:name w:val="Sin lista39"/>
    <w:next w:val="Bezseznamu"/>
    <w:semiHidden/>
    <w:rsid w:val="003D0B1D"/>
  </w:style>
  <w:style w:type="paragraph" w:styleId="Rejstk1">
    <w:name w:val="index 1"/>
    <w:basedOn w:val="Normln"/>
    <w:next w:val="Normln"/>
    <w:autoRedefine/>
    <w:rsid w:val="00A92EFD"/>
    <w:pPr>
      <w:ind w:left="220" w:hanging="220"/>
    </w:pPr>
  </w:style>
  <w:style w:type="paragraph" w:customStyle="1" w:styleId="Ul">
    <w:name w:val="Ul"/>
    <w:basedOn w:val="Normln"/>
    <w:qFormat/>
    <w:rsid w:val="00A92EFD"/>
    <w:pPr>
      <w:numPr>
        <w:numId w:val="17"/>
      </w:numPr>
      <w:spacing w:before="120" w:after="100"/>
      <w:jc w:val="both"/>
    </w:pPr>
    <w:rPr>
      <w:rFonts w:ascii="Arial" w:hAnsi="Arial"/>
    </w:rPr>
  </w:style>
  <w:style w:type="paragraph" w:customStyle="1" w:styleId="seccionNumerado4">
    <w:name w:val="seccionNumerado4"/>
    <w:basedOn w:val="Nadpis4"/>
    <w:qFormat/>
    <w:rsid w:val="00A92EFD"/>
    <w:pPr>
      <w:numPr>
        <w:numId w:val="18"/>
      </w:numPr>
      <w:spacing w:before="320" w:after="320"/>
      <w:jc w:val="both"/>
    </w:pPr>
    <w:rPr>
      <w:rFonts w:ascii="Arial" w:hAnsi="Arial"/>
      <w:sz w:val="22"/>
      <w:lang w:eastAsia="x-none"/>
    </w:rPr>
  </w:style>
  <w:style w:type="numbering" w:customStyle="1" w:styleId="Sinlista40">
    <w:name w:val="Sin lista40"/>
    <w:next w:val="Bezseznamu"/>
    <w:semiHidden/>
    <w:rsid w:val="002857C1"/>
  </w:style>
  <w:style w:type="numbering" w:customStyle="1" w:styleId="Sinlista45">
    <w:name w:val="Sin lista45"/>
    <w:next w:val="Bezseznamu"/>
    <w:semiHidden/>
    <w:rsid w:val="009475D4"/>
  </w:style>
  <w:style w:type="numbering" w:customStyle="1" w:styleId="Sinlista46">
    <w:name w:val="Sin lista46"/>
    <w:next w:val="Bezseznamu"/>
    <w:semiHidden/>
    <w:rsid w:val="007F3B9F"/>
  </w:style>
  <w:style w:type="numbering" w:customStyle="1" w:styleId="Sinlista47">
    <w:name w:val="Sin lista47"/>
    <w:next w:val="Bezseznamu"/>
    <w:semiHidden/>
    <w:rsid w:val="005C092C"/>
  </w:style>
  <w:style w:type="numbering" w:customStyle="1" w:styleId="Sinlista210">
    <w:name w:val="Sin lista210"/>
    <w:next w:val="Bezseznamu"/>
    <w:semiHidden/>
    <w:rsid w:val="005C092C"/>
  </w:style>
  <w:style w:type="character" w:customStyle="1" w:styleId="TextkomenteChar">
    <w:name w:val="Text komentáře Char"/>
    <w:link w:val="Textkomente"/>
    <w:uiPriority w:val="99"/>
    <w:semiHidden/>
    <w:rsid w:val="00591021"/>
    <w:rPr>
      <w:lang w:val="cs-CZ"/>
    </w:rPr>
  </w:style>
  <w:style w:type="paragraph" w:customStyle="1" w:styleId="xdefault">
    <w:name w:val="x_default"/>
    <w:basedOn w:val="Normln"/>
    <w:rsid w:val="00312934"/>
    <w:pPr>
      <w:spacing w:before="100" w:beforeAutospacing="1" w:after="100" w:afterAutospacing="1"/>
    </w:pPr>
    <w:rPr>
      <w:sz w:val="24"/>
      <w:szCs w:val="24"/>
    </w:rPr>
  </w:style>
  <w:style w:type="paragraph" w:customStyle="1" w:styleId="StyleBoldBefore12ptAfter12pt">
    <w:name w:val="Style Bold Before:  12 pt After:  12 pt"/>
    <w:basedOn w:val="Normln"/>
    <w:rsid w:val="002D3BA9"/>
    <w:pPr>
      <w:spacing w:before="240" w:after="120"/>
      <w:jc w:val="both"/>
    </w:pPr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06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0F0F0"/>
            <w:bottom w:val="none" w:sz="0" w:space="0" w:color="auto"/>
            <w:right w:val="single" w:sz="6" w:space="0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851E-C293-4124-9EA3-01CF99F8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1172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OXITOCINA DIANA</vt:lpstr>
      <vt:lpstr>OXITOCINA DIANA</vt:lpstr>
    </vt:vector>
  </TitlesOfParts>
  <Company>Hewlett-Packard Company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OXITOCINA DIANA</dc:title>
  <dc:subject>669 ESP</dc:subject>
  <dc:creator>Carmen Villarrubia Enseñat</dc:creator>
  <cp:keywords>Ficha técnica</cp:keywords>
  <cp:lastModifiedBy>Neugebauerová Kateřina</cp:lastModifiedBy>
  <cp:revision>24</cp:revision>
  <cp:lastPrinted>2024-06-12T08:54:00Z</cp:lastPrinted>
  <dcterms:created xsi:type="dcterms:W3CDTF">2024-03-14T14:53:00Z</dcterms:created>
  <dcterms:modified xsi:type="dcterms:W3CDTF">2024-06-12T08:54:00Z</dcterms:modified>
</cp:coreProperties>
</file>