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23CCB" w14:textId="77777777" w:rsidR="00633AD5" w:rsidRPr="00FB5915" w:rsidRDefault="00633AD5" w:rsidP="00AF6B14">
      <w:pPr>
        <w:pStyle w:val="Bezmezer"/>
        <w:jc w:val="both"/>
        <w:rPr>
          <w:b/>
        </w:rPr>
      </w:pPr>
      <w:r w:rsidRPr="00FB5915">
        <w:rPr>
          <w:b/>
        </w:rPr>
        <w:t xml:space="preserve">OSTROPESTŘEC OLEJ  </w:t>
      </w:r>
    </w:p>
    <w:p w14:paraId="0952E12F" w14:textId="77777777" w:rsidR="00633AD5" w:rsidRPr="00FB5915" w:rsidRDefault="00633AD5" w:rsidP="00AF6B14">
      <w:pPr>
        <w:pStyle w:val="Bezmezer"/>
        <w:jc w:val="both"/>
        <w:rPr>
          <w:b/>
        </w:rPr>
      </w:pPr>
      <w:r w:rsidRPr="00FB5915">
        <w:rPr>
          <w:b/>
        </w:rPr>
        <w:t>Zdroj esenciálních mastných kyselin</w:t>
      </w:r>
    </w:p>
    <w:p w14:paraId="4B958CB5" w14:textId="77777777" w:rsidR="00633AD5" w:rsidRPr="00FB5915" w:rsidRDefault="00633AD5" w:rsidP="00AF6B14">
      <w:pPr>
        <w:pStyle w:val="Bezmezer"/>
        <w:jc w:val="both"/>
        <w:rPr>
          <w:b/>
        </w:rPr>
      </w:pPr>
      <w:r w:rsidRPr="00FB5915">
        <w:rPr>
          <w:b/>
        </w:rPr>
        <w:t xml:space="preserve">Veterinární </w:t>
      </w:r>
      <w:r w:rsidRPr="00354A17">
        <w:rPr>
          <w:b/>
        </w:rPr>
        <w:t>přípravek pro psy</w:t>
      </w:r>
    </w:p>
    <w:p w14:paraId="4343E447" w14:textId="77777777" w:rsidR="00633AD5" w:rsidRPr="00FB5915" w:rsidRDefault="00633AD5" w:rsidP="00AF6B14">
      <w:pPr>
        <w:pStyle w:val="Bezmezer"/>
        <w:jc w:val="both"/>
        <w:rPr>
          <w:b/>
        </w:rPr>
      </w:pPr>
    </w:p>
    <w:p w14:paraId="1E99608C" w14:textId="77777777" w:rsidR="00633AD5" w:rsidRPr="00FB5915" w:rsidRDefault="00633AD5" w:rsidP="00AF6B14">
      <w:pPr>
        <w:pStyle w:val="Bezmezer"/>
        <w:jc w:val="both"/>
        <w:rPr>
          <w:b/>
        </w:rPr>
      </w:pPr>
      <w:r w:rsidRPr="00FB5915">
        <w:rPr>
          <w:b/>
        </w:rPr>
        <w:t xml:space="preserve">Za studena lisovaný olej. </w:t>
      </w:r>
    </w:p>
    <w:p w14:paraId="7D198BC9" w14:textId="77777777" w:rsidR="00633AD5" w:rsidRPr="00FB5915" w:rsidRDefault="00633AD5" w:rsidP="00AF6B14">
      <w:pPr>
        <w:pStyle w:val="Bezmezer"/>
        <w:jc w:val="both"/>
        <w:rPr>
          <w:b/>
        </w:rPr>
      </w:pPr>
    </w:p>
    <w:p w14:paraId="58148F4F" w14:textId="77777777" w:rsidR="00633AD5" w:rsidRPr="00FB5915" w:rsidRDefault="00633AD5" w:rsidP="00AF6B14">
      <w:pPr>
        <w:pStyle w:val="Bezmezer"/>
        <w:jc w:val="both"/>
      </w:pPr>
      <w:r w:rsidRPr="00FB5915">
        <w:rPr>
          <w:b/>
        </w:rPr>
        <w:t xml:space="preserve">Obsah: </w:t>
      </w:r>
      <w:r>
        <w:t>200 ml</w:t>
      </w:r>
    </w:p>
    <w:p w14:paraId="27CABC1E" w14:textId="77777777" w:rsidR="00633AD5" w:rsidRPr="00FB5915" w:rsidRDefault="00633AD5" w:rsidP="00AF6B14">
      <w:pPr>
        <w:pStyle w:val="Bezmezer"/>
        <w:jc w:val="both"/>
        <w:rPr>
          <w:b/>
        </w:rPr>
      </w:pPr>
    </w:p>
    <w:p w14:paraId="279F8C63" w14:textId="77777777" w:rsidR="00633AD5" w:rsidRPr="00FB5915" w:rsidRDefault="00633AD5" w:rsidP="00AF6B14">
      <w:pPr>
        <w:pStyle w:val="Bezmezer"/>
        <w:jc w:val="both"/>
      </w:pPr>
      <w:r w:rsidRPr="00354A17">
        <w:t>O níže uvedených surovinách je historicky známo a je dohledatelné v literatuře, že: Ostropestřec</w:t>
      </w:r>
      <w:r w:rsidRPr="00FB5915">
        <w:t xml:space="preserve"> mariánský je cenným zdrojem esenciálních mastných kyselin, vitamínů, </w:t>
      </w:r>
      <w:proofErr w:type="spellStart"/>
      <w:r w:rsidRPr="00FB5915">
        <w:t>fytosterolů</w:t>
      </w:r>
      <w:proofErr w:type="spellEnd"/>
      <w:r w:rsidRPr="00FB5915">
        <w:t xml:space="preserve"> a antioxidantů. Pomáhá zlepšovat kvalitu srsti a kůže. Chrání buňky a tkáně před oxidativním stresem, čímž přispívá k ochraně organizmu před vnějšími vlivy. Také pomáhá udržovat normální funkci srdce a podporuje ochranu jater.</w:t>
      </w:r>
    </w:p>
    <w:p w14:paraId="2ED9825D" w14:textId="77777777" w:rsidR="00633AD5" w:rsidRPr="00FB5915" w:rsidRDefault="00633AD5" w:rsidP="00AF6B14">
      <w:pPr>
        <w:pStyle w:val="Bezmezer"/>
        <w:jc w:val="both"/>
        <w:rPr>
          <w:b/>
        </w:rPr>
      </w:pPr>
    </w:p>
    <w:p w14:paraId="696AFFCD" w14:textId="1FB4E302" w:rsidR="00633AD5" w:rsidRPr="00FB5915" w:rsidRDefault="00633AD5" w:rsidP="00AF6B14">
      <w:pPr>
        <w:pStyle w:val="Bezmezer"/>
        <w:jc w:val="both"/>
      </w:pPr>
      <w:r w:rsidRPr="00FB5915">
        <w:rPr>
          <w:b/>
        </w:rPr>
        <w:t xml:space="preserve">Návod k použití: </w:t>
      </w:r>
      <w:r>
        <w:rPr>
          <w:sz w:val="24"/>
          <w:szCs w:val="24"/>
        </w:rPr>
        <w:t xml:space="preserve">Podávejte 5 ml </w:t>
      </w:r>
      <w:r w:rsidRPr="006D0FBA">
        <w:rPr>
          <w:sz w:val="24"/>
          <w:szCs w:val="24"/>
        </w:rPr>
        <w:t>(</w:t>
      </w:r>
      <w:r>
        <w:rPr>
          <w:sz w:val="24"/>
          <w:szCs w:val="24"/>
        </w:rPr>
        <w:t xml:space="preserve">1 </w:t>
      </w:r>
      <w:r w:rsidRPr="006D0FBA">
        <w:rPr>
          <w:sz w:val="24"/>
          <w:szCs w:val="24"/>
        </w:rPr>
        <w:t>čajov</w:t>
      </w:r>
      <w:r>
        <w:rPr>
          <w:sz w:val="24"/>
          <w:szCs w:val="24"/>
        </w:rPr>
        <w:t>á</w:t>
      </w:r>
      <w:r w:rsidRPr="006D0FBA">
        <w:rPr>
          <w:sz w:val="24"/>
          <w:szCs w:val="24"/>
        </w:rPr>
        <w:t xml:space="preserve"> lžíce) přípravku na 10 kg </w:t>
      </w:r>
      <w:r>
        <w:rPr>
          <w:sz w:val="24"/>
          <w:szCs w:val="24"/>
        </w:rPr>
        <w:t>ž. hm. zvířete</w:t>
      </w:r>
      <w:r w:rsidRPr="006D0FBA">
        <w:rPr>
          <w:sz w:val="24"/>
          <w:szCs w:val="24"/>
        </w:rPr>
        <w:t xml:space="preserve"> denně. </w:t>
      </w:r>
      <w:r w:rsidRPr="00FB5915">
        <w:t xml:space="preserve"> Olej se velmi dobře aplikuje v </w:t>
      </w:r>
      <w:r w:rsidR="00D222EA">
        <w:t>krmivu</w:t>
      </w:r>
      <w:r w:rsidRPr="00FB5915">
        <w:t xml:space="preserve">. Výhodou je velmi příjemná chuť. </w:t>
      </w:r>
    </w:p>
    <w:p w14:paraId="48E44964" w14:textId="77777777" w:rsidR="00633AD5" w:rsidRPr="00FB5915" w:rsidRDefault="00633AD5" w:rsidP="00AF6B14">
      <w:pPr>
        <w:pStyle w:val="Bezmezer"/>
        <w:jc w:val="both"/>
        <w:rPr>
          <w:b/>
        </w:rPr>
      </w:pPr>
    </w:p>
    <w:p w14:paraId="78E06D12" w14:textId="77777777" w:rsidR="00CC6EBA" w:rsidRPr="00FB5915" w:rsidRDefault="00CC6EBA" w:rsidP="00CC6EBA">
      <w:pPr>
        <w:pStyle w:val="Bezmezer"/>
        <w:jc w:val="both"/>
      </w:pPr>
      <w:bookmarkStart w:id="0" w:name="_Hlk104430591"/>
      <w:r w:rsidRPr="00FB5915">
        <w:rPr>
          <w:b/>
        </w:rPr>
        <w:t xml:space="preserve">Složení: </w:t>
      </w:r>
      <w:r w:rsidRPr="00FB5915">
        <w:t xml:space="preserve">Ostropestřec mariánský za studena lisovaný olej, </w:t>
      </w:r>
      <w:r w:rsidR="00777F66">
        <w:t>v</w:t>
      </w:r>
      <w:r w:rsidR="00777F66" w:rsidRPr="00FB5915">
        <w:t>itamín</w:t>
      </w:r>
      <w:r w:rsidR="00777F66">
        <w:t xml:space="preserve"> </w:t>
      </w:r>
      <w:r w:rsidR="00777F66" w:rsidRPr="00FB5915">
        <w:t>E</w:t>
      </w:r>
      <w:r w:rsidR="00777F66">
        <w:t>, r</w:t>
      </w:r>
      <w:r w:rsidR="00777F66" w:rsidRPr="00FB5915">
        <w:t xml:space="preserve">ozmarýnový extrakt, </w:t>
      </w:r>
      <w:r w:rsidR="00FB5B2A">
        <w:t>s</w:t>
      </w:r>
      <w:r w:rsidR="00D31640">
        <w:t xml:space="preserve">lunečnicový olej </w:t>
      </w:r>
    </w:p>
    <w:p w14:paraId="54C55362" w14:textId="77777777" w:rsidR="00633AD5" w:rsidRPr="00FB5915" w:rsidRDefault="00633AD5" w:rsidP="00AF6B14">
      <w:pPr>
        <w:pStyle w:val="Bezmezer"/>
        <w:jc w:val="both"/>
      </w:pPr>
    </w:p>
    <w:bookmarkEnd w:id="0"/>
    <w:p w14:paraId="311CBC95" w14:textId="77777777" w:rsidR="00633AD5" w:rsidRPr="00FB5915" w:rsidRDefault="00633AD5" w:rsidP="00AF6B14">
      <w:pPr>
        <w:pStyle w:val="Bezmezer"/>
        <w:jc w:val="both"/>
      </w:pPr>
      <w:r w:rsidRPr="00FB5915">
        <w:rPr>
          <w:b/>
        </w:rPr>
        <w:t>Upozornění:</w:t>
      </w:r>
      <w:r w:rsidRPr="00FB5915">
        <w:t xml:space="preserve"> Používejte dle návodu k použití. Pouze pro zvířata. </w:t>
      </w:r>
    </w:p>
    <w:p w14:paraId="367B5BC6" w14:textId="77777777" w:rsidR="00633AD5" w:rsidRPr="00FB5915" w:rsidRDefault="00633AD5" w:rsidP="00AF6B14">
      <w:pPr>
        <w:pStyle w:val="Bezmezer"/>
        <w:jc w:val="both"/>
      </w:pPr>
    </w:p>
    <w:p w14:paraId="357C84E3" w14:textId="77777777" w:rsidR="00633AD5" w:rsidRPr="00FB5915" w:rsidRDefault="00633AD5" w:rsidP="00AF6B14">
      <w:pPr>
        <w:pStyle w:val="Bezmezer"/>
        <w:jc w:val="both"/>
      </w:pPr>
      <w:r w:rsidRPr="00FB5915">
        <w:rPr>
          <w:b/>
        </w:rPr>
        <w:t>Skladování:</w:t>
      </w:r>
      <w:r w:rsidRPr="00FB5915">
        <w:t xml:space="preserve"> Skladujte v suchu při pokojové teplotě. Chraňte před přímým slunečním zářením a mrazem. Uchovávejte mimo </w:t>
      </w:r>
      <w:r w:rsidR="008D5596">
        <w:t xml:space="preserve">dohled a </w:t>
      </w:r>
      <w:r w:rsidRPr="00FB5915">
        <w:t xml:space="preserve">dosah dětí. </w:t>
      </w:r>
    </w:p>
    <w:p w14:paraId="0502B6A9" w14:textId="77777777" w:rsidR="00633AD5" w:rsidRPr="00FB5915" w:rsidRDefault="00633AD5" w:rsidP="00AF6B14">
      <w:pPr>
        <w:pStyle w:val="Bezmezer"/>
        <w:jc w:val="both"/>
      </w:pPr>
    </w:p>
    <w:p w14:paraId="54261BBA" w14:textId="77777777" w:rsidR="00633AD5" w:rsidRPr="00FB5915" w:rsidRDefault="00633AD5" w:rsidP="00AF6B14">
      <w:pPr>
        <w:pStyle w:val="Bezmezer"/>
        <w:jc w:val="both"/>
        <w:rPr>
          <w:b/>
        </w:rPr>
      </w:pPr>
      <w:r w:rsidRPr="00FB5915">
        <w:rPr>
          <w:b/>
        </w:rPr>
        <w:t>Doba použitelnosti:</w:t>
      </w:r>
      <w:r w:rsidRPr="00FB5915">
        <w:t xml:space="preserve"> 30 měsíců od data výroby</w:t>
      </w:r>
    </w:p>
    <w:p w14:paraId="5502A076" w14:textId="77777777" w:rsidR="00633AD5" w:rsidRDefault="00633AD5" w:rsidP="00AF6B14">
      <w:pPr>
        <w:pStyle w:val="Bezmezer"/>
        <w:jc w:val="both"/>
        <w:rPr>
          <w:b/>
        </w:rPr>
      </w:pPr>
    </w:p>
    <w:p w14:paraId="60D2AC4D" w14:textId="77777777" w:rsidR="00B73A82" w:rsidRDefault="00B73A82" w:rsidP="00AF6B14">
      <w:pPr>
        <w:pStyle w:val="Bezmezer"/>
        <w:jc w:val="both"/>
        <w:rPr>
          <w:b/>
        </w:rPr>
      </w:pPr>
      <w:r>
        <w:rPr>
          <w:b/>
        </w:rPr>
        <w:t>Držitel rozhodnutí o schválení:</w:t>
      </w:r>
    </w:p>
    <w:p w14:paraId="0D28F339" w14:textId="77777777" w:rsidR="00B73A82" w:rsidRDefault="00B73A82" w:rsidP="00AF6B14">
      <w:pPr>
        <w:pStyle w:val="Bezmezer"/>
        <w:jc w:val="both"/>
        <w:rPr>
          <w:b/>
        </w:rPr>
      </w:pPr>
      <w:r>
        <w:rPr>
          <w:bCs/>
        </w:rPr>
        <w:t>MVDr. Jiří Pantůček, Vodova 40, 612 00 Brno, ČR</w:t>
      </w:r>
    </w:p>
    <w:p w14:paraId="77077EBC" w14:textId="77777777" w:rsidR="00B73A82" w:rsidRDefault="00B73A82" w:rsidP="00AF6B14">
      <w:pPr>
        <w:pStyle w:val="Bezmezer"/>
        <w:jc w:val="both"/>
        <w:rPr>
          <w:b/>
        </w:rPr>
      </w:pPr>
      <w:r>
        <w:t xml:space="preserve"> </w:t>
      </w:r>
      <w:hyperlink r:id="rId7" w:history="1">
        <w:r>
          <w:rPr>
            <w:rStyle w:val="Hypertextovodkaz"/>
            <w:bCs/>
          </w:rPr>
          <w:t>www.topvet.cz</w:t>
        </w:r>
      </w:hyperlink>
    </w:p>
    <w:p w14:paraId="7595F8DD" w14:textId="77777777" w:rsidR="008D5596" w:rsidRDefault="008D5596" w:rsidP="00AF6B14">
      <w:pPr>
        <w:pStyle w:val="Bezmezer"/>
        <w:jc w:val="both"/>
        <w:rPr>
          <w:b/>
        </w:rPr>
      </w:pPr>
    </w:p>
    <w:p w14:paraId="15793F2F" w14:textId="77777777" w:rsidR="00B73A82" w:rsidRDefault="00B73A82" w:rsidP="00AF6B14">
      <w:pPr>
        <w:pStyle w:val="Bezmezer"/>
        <w:jc w:val="both"/>
        <w:rPr>
          <w:b/>
        </w:rPr>
      </w:pPr>
      <w:r>
        <w:rPr>
          <w:b/>
        </w:rPr>
        <w:t xml:space="preserve">Výrobce: </w:t>
      </w:r>
    </w:p>
    <w:p w14:paraId="67799C27" w14:textId="77777777" w:rsidR="00B73A82" w:rsidRDefault="00B73A82" w:rsidP="00AF6B14">
      <w:pPr>
        <w:pStyle w:val="Bezmezer"/>
        <w:jc w:val="both"/>
        <w:rPr>
          <w:b/>
        </w:rPr>
      </w:pPr>
      <w:r>
        <w:rPr>
          <w:bCs/>
        </w:rPr>
        <w:t>Green idea s.r.o., Vodova 40, 612 00 Brno, Provozovna: Knínická 2018/7, 664 34 Kuřim</w:t>
      </w:r>
    </w:p>
    <w:p w14:paraId="3F687935" w14:textId="77777777" w:rsidR="00B73A82" w:rsidRPr="00FB5915" w:rsidRDefault="00B73A82" w:rsidP="00AF6B14">
      <w:pPr>
        <w:pStyle w:val="Bezmezer"/>
        <w:jc w:val="both"/>
        <w:rPr>
          <w:b/>
        </w:rPr>
      </w:pPr>
    </w:p>
    <w:p w14:paraId="25FEB574" w14:textId="77777777" w:rsidR="00633AD5" w:rsidRPr="00FB5915" w:rsidRDefault="00633AD5" w:rsidP="00AF6B14">
      <w:pPr>
        <w:pStyle w:val="Bezmezer"/>
        <w:jc w:val="both"/>
        <w:rPr>
          <w:b/>
        </w:rPr>
      </w:pPr>
      <w:r w:rsidRPr="00FB5915">
        <w:rPr>
          <w:b/>
        </w:rPr>
        <w:t>Datum výroby:</w:t>
      </w:r>
    </w:p>
    <w:p w14:paraId="3783FCC1" w14:textId="77777777" w:rsidR="00633AD5" w:rsidRPr="00FB5915" w:rsidRDefault="00633AD5" w:rsidP="00AF6B14">
      <w:pPr>
        <w:pStyle w:val="Bezmezer"/>
        <w:jc w:val="both"/>
        <w:rPr>
          <w:b/>
        </w:rPr>
      </w:pPr>
      <w:r w:rsidRPr="00FB5915">
        <w:rPr>
          <w:b/>
        </w:rPr>
        <w:t>Číslo šarže:</w:t>
      </w:r>
    </w:p>
    <w:p w14:paraId="5D845B3E" w14:textId="77777777" w:rsidR="00633AD5" w:rsidRPr="00FB5915" w:rsidRDefault="00633AD5" w:rsidP="00AF6B14">
      <w:pPr>
        <w:pStyle w:val="Bezmezer"/>
        <w:jc w:val="both"/>
        <w:rPr>
          <w:b/>
        </w:rPr>
      </w:pPr>
      <w:r w:rsidRPr="00FB5915">
        <w:rPr>
          <w:b/>
        </w:rPr>
        <w:t xml:space="preserve">Číslo schválení: </w:t>
      </w:r>
      <w:r w:rsidRPr="00552995">
        <w:t>155-16/C</w:t>
      </w:r>
    </w:p>
    <w:p w14:paraId="39AD3F47" w14:textId="77777777" w:rsidR="00633AD5" w:rsidRPr="00FB5915" w:rsidRDefault="00633AD5" w:rsidP="00AF6B14">
      <w:pPr>
        <w:pStyle w:val="Bezmezer"/>
        <w:jc w:val="both"/>
        <w:rPr>
          <w:b/>
        </w:rPr>
      </w:pPr>
    </w:p>
    <w:p w14:paraId="1EDC4E83" w14:textId="77777777" w:rsidR="00633AD5" w:rsidRPr="00FB5915" w:rsidRDefault="00633AD5" w:rsidP="00AF6B14">
      <w:pPr>
        <w:pStyle w:val="Bezmezer"/>
        <w:jc w:val="both"/>
        <w:rPr>
          <w:b/>
        </w:rPr>
      </w:pPr>
    </w:p>
    <w:p w14:paraId="04BCB4A9" w14:textId="77777777" w:rsidR="00633AD5" w:rsidRPr="00FB5915" w:rsidRDefault="00633AD5" w:rsidP="00AF6B14">
      <w:pPr>
        <w:pStyle w:val="Bezmezer"/>
        <w:jc w:val="both"/>
        <w:rPr>
          <w:b/>
        </w:rPr>
      </w:pPr>
    </w:p>
    <w:p w14:paraId="566B6C4B" w14:textId="77777777" w:rsidR="00633AD5" w:rsidRDefault="00633AD5" w:rsidP="00AF6B14">
      <w:pPr>
        <w:pStyle w:val="Bezmezer"/>
        <w:jc w:val="both"/>
        <w:rPr>
          <w:b/>
        </w:rPr>
      </w:pPr>
    </w:p>
    <w:p w14:paraId="72265C39" w14:textId="62ED9B54" w:rsidR="007D7A29" w:rsidRDefault="007D7A29" w:rsidP="00AF6B14">
      <w:pPr>
        <w:pStyle w:val="Bezmezer"/>
        <w:jc w:val="both"/>
        <w:rPr>
          <w:b/>
        </w:rPr>
      </w:pPr>
    </w:p>
    <w:p w14:paraId="506CDE73" w14:textId="7B9EC20F" w:rsidR="00396EAF" w:rsidRDefault="00396EAF" w:rsidP="00AF6B14">
      <w:pPr>
        <w:pStyle w:val="Bezmezer"/>
        <w:jc w:val="both"/>
        <w:rPr>
          <w:b/>
        </w:rPr>
      </w:pPr>
    </w:p>
    <w:p w14:paraId="1487A2F4" w14:textId="77777777" w:rsidR="00396EAF" w:rsidRDefault="00396EAF" w:rsidP="00AF6B14">
      <w:pPr>
        <w:pStyle w:val="Bezmezer"/>
        <w:jc w:val="both"/>
        <w:rPr>
          <w:b/>
        </w:rPr>
      </w:pPr>
    </w:p>
    <w:p w14:paraId="44ACF4E3" w14:textId="32831487" w:rsidR="007D7A29" w:rsidRDefault="007D7A29" w:rsidP="00AF6B14">
      <w:pPr>
        <w:pStyle w:val="Bezmezer"/>
        <w:jc w:val="both"/>
        <w:rPr>
          <w:b/>
        </w:rPr>
      </w:pPr>
    </w:p>
    <w:p w14:paraId="69B7471F" w14:textId="77777777" w:rsidR="00396EAF" w:rsidRDefault="00396EAF" w:rsidP="00AF6B14">
      <w:pPr>
        <w:pStyle w:val="Bezmezer"/>
        <w:jc w:val="both"/>
        <w:rPr>
          <w:b/>
        </w:rPr>
      </w:pPr>
    </w:p>
    <w:p w14:paraId="3A3B7DCF" w14:textId="77777777" w:rsidR="00D31640" w:rsidRDefault="00D31640" w:rsidP="00AF6B14">
      <w:pPr>
        <w:pStyle w:val="Bezmezer"/>
        <w:jc w:val="both"/>
        <w:rPr>
          <w:b/>
        </w:rPr>
      </w:pPr>
    </w:p>
    <w:p w14:paraId="175643C5" w14:textId="77777777" w:rsidR="00D31640" w:rsidRDefault="00D31640" w:rsidP="00AF6B14">
      <w:pPr>
        <w:pStyle w:val="Bezmezer"/>
        <w:jc w:val="both"/>
        <w:rPr>
          <w:b/>
        </w:rPr>
      </w:pPr>
    </w:p>
    <w:p w14:paraId="6372A0AD" w14:textId="77777777" w:rsidR="00D31640" w:rsidRDefault="00D31640" w:rsidP="00AF6B14">
      <w:pPr>
        <w:pStyle w:val="Bezmezer"/>
        <w:jc w:val="both"/>
        <w:rPr>
          <w:b/>
        </w:rPr>
      </w:pPr>
    </w:p>
    <w:p w14:paraId="3F8AEAF5" w14:textId="77777777" w:rsidR="00D31640" w:rsidRDefault="00D31640" w:rsidP="00AF6B14">
      <w:pPr>
        <w:pStyle w:val="Bezmezer"/>
        <w:jc w:val="both"/>
        <w:rPr>
          <w:b/>
        </w:rPr>
      </w:pPr>
    </w:p>
    <w:p w14:paraId="4CC1AB9C" w14:textId="77777777" w:rsidR="006A5F46" w:rsidRPr="00FE2BAA" w:rsidRDefault="003C12A4" w:rsidP="00AF6B14">
      <w:pPr>
        <w:pStyle w:val="Bezmezer"/>
        <w:jc w:val="both"/>
        <w:rPr>
          <w:b/>
        </w:rPr>
      </w:pPr>
      <w:r w:rsidRPr="00FE2BAA">
        <w:rPr>
          <w:b/>
        </w:rPr>
        <w:lastRenderedPageBreak/>
        <w:t>OSTROPESTŘEC OLEJ</w:t>
      </w:r>
      <w:r w:rsidR="00EF2D2D" w:rsidRPr="00FE2BAA">
        <w:rPr>
          <w:b/>
        </w:rPr>
        <w:t xml:space="preserve">  </w:t>
      </w:r>
    </w:p>
    <w:p w14:paraId="3CE1583D" w14:textId="77777777" w:rsidR="00DD2EA7" w:rsidRPr="00AD294A" w:rsidRDefault="0009324E" w:rsidP="00AF6B14">
      <w:pPr>
        <w:pStyle w:val="Bezmezer"/>
        <w:jc w:val="both"/>
        <w:rPr>
          <w:b/>
        </w:rPr>
      </w:pPr>
      <w:r w:rsidRPr="00FE2BAA">
        <w:rPr>
          <w:b/>
        </w:rPr>
        <w:t xml:space="preserve">Zdroj esenciálních </w:t>
      </w:r>
      <w:r w:rsidRPr="00AD294A">
        <w:rPr>
          <w:b/>
        </w:rPr>
        <w:t>mastných kyselin</w:t>
      </w:r>
    </w:p>
    <w:p w14:paraId="2C02EA76" w14:textId="77777777" w:rsidR="00D34EB2" w:rsidRPr="00AD294A" w:rsidRDefault="006571E9" w:rsidP="00AF6B14">
      <w:pPr>
        <w:pStyle w:val="Bezmezer"/>
        <w:jc w:val="both"/>
        <w:rPr>
          <w:b/>
        </w:rPr>
      </w:pPr>
      <w:r w:rsidRPr="00AD294A">
        <w:rPr>
          <w:b/>
        </w:rPr>
        <w:t>Veterinární přípravek pro koně</w:t>
      </w:r>
    </w:p>
    <w:p w14:paraId="06E98398" w14:textId="77777777" w:rsidR="00260501" w:rsidRPr="00AD294A" w:rsidRDefault="00260501" w:rsidP="00AF6B14">
      <w:pPr>
        <w:pStyle w:val="Bezmezer"/>
        <w:jc w:val="both"/>
        <w:rPr>
          <w:b/>
        </w:rPr>
      </w:pPr>
      <w:r w:rsidRPr="00AD294A">
        <w:rPr>
          <w:b/>
        </w:rPr>
        <w:t>Bez dopingu</w:t>
      </w:r>
      <w:r w:rsidR="000F709E" w:rsidRPr="005F71C6">
        <w:rPr>
          <w:rStyle w:val="Znakapoznpodarou"/>
          <w:b/>
        </w:rPr>
        <w:footnoteReference w:customMarkFollows="1" w:id="1"/>
        <w:sym w:font="Symbol" w:char="F02A"/>
      </w:r>
      <w:r w:rsidRPr="00AD294A">
        <w:rPr>
          <w:b/>
        </w:rPr>
        <w:t xml:space="preserve"> </w:t>
      </w:r>
    </w:p>
    <w:p w14:paraId="4769FFB6" w14:textId="77777777" w:rsidR="00260501" w:rsidRPr="00AD294A" w:rsidRDefault="00260501" w:rsidP="00AF6B14">
      <w:pPr>
        <w:pStyle w:val="Bezmezer"/>
        <w:jc w:val="both"/>
        <w:rPr>
          <w:b/>
        </w:rPr>
      </w:pPr>
    </w:p>
    <w:p w14:paraId="4883CA60" w14:textId="77777777" w:rsidR="00D34EB2" w:rsidRPr="00AD294A" w:rsidRDefault="003856F5" w:rsidP="00AF6B14">
      <w:pPr>
        <w:pStyle w:val="Bezmezer"/>
        <w:jc w:val="both"/>
        <w:rPr>
          <w:b/>
        </w:rPr>
      </w:pPr>
      <w:r w:rsidRPr="00AD294A">
        <w:rPr>
          <w:b/>
        </w:rPr>
        <w:t>Za studena lisovaný olej.</w:t>
      </w:r>
      <w:r w:rsidR="00D34EB2" w:rsidRPr="00AD294A">
        <w:rPr>
          <w:b/>
        </w:rPr>
        <w:t xml:space="preserve"> </w:t>
      </w:r>
    </w:p>
    <w:p w14:paraId="02F795E0" w14:textId="77777777" w:rsidR="00B465BE" w:rsidRPr="00AD294A" w:rsidRDefault="00B465BE" w:rsidP="00AF6B14">
      <w:pPr>
        <w:pStyle w:val="Bezmezer"/>
        <w:jc w:val="both"/>
        <w:rPr>
          <w:b/>
        </w:rPr>
      </w:pPr>
    </w:p>
    <w:p w14:paraId="6F3D7369" w14:textId="5D7AB849" w:rsidR="00B912B0" w:rsidRPr="00AD294A" w:rsidRDefault="00B912B0" w:rsidP="00CC6EBA">
      <w:pPr>
        <w:pStyle w:val="Bezmezer"/>
        <w:tabs>
          <w:tab w:val="right" w:pos="9072"/>
        </w:tabs>
        <w:jc w:val="both"/>
      </w:pPr>
      <w:r w:rsidRPr="00AD294A">
        <w:rPr>
          <w:b/>
        </w:rPr>
        <w:t xml:space="preserve">Obsah: </w:t>
      </w:r>
      <w:r w:rsidRPr="00AD294A">
        <w:t>1000 ml (</w:t>
      </w:r>
      <w:r w:rsidR="00396EAF">
        <w:t>5</w:t>
      </w:r>
      <w:r w:rsidRPr="00AD294A">
        <w:t xml:space="preserve"> l, </w:t>
      </w:r>
      <w:r w:rsidR="00396EAF">
        <w:t>10</w:t>
      </w:r>
      <w:r w:rsidRPr="00AD294A">
        <w:t xml:space="preserve"> l)</w:t>
      </w:r>
      <w:r w:rsidR="00CC6EBA">
        <w:tab/>
      </w:r>
    </w:p>
    <w:p w14:paraId="23817677" w14:textId="77777777" w:rsidR="00B912B0" w:rsidRPr="00AD294A" w:rsidRDefault="00B912B0" w:rsidP="00AF6B14">
      <w:pPr>
        <w:pStyle w:val="Bezmezer"/>
        <w:jc w:val="both"/>
        <w:rPr>
          <w:b/>
        </w:rPr>
      </w:pPr>
    </w:p>
    <w:p w14:paraId="38AA6C40" w14:textId="77777777" w:rsidR="00B21AB7" w:rsidRPr="00AD294A" w:rsidRDefault="00C66A11" w:rsidP="00AF6B14">
      <w:pPr>
        <w:pStyle w:val="Bezmezer"/>
        <w:jc w:val="both"/>
      </w:pPr>
      <w:r w:rsidRPr="00AD294A">
        <w:t xml:space="preserve">O níže uvedených surovinách je historicky známo a je dohledatelné v literatuře, že: </w:t>
      </w:r>
      <w:r w:rsidR="003856F5" w:rsidRPr="00AD294A">
        <w:t>Ostropestřec mariánský je</w:t>
      </w:r>
      <w:r w:rsidR="008442A1" w:rsidRPr="00AD294A">
        <w:t xml:space="preserve"> cenným zdrojem esenciálních mastných kyselin, vitamínů</w:t>
      </w:r>
      <w:r w:rsidR="00322B2A" w:rsidRPr="00AD294A">
        <w:t xml:space="preserve">, </w:t>
      </w:r>
      <w:proofErr w:type="spellStart"/>
      <w:r w:rsidR="00322B2A" w:rsidRPr="00AD294A">
        <w:t>fytosterolů</w:t>
      </w:r>
      <w:proofErr w:type="spellEnd"/>
      <w:r w:rsidR="008442A1" w:rsidRPr="00AD294A">
        <w:t xml:space="preserve"> a </w:t>
      </w:r>
      <w:r w:rsidR="003856F5" w:rsidRPr="00AD294A">
        <w:t>antioxidant</w:t>
      </w:r>
      <w:r w:rsidR="008442A1" w:rsidRPr="00AD294A">
        <w:t>ů.</w:t>
      </w:r>
      <w:r w:rsidR="003856F5" w:rsidRPr="00AD294A">
        <w:t xml:space="preserve"> </w:t>
      </w:r>
      <w:r w:rsidR="0035754A" w:rsidRPr="00AD294A">
        <w:t>Pomáhá zlepšovat kvalitu srsti a kůže. C</w:t>
      </w:r>
      <w:r w:rsidR="003856F5" w:rsidRPr="00AD294A">
        <w:t>hrání buňky a tkáně před oxidativním stresem, čímž přispívá k ochraně organizmu před vnějšími vlivy. Také pomáhá udržovat normální funkci srdce a podporuje ochranu jater.</w:t>
      </w:r>
    </w:p>
    <w:p w14:paraId="7D07B5DA" w14:textId="77777777" w:rsidR="0093109F" w:rsidRPr="00AD294A" w:rsidRDefault="0093109F" w:rsidP="00AF6B14">
      <w:pPr>
        <w:pStyle w:val="Bezmezer"/>
        <w:jc w:val="both"/>
        <w:rPr>
          <w:b/>
        </w:rPr>
      </w:pPr>
    </w:p>
    <w:p w14:paraId="2BD86DE6" w14:textId="0DC9B0E6" w:rsidR="0093109F" w:rsidRPr="00AD294A" w:rsidRDefault="0093109F" w:rsidP="00AF6B14">
      <w:pPr>
        <w:pStyle w:val="Bezmezer"/>
        <w:jc w:val="both"/>
        <w:rPr>
          <w:b/>
        </w:rPr>
      </w:pPr>
      <w:r w:rsidRPr="00AD294A">
        <w:rPr>
          <w:b/>
        </w:rPr>
        <w:t>Návod k použití:</w:t>
      </w:r>
      <w:r w:rsidR="00EF4369" w:rsidRPr="00AD294A">
        <w:rPr>
          <w:b/>
        </w:rPr>
        <w:t xml:space="preserve"> </w:t>
      </w:r>
      <w:r w:rsidR="003112A2" w:rsidRPr="00AD294A">
        <w:t>P</w:t>
      </w:r>
      <w:r w:rsidR="00254235" w:rsidRPr="00AD294A">
        <w:t>o</w:t>
      </w:r>
      <w:r w:rsidR="008939A6" w:rsidRPr="00AD294A">
        <w:t xml:space="preserve">dávejte </w:t>
      </w:r>
      <w:r w:rsidR="00FD180A" w:rsidRPr="00AD294A">
        <w:t>2</w:t>
      </w:r>
      <w:r w:rsidR="00454B06" w:rsidRPr="00AD294A">
        <w:t>0</w:t>
      </w:r>
      <w:r w:rsidR="008939A6" w:rsidRPr="00AD294A">
        <w:t xml:space="preserve"> ml </w:t>
      </w:r>
      <w:r w:rsidR="00454B06" w:rsidRPr="00AD294A">
        <w:t>přípravku</w:t>
      </w:r>
      <w:r w:rsidR="00A534CE" w:rsidRPr="00AD294A">
        <w:t xml:space="preserve"> </w:t>
      </w:r>
      <w:r w:rsidR="00FD180A" w:rsidRPr="00AD294A">
        <w:t>na 100 kg</w:t>
      </w:r>
      <w:r w:rsidR="003112A2" w:rsidRPr="00AD294A">
        <w:t xml:space="preserve"> ž. hm. zvířete </w:t>
      </w:r>
      <w:r w:rsidR="00A534CE" w:rsidRPr="00AD294A">
        <w:t>denně</w:t>
      </w:r>
      <w:r w:rsidR="008939A6" w:rsidRPr="00AD294A">
        <w:t xml:space="preserve">. </w:t>
      </w:r>
      <w:r w:rsidR="00FD180A" w:rsidRPr="00AD294A">
        <w:t>Olej</w:t>
      </w:r>
      <w:r w:rsidR="004A4582" w:rsidRPr="00AD294A">
        <w:t xml:space="preserve"> se </w:t>
      </w:r>
      <w:r w:rsidR="003A3A4B" w:rsidRPr="00AD294A">
        <w:t>velmi dobře aplikuje v</w:t>
      </w:r>
      <w:r w:rsidR="00FD180A" w:rsidRPr="00AD294A">
        <w:t> </w:t>
      </w:r>
      <w:r w:rsidR="000130A8">
        <w:t>krmivu</w:t>
      </w:r>
      <w:r w:rsidR="003A3A4B" w:rsidRPr="00AD294A">
        <w:t>.</w:t>
      </w:r>
      <w:r w:rsidR="00895A61" w:rsidRPr="00AD294A">
        <w:t xml:space="preserve"> Výhodou je velmi příjemná chuť. </w:t>
      </w:r>
    </w:p>
    <w:p w14:paraId="28FCD437" w14:textId="77777777" w:rsidR="00262BD3" w:rsidRDefault="00262BD3" w:rsidP="00AF6B14">
      <w:pPr>
        <w:pStyle w:val="Bezmezer"/>
        <w:jc w:val="both"/>
      </w:pPr>
    </w:p>
    <w:p w14:paraId="06661CA6" w14:textId="77777777" w:rsidR="000130A8" w:rsidRPr="00FB5915" w:rsidRDefault="00CC6EBA" w:rsidP="000130A8">
      <w:pPr>
        <w:pStyle w:val="Bezmezer"/>
        <w:jc w:val="both"/>
      </w:pPr>
      <w:r w:rsidRPr="00AD294A">
        <w:rPr>
          <w:b/>
        </w:rPr>
        <w:t xml:space="preserve">Složení: </w:t>
      </w:r>
      <w:r w:rsidR="000130A8" w:rsidRPr="00FB5915">
        <w:t xml:space="preserve">Ostropestřec mariánský za studena lisovaný olej, </w:t>
      </w:r>
      <w:r w:rsidR="000130A8">
        <w:t>v</w:t>
      </w:r>
      <w:r w:rsidR="000130A8" w:rsidRPr="00FB5915">
        <w:t>itamín</w:t>
      </w:r>
      <w:r w:rsidR="000130A8">
        <w:t xml:space="preserve"> </w:t>
      </w:r>
      <w:r w:rsidR="000130A8" w:rsidRPr="00FB5915">
        <w:t>E</w:t>
      </w:r>
      <w:r w:rsidR="000130A8">
        <w:t>, r</w:t>
      </w:r>
      <w:r w:rsidR="000130A8" w:rsidRPr="00FB5915">
        <w:t xml:space="preserve">ozmarýnový extrakt, </w:t>
      </w:r>
      <w:r w:rsidR="000130A8">
        <w:t xml:space="preserve">slunečnicový olej </w:t>
      </w:r>
    </w:p>
    <w:p w14:paraId="1665B78B" w14:textId="77777777" w:rsidR="00CC6EBA" w:rsidRPr="00FE2BAA" w:rsidRDefault="00CC6EBA" w:rsidP="00CC6EBA">
      <w:pPr>
        <w:pStyle w:val="Bezmezer"/>
        <w:jc w:val="both"/>
      </w:pPr>
    </w:p>
    <w:p w14:paraId="573EFB8E" w14:textId="77777777" w:rsidR="004926D1" w:rsidRPr="00FE2BAA" w:rsidRDefault="004926D1" w:rsidP="00AF6B14">
      <w:pPr>
        <w:pStyle w:val="Bezmezer"/>
        <w:jc w:val="both"/>
      </w:pPr>
      <w:r w:rsidRPr="00FE2BAA">
        <w:rPr>
          <w:b/>
        </w:rPr>
        <w:t>Upozornění:</w:t>
      </w:r>
      <w:r w:rsidRPr="00FE2BAA">
        <w:t xml:space="preserve"> Používejte dle návodu k použití.</w:t>
      </w:r>
      <w:r w:rsidR="001C0643" w:rsidRPr="00FE2BAA">
        <w:t xml:space="preserve"> </w:t>
      </w:r>
      <w:r w:rsidR="002C6713" w:rsidRPr="00FE2BAA">
        <w:t xml:space="preserve">Pouze </w:t>
      </w:r>
      <w:r w:rsidR="00817651" w:rsidRPr="00FE2BAA">
        <w:t xml:space="preserve">pro zvířata. </w:t>
      </w:r>
    </w:p>
    <w:p w14:paraId="264548EF" w14:textId="77777777" w:rsidR="00A72A16" w:rsidRPr="00FE2BAA" w:rsidRDefault="00A72A16" w:rsidP="00AF6B14">
      <w:pPr>
        <w:pStyle w:val="Bezmezer"/>
        <w:jc w:val="both"/>
      </w:pPr>
    </w:p>
    <w:p w14:paraId="4B0BC434" w14:textId="77777777" w:rsidR="00A72A16" w:rsidRPr="00FE2BAA" w:rsidRDefault="00A72A16" w:rsidP="00AF6B14">
      <w:pPr>
        <w:pStyle w:val="Bezmezer"/>
        <w:jc w:val="both"/>
      </w:pPr>
      <w:r w:rsidRPr="00FE2BAA">
        <w:rPr>
          <w:b/>
        </w:rPr>
        <w:t>Skladování:</w:t>
      </w:r>
      <w:r w:rsidRPr="00FE2BAA">
        <w:t xml:space="preserve"> Skladujte v suchu při pokojové teplotě. </w:t>
      </w:r>
      <w:r w:rsidR="002C6713" w:rsidRPr="00FE2BAA">
        <w:t xml:space="preserve">Chraňte před přímým slunečním zářením a mrazem. </w:t>
      </w:r>
      <w:r w:rsidR="00C5101B" w:rsidRPr="00FE2BAA">
        <w:t>Uchovávejte mimo</w:t>
      </w:r>
      <w:r w:rsidR="007A2EF2">
        <w:t xml:space="preserve"> dohled a</w:t>
      </w:r>
      <w:r w:rsidR="00C5101B" w:rsidRPr="00FE2BAA">
        <w:t xml:space="preserve"> dosah dětí. </w:t>
      </w:r>
    </w:p>
    <w:p w14:paraId="1D72CE64" w14:textId="77777777" w:rsidR="00D34B41" w:rsidRPr="00FE2BAA" w:rsidRDefault="00D34B41" w:rsidP="00AF6B14">
      <w:pPr>
        <w:pStyle w:val="Bezmezer"/>
        <w:jc w:val="both"/>
      </w:pPr>
    </w:p>
    <w:p w14:paraId="5864A174" w14:textId="77777777" w:rsidR="00D34B41" w:rsidRPr="00FE2BAA" w:rsidRDefault="003112A2" w:rsidP="00AF6B14">
      <w:pPr>
        <w:pStyle w:val="Bezmezer"/>
        <w:jc w:val="both"/>
        <w:rPr>
          <w:b/>
        </w:rPr>
      </w:pPr>
      <w:r w:rsidRPr="00FE2BAA">
        <w:rPr>
          <w:b/>
        </w:rPr>
        <w:t>Doba použitelnosti</w:t>
      </w:r>
      <w:r w:rsidR="00D34B41" w:rsidRPr="00FE2BAA">
        <w:rPr>
          <w:b/>
        </w:rPr>
        <w:t>:</w:t>
      </w:r>
      <w:r w:rsidR="00D34B41" w:rsidRPr="00FE2BAA">
        <w:t xml:space="preserve"> </w:t>
      </w:r>
      <w:r w:rsidR="00817651" w:rsidRPr="00FE2BAA">
        <w:t>30</w:t>
      </w:r>
      <w:r w:rsidR="00D34B41" w:rsidRPr="00FE2BAA">
        <w:t xml:space="preserve"> měsíců od data výroby</w:t>
      </w:r>
    </w:p>
    <w:p w14:paraId="2792B1CA" w14:textId="77777777" w:rsidR="002220AA" w:rsidRDefault="002220AA" w:rsidP="00AF6B14">
      <w:pPr>
        <w:pStyle w:val="Bezmezer"/>
        <w:jc w:val="both"/>
        <w:rPr>
          <w:b/>
        </w:rPr>
      </w:pPr>
    </w:p>
    <w:p w14:paraId="41BB5345" w14:textId="77777777" w:rsidR="00B73A82" w:rsidRDefault="00B73A82" w:rsidP="00AF6B14">
      <w:pPr>
        <w:pStyle w:val="Bezmezer"/>
        <w:jc w:val="both"/>
        <w:rPr>
          <w:b/>
        </w:rPr>
      </w:pPr>
      <w:r>
        <w:rPr>
          <w:b/>
        </w:rPr>
        <w:t>Držitel rozhodnutí o schválení:</w:t>
      </w:r>
    </w:p>
    <w:p w14:paraId="4A766372" w14:textId="77777777" w:rsidR="00B73A82" w:rsidRDefault="00B73A82" w:rsidP="00AF6B14">
      <w:pPr>
        <w:pStyle w:val="Bezmezer"/>
        <w:jc w:val="both"/>
        <w:rPr>
          <w:b/>
        </w:rPr>
      </w:pPr>
      <w:r>
        <w:rPr>
          <w:bCs/>
        </w:rPr>
        <w:t>MVDr. Jiří Pantůček, Vodova 40, 612 00 Brno, ČR</w:t>
      </w:r>
    </w:p>
    <w:p w14:paraId="3AD1DD0A" w14:textId="77777777" w:rsidR="00B73A82" w:rsidRDefault="00B73A82" w:rsidP="00AF6B14">
      <w:pPr>
        <w:pStyle w:val="Bezmezer"/>
        <w:jc w:val="both"/>
        <w:rPr>
          <w:rStyle w:val="Hypertextovodkaz"/>
          <w:bCs/>
        </w:rPr>
      </w:pPr>
      <w:r>
        <w:t xml:space="preserve"> </w:t>
      </w:r>
      <w:hyperlink r:id="rId8" w:history="1">
        <w:r>
          <w:rPr>
            <w:rStyle w:val="Hypertextovodkaz"/>
            <w:bCs/>
          </w:rPr>
          <w:t>www.topvet.cz</w:t>
        </w:r>
      </w:hyperlink>
    </w:p>
    <w:p w14:paraId="20198D32" w14:textId="77777777" w:rsidR="007A2EF2" w:rsidRDefault="007A2EF2" w:rsidP="00AF6B14">
      <w:pPr>
        <w:pStyle w:val="Bezmezer"/>
        <w:jc w:val="both"/>
        <w:rPr>
          <w:b/>
        </w:rPr>
      </w:pPr>
    </w:p>
    <w:p w14:paraId="0F4A725C" w14:textId="77777777" w:rsidR="00B73A82" w:rsidRDefault="00B73A82" w:rsidP="00AF6B14">
      <w:pPr>
        <w:pStyle w:val="Bezmezer"/>
        <w:jc w:val="both"/>
        <w:rPr>
          <w:b/>
        </w:rPr>
      </w:pPr>
      <w:r>
        <w:rPr>
          <w:b/>
        </w:rPr>
        <w:t xml:space="preserve"> Výrobce: </w:t>
      </w:r>
    </w:p>
    <w:p w14:paraId="3611F9EE" w14:textId="77777777" w:rsidR="00B73A82" w:rsidRDefault="00B73A82" w:rsidP="00AF6B14">
      <w:pPr>
        <w:pStyle w:val="Bezmezer"/>
        <w:jc w:val="both"/>
        <w:rPr>
          <w:b/>
        </w:rPr>
      </w:pPr>
      <w:r>
        <w:rPr>
          <w:bCs/>
        </w:rPr>
        <w:t xml:space="preserve"> Green idea s.r.o., Vodova 40, 612 00 Brno, Provozovna: Knínická 2018/7, 664 34 Kuřim</w:t>
      </w:r>
    </w:p>
    <w:p w14:paraId="6AADF660" w14:textId="77777777" w:rsidR="00B73A82" w:rsidRPr="00FE2BAA" w:rsidRDefault="00B73A82" w:rsidP="00AF6B14">
      <w:pPr>
        <w:pStyle w:val="Bezmezer"/>
        <w:jc w:val="both"/>
        <w:rPr>
          <w:b/>
        </w:rPr>
      </w:pPr>
    </w:p>
    <w:p w14:paraId="2ED1B5B1" w14:textId="77777777" w:rsidR="00A72A16" w:rsidRPr="00FE2BAA" w:rsidRDefault="00A72A16" w:rsidP="00AF6B14">
      <w:pPr>
        <w:pStyle w:val="Bezmezer"/>
        <w:jc w:val="both"/>
        <w:rPr>
          <w:b/>
        </w:rPr>
      </w:pPr>
      <w:r w:rsidRPr="00FE2BAA">
        <w:rPr>
          <w:b/>
        </w:rPr>
        <w:t>Datum výroby:</w:t>
      </w:r>
    </w:p>
    <w:p w14:paraId="3E340198" w14:textId="77777777" w:rsidR="00A72A16" w:rsidRPr="00FE2BAA" w:rsidRDefault="00A72A16" w:rsidP="00AF6B14">
      <w:pPr>
        <w:pStyle w:val="Bezmezer"/>
        <w:jc w:val="both"/>
        <w:rPr>
          <w:b/>
        </w:rPr>
      </w:pPr>
      <w:r w:rsidRPr="00FE2BAA">
        <w:rPr>
          <w:b/>
        </w:rPr>
        <w:t>Číslo šarže:</w:t>
      </w:r>
    </w:p>
    <w:p w14:paraId="6C2E0A32" w14:textId="77777777" w:rsidR="00A72A16" w:rsidRPr="00FE2BAA" w:rsidRDefault="00A72A16" w:rsidP="00AF6B14">
      <w:pPr>
        <w:pStyle w:val="Bezmezer"/>
        <w:jc w:val="both"/>
        <w:rPr>
          <w:b/>
        </w:rPr>
      </w:pPr>
      <w:r w:rsidRPr="00FE2BAA">
        <w:rPr>
          <w:b/>
        </w:rPr>
        <w:t xml:space="preserve">Číslo schválení: </w:t>
      </w:r>
      <w:r w:rsidR="00597271" w:rsidRPr="00552995">
        <w:t>155-16/C</w:t>
      </w:r>
    </w:p>
    <w:p w14:paraId="5B421BF0" w14:textId="77777777" w:rsidR="008D160A" w:rsidRDefault="008D160A" w:rsidP="00AF6B14">
      <w:pPr>
        <w:pStyle w:val="Bezmezer"/>
        <w:jc w:val="both"/>
        <w:rPr>
          <w:b/>
        </w:rPr>
      </w:pPr>
      <w:bookmarkStart w:id="1" w:name="_GoBack"/>
      <w:bookmarkEnd w:id="1"/>
    </w:p>
    <w:sectPr w:rsidR="008D160A" w:rsidSect="00396EAF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BC5AC" w14:textId="77777777" w:rsidR="00775A85" w:rsidRDefault="00775A85" w:rsidP="009061C6">
      <w:pPr>
        <w:spacing w:after="0" w:line="240" w:lineRule="auto"/>
      </w:pPr>
      <w:r>
        <w:separator/>
      </w:r>
    </w:p>
  </w:endnote>
  <w:endnote w:type="continuationSeparator" w:id="0">
    <w:p w14:paraId="4FE8A222" w14:textId="77777777" w:rsidR="00775A85" w:rsidRDefault="00775A85" w:rsidP="0090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3B72A" w14:textId="77777777" w:rsidR="00775A85" w:rsidRDefault="00775A85" w:rsidP="009061C6">
      <w:pPr>
        <w:spacing w:after="0" w:line="240" w:lineRule="auto"/>
      </w:pPr>
      <w:r>
        <w:separator/>
      </w:r>
    </w:p>
  </w:footnote>
  <w:footnote w:type="continuationSeparator" w:id="0">
    <w:p w14:paraId="29BF3DE5" w14:textId="77777777" w:rsidR="00775A85" w:rsidRDefault="00775A85" w:rsidP="009061C6">
      <w:pPr>
        <w:spacing w:after="0" w:line="240" w:lineRule="auto"/>
      </w:pPr>
      <w:r>
        <w:continuationSeparator/>
      </w:r>
    </w:p>
  </w:footnote>
  <w:footnote w:id="1">
    <w:p w14:paraId="592CE409" w14:textId="77777777" w:rsidR="000F709E" w:rsidRDefault="000F709E">
      <w:pPr>
        <w:pStyle w:val="Textpoznpodarou"/>
      </w:pPr>
      <w:r w:rsidRPr="005F71C6">
        <w:rPr>
          <w:rStyle w:val="Znakapoznpodarou"/>
        </w:rPr>
        <w:sym w:font="Symbol" w:char="F02A"/>
      </w:r>
      <w: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C91D5" w14:textId="1D8AD23C" w:rsidR="00396EAF" w:rsidRPr="00E1769A" w:rsidRDefault="00396EAF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703480326"/>
        <w:placeholder>
          <w:docPart w:val="8EAFD1B54699433581525D8853B3BC0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098745227"/>
        <w:placeholder>
          <w:docPart w:val="B3194D744B9A4584B43012F4A07C2C1A"/>
        </w:placeholder>
        <w:text/>
      </w:sdtPr>
      <w:sdtContent>
        <w:r w:rsidR="00552995" w:rsidRPr="00552995">
          <w:t>USKVBL/10233/2022/POD</w:t>
        </w:r>
        <w:r w:rsidR="00552995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549390745"/>
        <w:placeholder>
          <w:docPart w:val="B3194D744B9A4584B43012F4A07C2C1A"/>
        </w:placeholder>
        <w:text/>
      </w:sdtPr>
      <w:sdtContent>
        <w:r w:rsidR="00552995" w:rsidRPr="00552995">
          <w:rPr>
            <w:bCs/>
          </w:rPr>
          <w:t>USKVBL/15532/2022/REG-</w:t>
        </w:r>
        <w:proofErr w:type="spellStart"/>
        <w:r w:rsidR="00552995" w:rsidRPr="00552995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065676470"/>
        <w:placeholder>
          <w:docPart w:val="4C577497EE2D43759DF59F84CB46DA1A"/>
        </w:placeholder>
        <w:date w:fullDate="2022-12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52995">
          <w:rPr>
            <w:bCs/>
          </w:rPr>
          <w:t>12.12.2022</w:t>
        </w:r>
      </w:sdtContent>
    </w:sdt>
    <w:r w:rsidRPr="00E1769A">
      <w:rPr>
        <w:bCs/>
      </w:rPr>
      <w:t xml:space="preserve"> o </w:t>
    </w:r>
    <w:sdt>
      <w:sdtPr>
        <w:id w:val="444428374"/>
        <w:placeholder>
          <w:docPart w:val="8AFB3CC08059413CB8E18D60FAF7864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52995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521777214"/>
        <w:placeholder>
          <w:docPart w:val="F156069E8EC24983B9A7FB601D62F791"/>
        </w:placeholder>
        <w:text/>
      </w:sdtPr>
      <w:sdtContent>
        <w:r w:rsidR="00552995" w:rsidRPr="00552995">
          <w:t xml:space="preserve">OSTROPESTŘEC OLEJ  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DB048" w14:textId="1C476548" w:rsidR="00396EAF" w:rsidRPr="00E1769A" w:rsidRDefault="00396EAF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56B308E5D0449939A93DD32035D47F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D8982F05EE904525955F645781AE07D5"/>
        </w:placeholder>
        <w:text/>
      </w:sdtPr>
      <w:sdtEndPr/>
      <w:sdtContent>
        <w:r w:rsidR="00545C33" w:rsidRPr="00545C33">
          <w:rPr>
            <w:rFonts w:eastAsia="Times New Roman"/>
            <w:lang w:eastAsia="cs-CZ"/>
          </w:rPr>
          <w:t>USKVBL/10233/2022/POD</w:t>
        </w:r>
        <w:r w:rsidR="00545C33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D8982F05EE904525955F645781AE07D5"/>
        </w:placeholder>
        <w:text/>
      </w:sdtPr>
      <w:sdtEndPr/>
      <w:sdtContent>
        <w:r w:rsidR="00545C33" w:rsidRPr="00545C33">
          <w:rPr>
            <w:rFonts w:eastAsia="Times New Roman"/>
            <w:lang w:eastAsia="cs-CZ"/>
          </w:rPr>
          <w:t>USKVBL/15532/2022/REG-</w:t>
        </w:r>
        <w:proofErr w:type="spellStart"/>
        <w:r w:rsidR="00545C33" w:rsidRPr="00545C33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2105B3D19764751BE5C43576EA8A790"/>
        </w:placeholder>
        <w:date w:fullDate="2022-12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45C33">
          <w:rPr>
            <w:bCs/>
          </w:rPr>
          <w:t>12.12.2022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508DD66C085453C8F7F9DC53EDB922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45C33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8A604442A4A4DCBAB1A02FDC427860A"/>
        </w:placeholder>
        <w:text/>
      </w:sdtPr>
      <w:sdtEndPr/>
      <w:sdtContent>
        <w:r w:rsidR="00545C33" w:rsidRPr="00545C33">
          <w:t xml:space="preserve">OSTROPESTŘEC OLEJ 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10F4"/>
    <w:rsid w:val="00005112"/>
    <w:rsid w:val="000130A8"/>
    <w:rsid w:val="00021356"/>
    <w:rsid w:val="00022C9B"/>
    <w:rsid w:val="00027C56"/>
    <w:rsid w:val="000601A0"/>
    <w:rsid w:val="00072804"/>
    <w:rsid w:val="000929A6"/>
    <w:rsid w:val="0009324E"/>
    <w:rsid w:val="00093456"/>
    <w:rsid w:val="000A22D9"/>
    <w:rsid w:val="000C7CEB"/>
    <w:rsid w:val="000D2D4C"/>
    <w:rsid w:val="000F709E"/>
    <w:rsid w:val="00115234"/>
    <w:rsid w:val="00120E17"/>
    <w:rsid w:val="00125527"/>
    <w:rsid w:val="00151323"/>
    <w:rsid w:val="001C0643"/>
    <w:rsid w:val="001D593F"/>
    <w:rsid w:val="001D668D"/>
    <w:rsid w:val="001E00A9"/>
    <w:rsid w:val="001F4337"/>
    <w:rsid w:val="002063E4"/>
    <w:rsid w:val="00221370"/>
    <w:rsid w:val="002220AA"/>
    <w:rsid w:val="0022593E"/>
    <w:rsid w:val="00231084"/>
    <w:rsid w:val="00254235"/>
    <w:rsid w:val="00260501"/>
    <w:rsid w:val="00262BD3"/>
    <w:rsid w:val="00274C12"/>
    <w:rsid w:val="002757F5"/>
    <w:rsid w:val="002966A8"/>
    <w:rsid w:val="00297D12"/>
    <w:rsid w:val="002A39A2"/>
    <w:rsid w:val="002C4700"/>
    <w:rsid w:val="002C6713"/>
    <w:rsid w:val="002D0516"/>
    <w:rsid w:val="002D14FC"/>
    <w:rsid w:val="002F1DFC"/>
    <w:rsid w:val="00303EB8"/>
    <w:rsid w:val="003112A2"/>
    <w:rsid w:val="00322B2A"/>
    <w:rsid w:val="003260A6"/>
    <w:rsid w:val="00327DF8"/>
    <w:rsid w:val="00340C96"/>
    <w:rsid w:val="0035754A"/>
    <w:rsid w:val="003856F5"/>
    <w:rsid w:val="00393320"/>
    <w:rsid w:val="00394ABB"/>
    <w:rsid w:val="00395674"/>
    <w:rsid w:val="00396C6F"/>
    <w:rsid w:val="00396EAF"/>
    <w:rsid w:val="003A3A4B"/>
    <w:rsid w:val="003B0D5A"/>
    <w:rsid w:val="003C12A4"/>
    <w:rsid w:val="003C36C4"/>
    <w:rsid w:val="003D6C7E"/>
    <w:rsid w:val="003F70BA"/>
    <w:rsid w:val="0040309F"/>
    <w:rsid w:val="00405E4D"/>
    <w:rsid w:val="00412B7D"/>
    <w:rsid w:val="004140E7"/>
    <w:rsid w:val="00454B06"/>
    <w:rsid w:val="00481F1F"/>
    <w:rsid w:val="0048592D"/>
    <w:rsid w:val="0048772B"/>
    <w:rsid w:val="00492016"/>
    <w:rsid w:val="004926D1"/>
    <w:rsid w:val="004A4582"/>
    <w:rsid w:val="004B5ADF"/>
    <w:rsid w:val="004C1D7E"/>
    <w:rsid w:val="004C2696"/>
    <w:rsid w:val="004C3A1F"/>
    <w:rsid w:val="004D5047"/>
    <w:rsid w:val="004E4A2B"/>
    <w:rsid w:val="00501B76"/>
    <w:rsid w:val="00545C33"/>
    <w:rsid w:val="00552995"/>
    <w:rsid w:val="00560885"/>
    <w:rsid w:val="00562B20"/>
    <w:rsid w:val="00574B51"/>
    <w:rsid w:val="0058072D"/>
    <w:rsid w:val="00585F9E"/>
    <w:rsid w:val="00597082"/>
    <w:rsid w:val="00597271"/>
    <w:rsid w:val="005A26BD"/>
    <w:rsid w:val="005C075B"/>
    <w:rsid w:val="005D655E"/>
    <w:rsid w:val="005E5B1D"/>
    <w:rsid w:val="005F71C6"/>
    <w:rsid w:val="00607917"/>
    <w:rsid w:val="00611898"/>
    <w:rsid w:val="00621596"/>
    <w:rsid w:val="006329F0"/>
    <w:rsid w:val="00633AD5"/>
    <w:rsid w:val="00641C51"/>
    <w:rsid w:val="006571E9"/>
    <w:rsid w:val="006576ED"/>
    <w:rsid w:val="006609C2"/>
    <w:rsid w:val="00664DEC"/>
    <w:rsid w:val="00665031"/>
    <w:rsid w:val="0066628E"/>
    <w:rsid w:val="00683985"/>
    <w:rsid w:val="006A21C7"/>
    <w:rsid w:val="006A282C"/>
    <w:rsid w:val="006A5F46"/>
    <w:rsid w:val="006B7DC8"/>
    <w:rsid w:val="006F5DFD"/>
    <w:rsid w:val="00703ECD"/>
    <w:rsid w:val="00716F17"/>
    <w:rsid w:val="00722507"/>
    <w:rsid w:val="00752F89"/>
    <w:rsid w:val="00753D7B"/>
    <w:rsid w:val="00753FE7"/>
    <w:rsid w:val="00775A85"/>
    <w:rsid w:val="00777F66"/>
    <w:rsid w:val="00787531"/>
    <w:rsid w:val="00791289"/>
    <w:rsid w:val="007A2EF2"/>
    <w:rsid w:val="007A670C"/>
    <w:rsid w:val="007C2A8B"/>
    <w:rsid w:val="007C4C77"/>
    <w:rsid w:val="007D3074"/>
    <w:rsid w:val="007D7A29"/>
    <w:rsid w:val="007E7C26"/>
    <w:rsid w:val="00803CA9"/>
    <w:rsid w:val="008128CC"/>
    <w:rsid w:val="00817651"/>
    <w:rsid w:val="0082420A"/>
    <w:rsid w:val="008442A1"/>
    <w:rsid w:val="00860921"/>
    <w:rsid w:val="008939A6"/>
    <w:rsid w:val="00895A61"/>
    <w:rsid w:val="008B0D10"/>
    <w:rsid w:val="008C4F3A"/>
    <w:rsid w:val="008D160A"/>
    <w:rsid w:val="008D5596"/>
    <w:rsid w:val="009061C6"/>
    <w:rsid w:val="0093109F"/>
    <w:rsid w:val="00945833"/>
    <w:rsid w:val="009469E3"/>
    <w:rsid w:val="0095265D"/>
    <w:rsid w:val="00952BC6"/>
    <w:rsid w:val="0096067E"/>
    <w:rsid w:val="00964E6E"/>
    <w:rsid w:val="009B3047"/>
    <w:rsid w:val="009C2979"/>
    <w:rsid w:val="009D29C5"/>
    <w:rsid w:val="009D552E"/>
    <w:rsid w:val="00A534CE"/>
    <w:rsid w:val="00A64D45"/>
    <w:rsid w:val="00A72A16"/>
    <w:rsid w:val="00A75AC4"/>
    <w:rsid w:val="00A82CC2"/>
    <w:rsid w:val="00A9755B"/>
    <w:rsid w:val="00AA6243"/>
    <w:rsid w:val="00AB1B81"/>
    <w:rsid w:val="00AB3ADB"/>
    <w:rsid w:val="00AB60F9"/>
    <w:rsid w:val="00AD294A"/>
    <w:rsid w:val="00AF2316"/>
    <w:rsid w:val="00AF6B14"/>
    <w:rsid w:val="00AF6F49"/>
    <w:rsid w:val="00B20E16"/>
    <w:rsid w:val="00B21AB7"/>
    <w:rsid w:val="00B30E38"/>
    <w:rsid w:val="00B465BE"/>
    <w:rsid w:val="00B73A82"/>
    <w:rsid w:val="00B83E50"/>
    <w:rsid w:val="00B84221"/>
    <w:rsid w:val="00B912B0"/>
    <w:rsid w:val="00B978A6"/>
    <w:rsid w:val="00BB1A1E"/>
    <w:rsid w:val="00C061F5"/>
    <w:rsid w:val="00C16BED"/>
    <w:rsid w:val="00C2353F"/>
    <w:rsid w:val="00C2496D"/>
    <w:rsid w:val="00C31912"/>
    <w:rsid w:val="00C35E23"/>
    <w:rsid w:val="00C36320"/>
    <w:rsid w:val="00C5101B"/>
    <w:rsid w:val="00C51038"/>
    <w:rsid w:val="00C60047"/>
    <w:rsid w:val="00C66A11"/>
    <w:rsid w:val="00C75F15"/>
    <w:rsid w:val="00C86AC6"/>
    <w:rsid w:val="00CC45D6"/>
    <w:rsid w:val="00CC6EBA"/>
    <w:rsid w:val="00CD28F2"/>
    <w:rsid w:val="00D05496"/>
    <w:rsid w:val="00D05D8B"/>
    <w:rsid w:val="00D0781A"/>
    <w:rsid w:val="00D15552"/>
    <w:rsid w:val="00D222EA"/>
    <w:rsid w:val="00D31640"/>
    <w:rsid w:val="00D34B41"/>
    <w:rsid w:val="00D34EB2"/>
    <w:rsid w:val="00D474EE"/>
    <w:rsid w:val="00D571E2"/>
    <w:rsid w:val="00D60702"/>
    <w:rsid w:val="00D61645"/>
    <w:rsid w:val="00D70C65"/>
    <w:rsid w:val="00D76683"/>
    <w:rsid w:val="00D77868"/>
    <w:rsid w:val="00D80824"/>
    <w:rsid w:val="00DA0005"/>
    <w:rsid w:val="00DD2EA7"/>
    <w:rsid w:val="00DD5995"/>
    <w:rsid w:val="00DE3D63"/>
    <w:rsid w:val="00E044B4"/>
    <w:rsid w:val="00E11410"/>
    <w:rsid w:val="00E213F4"/>
    <w:rsid w:val="00E30FF1"/>
    <w:rsid w:val="00E32525"/>
    <w:rsid w:val="00E6487B"/>
    <w:rsid w:val="00E957C1"/>
    <w:rsid w:val="00EC59CE"/>
    <w:rsid w:val="00ED7E12"/>
    <w:rsid w:val="00EE14DF"/>
    <w:rsid w:val="00EF2D2D"/>
    <w:rsid w:val="00EF3E23"/>
    <w:rsid w:val="00EF4369"/>
    <w:rsid w:val="00F05524"/>
    <w:rsid w:val="00F27326"/>
    <w:rsid w:val="00F34B65"/>
    <w:rsid w:val="00F60ED2"/>
    <w:rsid w:val="00F81E93"/>
    <w:rsid w:val="00F934B1"/>
    <w:rsid w:val="00F934DB"/>
    <w:rsid w:val="00F946DC"/>
    <w:rsid w:val="00FB5B2A"/>
    <w:rsid w:val="00FD180A"/>
    <w:rsid w:val="00FD2480"/>
    <w:rsid w:val="00FE2BAA"/>
    <w:rsid w:val="00F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F43A"/>
  <w15:docId w15:val="{BF8E1198-E3FE-4FDE-B146-6C889DE1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60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u w:val="single"/>
      <w:lang w:eastAsia="cs-CZ"/>
    </w:rPr>
  </w:style>
  <w:style w:type="character" w:customStyle="1" w:styleId="NzevChar">
    <w:name w:val="Název Char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82C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odkaz">
    <w:name w:val="Hyperlink"/>
    <w:uiPriority w:val="99"/>
    <w:unhideWhenUsed/>
    <w:rsid w:val="00A82CC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25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1C6"/>
  </w:style>
  <w:style w:type="paragraph" w:styleId="Zpat">
    <w:name w:val="footer"/>
    <w:basedOn w:val="Normln"/>
    <w:link w:val="ZpatChar"/>
    <w:uiPriority w:val="99"/>
    <w:unhideWhenUsed/>
    <w:rsid w:val="0090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1C6"/>
  </w:style>
  <w:style w:type="character" w:styleId="Zstupntext">
    <w:name w:val="Placeholder Text"/>
    <w:rsid w:val="009061C6"/>
    <w:rPr>
      <w:color w:val="808080"/>
    </w:rPr>
  </w:style>
  <w:style w:type="character" w:customStyle="1" w:styleId="Styl2">
    <w:name w:val="Styl2"/>
    <w:uiPriority w:val="1"/>
    <w:rsid w:val="009061C6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70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F709E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F709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130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30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30A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30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30A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ve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6B308E5D0449939A93DD32035D47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8D997-FA26-4654-A1F2-0D44600F3570}"/>
      </w:docPartPr>
      <w:docPartBody>
        <w:p w:rsidR="00FE5255" w:rsidRDefault="00981878" w:rsidP="00981878">
          <w:pPr>
            <w:pStyle w:val="C56B308E5D0449939A93DD32035D47F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8982F05EE904525955F645781AE07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8D0B9-5825-4B00-84EC-54BFD4FBB4BB}"/>
      </w:docPartPr>
      <w:docPartBody>
        <w:p w:rsidR="00FE5255" w:rsidRDefault="00981878" w:rsidP="00981878">
          <w:pPr>
            <w:pStyle w:val="D8982F05EE904525955F645781AE07D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2105B3D19764751BE5C43576EA8A7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C25589-82B6-4F99-B5F4-4A25FD6D3249}"/>
      </w:docPartPr>
      <w:docPartBody>
        <w:p w:rsidR="00FE5255" w:rsidRDefault="00981878" w:rsidP="00981878">
          <w:pPr>
            <w:pStyle w:val="A2105B3D19764751BE5C43576EA8A79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508DD66C085453C8F7F9DC53EDB9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B8B9F-4DAE-4BB9-9494-5569F2CF52CD}"/>
      </w:docPartPr>
      <w:docPartBody>
        <w:p w:rsidR="00FE5255" w:rsidRDefault="00981878" w:rsidP="00981878">
          <w:pPr>
            <w:pStyle w:val="A508DD66C085453C8F7F9DC53EDB922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8A604442A4A4DCBAB1A02FDC4278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418AB-27CF-4DFB-8682-FE9E56F0DF31}"/>
      </w:docPartPr>
      <w:docPartBody>
        <w:p w:rsidR="00FE5255" w:rsidRDefault="00981878" w:rsidP="00981878">
          <w:pPr>
            <w:pStyle w:val="98A604442A4A4DCBAB1A02FDC427860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EAFD1B54699433581525D8853B3BC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D8F2B3-5D42-4DED-B577-68410B6CFD24}"/>
      </w:docPartPr>
      <w:docPartBody>
        <w:p w:rsidR="00FE5255" w:rsidRDefault="00981878" w:rsidP="00981878">
          <w:pPr>
            <w:pStyle w:val="8EAFD1B54699433581525D8853B3BC0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3194D744B9A4584B43012F4A07C2C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D274B4-C036-4CFF-BF30-BCCC57C269A1}"/>
      </w:docPartPr>
      <w:docPartBody>
        <w:p w:rsidR="00FE5255" w:rsidRDefault="00981878" w:rsidP="00981878">
          <w:pPr>
            <w:pStyle w:val="B3194D744B9A4584B43012F4A07C2C1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C577497EE2D43759DF59F84CB46DA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7123E-AC98-4357-AB87-8A19F3A324DD}"/>
      </w:docPartPr>
      <w:docPartBody>
        <w:p w:rsidR="00FE5255" w:rsidRDefault="00981878" w:rsidP="00981878">
          <w:pPr>
            <w:pStyle w:val="4C577497EE2D43759DF59F84CB46DA1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AFB3CC08059413CB8E18D60FAF786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4B4C6-EC5C-4A5C-AC1D-60AD120EFFE1}"/>
      </w:docPartPr>
      <w:docPartBody>
        <w:p w:rsidR="00FE5255" w:rsidRDefault="00981878" w:rsidP="00981878">
          <w:pPr>
            <w:pStyle w:val="8AFB3CC08059413CB8E18D60FAF7864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156069E8EC24983B9A7FB601D62F7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8C845-125E-4AD3-AF0F-00E59AB66E6C}"/>
      </w:docPartPr>
      <w:docPartBody>
        <w:p w:rsidR="00FE5255" w:rsidRDefault="00981878" w:rsidP="00981878">
          <w:pPr>
            <w:pStyle w:val="F156069E8EC24983B9A7FB601D62F79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78"/>
    <w:rsid w:val="006341DD"/>
    <w:rsid w:val="006B24D2"/>
    <w:rsid w:val="00981878"/>
    <w:rsid w:val="00E91AC3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81878"/>
    <w:rPr>
      <w:color w:val="808080"/>
    </w:rPr>
  </w:style>
  <w:style w:type="paragraph" w:customStyle="1" w:styleId="C56B308E5D0449939A93DD32035D47FE">
    <w:name w:val="C56B308E5D0449939A93DD32035D47FE"/>
    <w:rsid w:val="00981878"/>
  </w:style>
  <w:style w:type="paragraph" w:customStyle="1" w:styleId="D8982F05EE904525955F645781AE07D5">
    <w:name w:val="D8982F05EE904525955F645781AE07D5"/>
    <w:rsid w:val="00981878"/>
  </w:style>
  <w:style w:type="paragraph" w:customStyle="1" w:styleId="A2105B3D19764751BE5C43576EA8A790">
    <w:name w:val="A2105B3D19764751BE5C43576EA8A790"/>
    <w:rsid w:val="00981878"/>
  </w:style>
  <w:style w:type="paragraph" w:customStyle="1" w:styleId="A508DD66C085453C8F7F9DC53EDB922C">
    <w:name w:val="A508DD66C085453C8F7F9DC53EDB922C"/>
    <w:rsid w:val="00981878"/>
  </w:style>
  <w:style w:type="paragraph" w:customStyle="1" w:styleId="98A604442A4A4DCBAB1A02FDC427860A">
    <w:name w:val="98A604442A4A4DCBAB1A02FDC427860A"/>
    <w:rsid w:val="00981878"/>
  </w:style>
  <w:style w:type="paragraph" w:customStyle="1" w:styleId="8EAFD1B54699433581525D8853B3BC08">
    <w:name w:val="8EAFD1B54699433581525D8853B3BC08"/>
    <w:rsid w:val="00981878"/>
  </w:style>
  <w:style w:type="paragraph" w:customStyle="1" w:styleId="B3194D744B9A4584B43012F4A07C2C1A">
    <w:name w:val="B3194D744B9A4584B43012F4A07C2C1A"/>
    <w:rsid w:val="00981878"/>
  </w:style>
  <w:style w:type="paragraph" w:customStyle="1" w:styleId="4C577497EE2D43759DF59F84CB46DA1A">
    <w:name w:val="4C577497EE2D43759DF59F84CB46DA1A"/>
    <w:rsid w:val="00981878"/>
  </w:style>
  <w:style w:type="paragraph" w:customStyle="1" w:styleId="8AFB3CC08059413CB8E18D60FAF78645">
    <w:name w:val="8AFB3CC08059413CB8E18D60FAF78645"/>
    <w:rsid w:val="00981878"/>
  </w:style>
  <w:style w:type="paragraph" w:customStyle="1" w:styleId="F156069E8EC24983B9A7FB601D62F791">
    <w:name w:val="F156069E8EC24983B9A7FB601D62F791"/>
    <w:rsid w:val="00981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Links>
    <vt:vector size="12" baseType="variant">
      <vt:variant>
        <vt:i4>1966174</vt:i4>
      </vt:variant>
      <vt:variant>
        <vt:i4>3</vt:i4>
      </vt:variant>
      <vt:variant>
        <vt:i4>0</vt:i4>
      </vt:variant>
      <vt:variant>
        <vt:i4>5</vt:i4>
      </vt:variant>
      <vt:variant>
        <vt:lpwstr>http://www.topvet.cz/</vt:lpwstr>
      </vt:variant>
      <vt:variant>
        <vt:lpwstr/>
      </vt:variant>
      <vt:variant>
        <vt:i4>1966174</vt:i4>
      </vt:variant>
      <vt:variant>
        <vt:i4>0</vt:i4>
      </vt:variant>
      <vt:variant>
        <vt:i4>0</vt:i4>
      </vt:variant>
      <vt:variant>
        <vt:i4>5</vt:i4>
      </vt:variant>
      <vt:variant>
        <vt:lpwstr>http://www.topvet.cz/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cp:keywords/>
  <dc:description/>
  <cp:lastModifiedBy>Grodová Lenka</cp:lastModifiedBy>
  <cp:revision>14</cp:revision>
  <dcterms:created xsi:type="dcterms:W3CDTF">2022-11-23T09:03:00Z</dcterms:created>
  <dcterms:modified xsi:type="dcterms:W3CDTF">2022-12-12T13:30:00Z</dcterms:modified>
</cp:coreProperties>
</file>