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D6E30" w14:textId="32DD3D14" w:rsidR="00842848" w:rsidRDefault="00EE080D" w:rsidP="00EE080D">
      <w:pPr>
        <w:rPr>
          <w:b/>
        </w:rPr>
      </w:pPr>
      <w:proofErr w:type="spellStart"/>
      <w:r w:rsidRPr="00EE080D">
        <w:rPr>
          <w:b/>
        </w:rPr>
        <w:t>Carr</w:t>
      </w:r>
      <w:proofErr w:type="spellEnd"/>
      <w:r w:rsidRPr="00EE080D">
        <w:rPr>
          <w:b/>
        </w:rPr>
        <w:t xml:space="preserve"> &amp; </w:t>
      </w:r>
      <w:proofErr w:type="spellStart"/>
      <w:r w:rsidRPr="00EE080D">
        <w:rPr>
          <w:b/>
        </w:rPr>
        <w:t>Day</w:t>
      </w:r>
      <w:proofErr w:type="spellEnd"/>
      <w:r w:rsidRPr="00EE080D">
        <w:rPr>
          <w:b/>
        </w:rPr>
        <w:t xml:space="preserve"> &amp; Martin </w:t>
      </w:r>
      <w:proofErr w:type="spellStart"/>
      <w:r w:rsidRPr="00EE080D">
        <w:rPr>
          <w:b/>
        </w:rPr>
        <w:t>Tea</w:t>
      </w:r>
      <w:proofErr w:type="spellEnd"/>
      <w:r w:rsidRPr="00EE080D">
        <w:rPr>
          <w:b/>
        </w:rPr>
        <w:t xml:space="preserve"> </w:t>
      </w:r>
      <w:proofErr w:type="spellStart"/>
      <w:r w:rsidRPr="00EE080D">
        <w:rPr>
          <w:b/>
        </w:rPr>
        <w:t>Tree</w:t>
      </w:r>
      <w:proofErr w:type="spellEnd"/>
      <w:r w:rsidRPr="00EE080D">
        <w:rPr>
          <w:b/>
        </w:rPr>
        <w:t xml:space="preserve"> </w:t>
      </w:r>
      <w:proofErr w:type="spellStart"/>
      <w:r w:rsidR="0051101C">
        <w:rPr>
          <w:b/>
        </w:rPr>
        <w:t>Oil</w:t>
      </w:r>
      <w:proofErr w:type="spellEnd"/>
    </w:p>
    <w:p w14:paraId="4605405C" w14:textId="5A402B5E" w:rsidR="00842848" w:rsidRPr="00842848" w:rsidRDefault="00842848" w:rsidP="00EE080D">
      <w:r>
        <w:t>Veterinární přípravek</w:t>
      </w:r>
      <w:r w:rsidR="00641DF7">
        <w:t xml:space="preserve"> pro koně</w:t>
      </w:r>
    </w:p>
    <w:p w14:paraId="020A9661" w14:textId="7A1E9326" w:rsidR="00EE080D" w:rsidRDefault="00EE080D" w:rsidP="00EE080D">
      <w:r>
        <w:t xml:space="preserve">Udržuje a chrání kopyto a zanechává </w:t>
      </w:r>
      <w:r w:rsidR="004655ED">
        <w:t>dlouhotrvající lesk</w:t>
      </w:r>
      <w:r>
        <w:t xml:space="preserve">. </w:t>
      </w:r>
      <w:r w:rsidR="0051101C">
        <w:t>O</w:t>
      </w:r>
      <w:r>
        <w:t xml:space="preserve">lej je vhodný pro všechny barvy kopyt. Obsahuje </w:t>
      </w:r>
      <w:proofErr w:type="spellStart"/>
      <w:r>
        <w:t>Tea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r w:rsidR="0051101C">
        <w:t>olej</w:t>
      </w:r>
      <w:r>
        <w:t>, kter</w:t>
      </w:r>
      <w:r w:rsidR="0051101C">
        <w:t>ý</w:t>
      </w:r>
      <w:r>
        <w:t xml:space="preserve"> </w:t>
      </w:r>
      <w:r w:rsidR="0051101C">
        <w:t xml:space="preserve">má </w:t>
      </w:r>
      <w:r>
        <w:t>přirozené vlastnosti pro podporu kopyta.</w:t>
      </w:r>
    </w:p>
    <w:p w14:paraId="6B37B252" w14:textId="02002167" w:rsidR="00EE080D" w:rsidRDefault="006E6E41" w:rsidP="00EE080D">
      <w:r>
        <w:t xml:space="preserve">Aplikace: </w:t>
      </w:r>
      <w:r w:rsidR="00EE080D">
        <w:t xml:space="preserve">Aplikujte vnitřním štětcem na celé kopyto pro okamžitý dlouhotrvající lesk s přidanou ochranou </w:t>
      </w:r>
      <w:proofErr w:type="spellStart"/>
      <w:r w:rsidR="0051101C">
        <w:t>Tea</w:t>
      </w:r>
      <w:proofErr w:type="spellEnd"/>
      <w:r w:rsidR="0051101C">
        <w:t xml:space="preserve"> </w:t>
      </w:r>
      <w:proofErr w:type="spellStart"/>
      <w:r w:rsidR="0051101C">
        <w:t>Tree</w:t>
      </w:r>
      <w:proofErr w:type="spellEnd"/>
      <w:r w:rsidR="0051101C">
        <w:t xml:space="preserve"> oleje</w:t>
      </w:r>
      <w:r w:rsidR="00EE080D">
        <w:t>.</w:t>
      </w:r>
    </w:p>
    <w:p w14:paraId="52C0DEA3" w14:textId="6A6196FA" w:rsidR="00EE080D" w:rsidRDefault="00EE080D" w:rsidP="00EE080D">
      <w:r>
        <w:t xml:space="preserve">Na poškozená kopyta používejte ve spojení s </w:t>
      </w:r>
      <w:proofErr w:type="spellStart"/>
      <w:r>
        <w:t>Cornucrescine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Hoof</w:t>
      </w:r>
      <w:proofErr w:type="spellEnd"/>
      <w:r>
        <w:t xml:space="preserve"> </w:t>
      </w:r>
      <w:proofErr w:type="spellStart"/>
      <w:r>
        <w:t>Ointment</w:t>
      </w:r>
      <w:proofErr w:type="spellEnd"/>
      <w:r>
        <w:t xml:space="preserve"> pro urychlení růstu kopyt a podporu restrukturalizace.</w:t>
      </w:r>
    </w:p>
    <w:p w14:paraId="3CE9E24B" w14:textId="39889035" w:rsidR="002055E9" w:rsidRDefault="002055E9" w:rsidP="00EE080D">
      <w:r>
        <w:t>Nepoužívat u koní, jejichž maso je určeno pro lidskou spotřebu.</w:t>
      </w:r>
    </w:p>
    <w:p w14:paraId="4C2A04E1" w14:textId="31E5BAD2" w:rsidR="00EE080D" w:rsidRDefault="00EE080D" w:rsidP="00EE080D">
      <w:r>
        <w:t xml:space="preserve">Složení: </w:t>
      </w:r>
      <w:proofErr w:type="spellStart"/>
      <w:r>
        <w:t>Tea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Olej.</w:t>
      </w:r>
    </w:p>
    <w:p w14:paraId="7EEBE4CA" w14:textId="7B5413B4" w:rsidR="009B3C3A" w:rsidRDefault="009B3C3A" w:rsidP="00EE080D">
      <w:r>
        <w:t xml:space="preserve">Pouze pro zvířata. Uchovávat mimo dohled a dosah dětí. </w:t>
      </w:r>
    </w:p>
    <w:p w14:paraId="16542457" w14:textId="6654AE5B" w:rsidR="001D38BF" w:rsidRDefault="001D38BF" w:rsidP="00EE080D">
      <w:r>
        <w:t xml:space="preserve">Držitel rozhodnutí o schválení: </w:t>
      </w:r>
      <w:bookmarkStart w:id="0" w:name="_Hlk120701990"/>
      <w:r w:rsidR="007B7291">
        <w:t>Ivo Köhler, Zakouřilova 64, 149 00 Praha 4, Česká republika</w:t>
      </w:r>
      <w:bookmarkEnd w:id="0"/>
    </w:p>
    <w:p w14:paraId="45419016" w14:textId="223BDDF0" w:rsidR="001D38BF" w:rsidRDefault="001D38BF" w:rsidP="00EE080D">
      <w:r>
        <w:t>Výrobce:</w:t>
      </w:r>
      <w:r w:rsidR="007B7291">
        <w:t xml:space="preserve"> </w:t>
      </w:r>
      <w:bookmarkStart w:id="1" w:name="_Hlk120699438"/>
      <w:proofErr w:type="spellStart"/>
      <w:r w:rsidR="007B7291">
        <w:t>Carr</w:t>
      </w:r>
      <w:proofErr w:type="spellEnd"/>
      <w:r w:rsidR="007B7291">
        <w:t xml:space="preserve"> &amp; </w:t>
      </w:r>
      <w:proofErr w:type="spellStart"/>
      <w:r w:rsidR="007B7291">
        <w:t>Day</w:t>
      </w:r>
      <w:proofErr w:type="spellEnd"/>
      <w:r w:rsidR="007B7291">
        <w:t xml:space="preserve"> &amp; Martin Ltd, </w:t>
      </w:r>
      <w:proofErr w:type="spellStart"/>
      <w:r w:rsidR="007B7291">
        <w:t>Gorsebridge</w:t>
      </w:r>
      <w:proofErr w:type="spellEnd"/>
      <w:r w:rsidR="007B7291">
        <w:t xml:space="preserve">, Co </w:t>
      </w:r>
      <w:proofErr w:type="spellStart"/>
      <w:r w:rsidR="007B7291">
        <w:t>Kilkenny</w:t>
      </w:r>
      <w:proofErr w:type="spellEnd"/>
      <w:r w:rsidR="007B7291">
        <w:t>, R95 EKH4, Irsko</w:t>
      </w:r>
      <w:bookmarkEnd w:id="1"/>
    </w:p>
    <w:p w14:paraId="6DBE154E" w14:textId="57976565" w:rsidR="004C1D95" w:rsidRDefault="004C1D95" w:rsidP="00EE080D">
      <w:r>
        <w:t>Číslo schválení:</w:t>
      </w:r>
      <w:r w:rsidR="00CD4CDF">
        <w:t xml:space="preserve"> 420-22/C</w:t>
      </w:r>
      <w:bookmarkStart w:id="2" w:name="_GoBack"/>
      <w:bookmarkEnd w:id="2"/>
    </w:p>
    <w:p w14:paraId="6CFF6F36" w14:textId="1213B23D" w:rsidR="0051101C" w:rsidRDefault="0051101C" w:rsidP="00EE080D">
      <w:r>
        <w:t xml:space="preserve">Číslo šarže: viz obal </w:t>
      </w:r>
    </w:p>
    <w:p w14:paraId="242CD51B" w14:textId="3F9DF524" w:rsidR="0051101C" w:rsidRDefault="0051101C" w:rsidP="00EE080D">
      <w:r>
        <w:t>Exspirace: viz obal</w:t>
      </w:r>
    </w:p>
    <w:p w14:paraId="030A1AA3" w14:textId="738AF6EF" w:rsidR="00017908" w:rsidRDefault="00EE080D" w:rsidP="00EE080D">
      <w:r>
        <w:t>Balení: 500</w:t>
      </w:r>
      <w:r w:rsidR="00893D2A">
        <w:t xml:space="preserve"> </w:t>
      </w:r>
      <w:r>
        <w:t>ml</w:t>
      </w:r>
    </w:p>
    <w:sectPr w:rsidR="000179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56D8F" w14:textId="77777777" w:rsidR="00A6173B" w:rsidRDefault="00A6173B" w:rsidP="00EE080D">
      <w:pPr>
        <w:spacing w:after="0" w:line="240" w:lineRule="auto"/>
      </w:pPr>
      <w:r>
        <w:separator/>
      </w:r>
    </w:p>
  </w:endnote>
  <w:endnote w:type="continuationSeparator" w:id="0">
    <w:p w14:paraId="6ED337D4" w14:textId="77777777" w:rsidR="00A6173B" w:rsidRDefault="00A6173B" w:rsidP="00E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8AB55" w14:textId="77777777" w:rsidR="00A6173B" w:rsidRDefault="00A6173B" w:rsidP="00EE080D">
      <w:pPr>
        <w:spacing w:after="0" w:line="240" w:lineRule="auto"/>
      </w:pPr>
      <w:r>
        <w:separator/>
      </w:r>
    </w:p>
  </w:footnote>
  <w:footnote w:type="continuationSeparator" w:id="0">
    <w:p w14:paraId="2D8F4F12" w14:textId="77777777" w:rsidR="00A6173B" w:rsidRDefault="00A6173B" w:rsidP="00E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8370D" w14:textId="78D0B900" w:rsidR="00EE080D" w:rsidRPr="00E1769A" w:rsidRDefault="00EE080D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CD06C2D0392B41D28C4DDAFC1B1E1F1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6D6FDEDABA924FB2AD0B6C2C1EF39E70"/>
        </w:placeholder>
        <w:text/>
      </w:sdtPr>
      <w:sdtEndPr/>
      <w:sdtContent>
        <w:r>
          <w:t>USKVBL/9389/2022/POD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6D6FDEDABA924FB2AD0B6C2C1EF39E70"/>
        </w:placeholder>
        <w:text/>
      </w:sdtPr>
      <w:sdtContent>
        <w:r w:rsidR="00CD4CDF" w:rsidRPr="00CD4CDF">
          <w:rPr>
            <w:bCs/>
          </w:rPr>
          <w:t>USKVBL/15428/2022/REG-</w:t>
        </w:r>
        <w:proofErr w:type="spellStart"/>
        <w:r w:rsidR="00CD4CDF" w:rsidRPr="00CD4CD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B63C1397E65243DC8A38779C2C968CDD"/>
        </w:placeholder>
        <w:date w:fullDate="2022-12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4CDF">
          <w:rPr>
            <w:bCs/>
          </w:rPr>
          <w:t>8.12.2022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853B33BAB0AC4CEC92A04C9F384DD54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9F94BF45A4B45AAAFC8E3B0C0D0FD44"/>
        </w:placeholder>
        <w:text/>
      </w:sdtPr>
      <w:sdtEndPr/>
      <w:sdtContent>
        <w:proofErr w:type="spellStart"/>
        <w:r>
          <w:t>Carr</w:t>
        </w:r>
        <w:proofErr w:type="spellEnd"/>
        <w:r>
          <w:t xml:space="preserve"> &amp; </w:t>
        </w:r>
        <w:proofErr w:type="spellStart"/>
        <w:r>
          <w:t>Day</w:t>
        </w:r>
        <w:proofErr w:type="spellEnd"/>
        <w:r>
          <w:t xml:space="preserve"> &amp; Martin </w:t>
        </w:r>
        <w:proofErr w:type="spellStart"/>
        <w:r>
          <w:t>Tea</w:t>
        </w:r>
        <w:proofErr w:type="spellEnd"/>
        <w:r>
          <w:t xml:space="preserve"> </w:t>
        </w:r>
        <w:proofErr w:type="spellStart"/>
        <w:r>
          <w:t>Tree</w:t>
        </w:r>
        <w:proofErr w:type="spellEnd"/>
        <w:r w:rsidR="0051101C">
          <w:t xml:space="preserve"> </w:t>
        </w:r>
        <w:proofErr w:type="spellStart"/>
        <w:r w:rsidR="0051101C">
          <w:t>Oil</w:t>
        </w:r>
        <w:proofErr w:type="spellEnd"/>
      </w:sdtContent>
    </w:sdt>
  </w:p>
  <w:p w14:paraId="2F44A8EB" w14:textId="77777777" w:rsidR="00EE080D" w:rsidRDefault="00EE08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0D"/>
    <w:rsid w:val="00017908"/>
    <w:rsid w:val="00041C7A"/>
    <w:rsid w:val="00107F65"/>
    <w:rsid w:val="00193E43"/>
    <w:rsid w:val="001D38BF"/>
    <w:rsid w:val="002055E9"/>
    <w:rsid w:val="002B4EE9"/>
    <w:rsid w:val="002D2B0A"/>
    <w:rsid w:val="004655ED"/>
    <w:rsid w:val="004C1D95"/>
    <w:rsid w:val="004D2A17"/>
    <w:rsid w:val="0051101C"/>
    <w:rsid w:val="005162A8"/>
    <w:rsid w:val="00641DF7"/>
    <w:rsid w:val="006D62A0"/>
    <w:rsid w:val="006E6E41"/>
    <w:rsid w:val="007B7291"/>
    <w:rsid w:val="00842848"/>
    <w:rsid w:val="00893D2A"/>
    <w:rsid w:val="00925170"/>
    <w:rsid w:val="009466E0"/>
    <w:rsid w:val="009B3C3A"/>
    <w:rsid w:val="00A6173B"/>
    <w:rsid w:val="00A87070"/>
    <w:rsid w:val="00A92C1B"/>
    <w:rsid w:val="00C963D7"/>
    <w:rsid w:val="00CD4CDF"/>
    <w:rsid w:val="00DC62A9"/>
    <w:rsid w:val="00EE080D"/>
    <w:rsid w:val="00F7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45E0"/>
  <w15:chartTrackingRefBased/>
  <w15:docId w15:val="{D855A8C4-43EA-44AF-9790-98DBE466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80D"/>
  </w:style>
  <w:style w:type="paragraph" w:styleId="Zpat">
    <w:name w:val="footer"/>
    <w:basedOn w:val="Normln"/>
    <w:link w:val="ZpatChar"/>
    <w:uiPriority w:val="99"/>
    <w:unhideWhenUsed/>
    <w:rsid w:val="00EE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80D"/>
  </w:style>
  <w:style w:type="character" w:styleId="Zstupntext">
    <w:name w:val="Placeholder Text"/>
    <w:rsid w:val="00EE080D"/>
    <w:rPr>
      <w:color w:val="808080"/>
    </w:rPr>
  </w:style>
  <w:style w:type="character" w:customStyle="1" w:styleId="Styl2">
    <w:name w:val="Styl2"/>
    <w:basedOn w:val="Standardnpsmoodstavce"/>
    <w:uiPriority w:val="1"/>
    <w:rsid w:val="00EE080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84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51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1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1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1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1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06C2D0392B41D28C4DDAFC1B1E1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13D5B-F216-4B55-8BAD-24C15F051DEC}"/>
      </w:docPartPr>
      <w:docPartBody>
        <w:p w:rsidR="004C7CE5" w:rsidRDefault="00B663F9" w:rsidP="00B663F9">
          <w:pPr>
            <w:pStyle w:val="CD06C2D0392B41D28C4DDAFC1B1E1F1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D6FDEDABA924FB2AD0B6C2C1EF39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DFCCA-003A-4C6A-91CB-C4DE06CD220C}"/>
      </w:docPartPr>
      <w:docPartBody>
        <w:p w:rsidR="004C7CE5" w:rsidRDefault="00B663F9" w:rsidP="00B663F9">
          <w:pPr>
            <w:pStyle w:val="6D6FDEDABA924FB2AD0B6C2C1EF39E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3C1397E65243DC8A38779C2C968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F1980-EBA8-447F-A3F0-85D849F4B355}"/>
      </w:docPartPr>
      <w:docPartBody>
        <w:p w:rsidR="004C7CE5" w:rsidRDefault="00B663F9" w:rsidP="00B663F9">
          <w:pPr>
            <w:pStyle w:val="B63C1397E65243DC8A38779C2C968CD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3B33BAB0AC4CEC92A04C9F384DD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8B8FC-9EA8-40CE-82D2-AD558FEB408B}"/>
      </w:docPartPr>
      <w:docPartBody>
        <w:p w:rsidR="004C7CE5" w:rsidRDefault="00B663F9" w:rsidP="00B663F9">
          <w:pPr>
            <w:pStyle w:val="853B33BAB0AC4CEC92A04C9F384DD54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9F94BF45A4B45AAAFC8E3B0C0D0F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63E4F-1B46-48C9-9691-BA75F9B388C5}"/>
      </w:docPartPr>
      <w:docPartBody>
        <w:p w:rsidR="004C7CE5" w:rsidRDefault="00B663F9" w:rsidP="00B663F9">
          <w:pPr>
            <w:pStyle w:val="C9F94BF45A4B45AAAFC8E3B0C0D0FD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F9"/>
    <w:rsid w:val="000043B1"/>
    <w:rsid w:val="00102A20"/>
    <w:rsid w:val="001119EB"/>
    <w:rsid w:val="001A4508"/>
    <w:rsid w:val="004C7CE5"/>
    <w:rsid w:val="006D5CCE"/>
    <w:rsid w:val="007E1410"/>
    <w:rsid w:val="00B663F9"/>
    <w:rsid w:val="00C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63F9"/>
    <w:rPr>
      <w:color w:val="808080"/>
    </w:rPr>
  </w:style>
  <w:style w:type="paragraph" w:customStyle="1" w:styleId="CD06C2D0392B41D28C4DDAFC1B1E1F15">
    <w:name w:val="CD06C2D0392B41D28C4DDAFC1B1E1F15"/>
    <w:rsid w:val="00B663F9"/>
  </w:style>
  <w:style w:type="paragraph" w:customStyle="1" w:styleId="6D6FDEDABA924FB2AD0B6C2C1EF39E70">
    <w:name w:val="6D6FDEDABA924FB2AD0B6C2C1EF39E70"/>
    <w:rsid w:val="00B663F9"/>
  </w:style>
  <w:style w:type="paragraph" w:customStyle="1" w:styleId="B63C1397E65243DC8A38779C2C968CDD">
    <w:name w:val="B63C1397E65243DC8A38779C2C968CDD"/>
    <w:rsid w:val="00B663F9"/>
  </w:style>
  <w:style w:type="paragraph" w:customStyle="1" w:styleId="853B33BAB0AC4CEC92A04C9F384DD548">
    <w:name w:val="853B33BAB0AC4CEC92A04C9F384DD548"/>
    <w:rsid w:val="00B663F9"/>
  </w:style>
  <w:style w:type="paragraph" w:customStyle="1" w:styleId="C9F94BF45A4B45AAAFC8E3B0C0D0FD44">
    <w:name w:val="C9F94BF45A4B45AAAFC8E3B0C0D0FD44"/>
    <w:rsid w:val="00B66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29</cp:revision>
  <dcterms:created xsi:type="dcterms:W3CDTF">2022-11-30T09:16:00Z</dcterms:created>
  <dcterms:modified xsi:type="dcterms:W3CDTF">2022-12-08T11:41:00Z</dcterms:modified>
</cp:coreProperties>
</file>