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A68649F" w:rsidR="009A2727" w:rsidRPr="00A837C2" w:rsidRDefault="000B1FF0">
      <w:pPr>
        <w:pStyle w:val="Nadpis2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837C2">
        <w:rPr>
          <w:rFonts w:ascii="Calibri" w:eastAsia="Calibri" w:hAnsi="Calibri" w:cs="Calibri"/>
          <w:b/>
          <w:color w:val="000000"/>
          <w:sz w:val="22"/>
          <w:szCs w:val="22"/>
        </w:rPr>
        <w:t>AniVox čistič uší</w:t>
      </w:r>
    </w:p>
    <w:p w14:paraId="00000002" w14:textId="77777777" w:rsidR="009A2727" w:rsidRPr="00A837C2" w:rsidRDefault="000B1FF0">
      <w:r w:rsidRPr="00A837C2">
        <w:t>veterinární přípravek</w:t>
      </w:r>
    </w:p>
    <w:p w14:paraId="00000003" w14:textId="77777777" w:rsidR="009A2727" w:rsidRPr="00A837C2" w:rsidRDefault="000B1FF0">
      <w:pPr>
        <w:rPr>
          <w:b/>
        </w:rPr>
      </w:pPr>
      <w:r w:rsidRPr="00A837C2">
        <w:rPr>
          <w:b/>
        </w:rPr>
        <w:t>Čistič uší s výtažky z pryskyřice</w:t>
      </w:r>
    </w:p>
    <w:p w14:paraId="3CB6C63B" w14:textId="2FB3F3DE" w:rsidR="006039D0" w:rsidRDefault="000B1FF0">
      <w:r w:rsidRPr="00A837C2">
        <w:t>Účinně rozpouští maz a zároveň čistí zvukovod psů a koček.</w:t>
      </w:r>
    </w:p>
    <w:p w14:paraId="1F3FA630" w14:textId="77777777" w:rsidR="008271EB" w:rsidRDefault="000B1FF0">
      <w:r w:rsidRPr="00A837C2">
        <w:t>Má zklidňující účinky na podrážděnou pokožku zvukovodu.</w:t>
      </w:r>
    </w:p>
    <w:p w14:paraId="00000005" w14:textId="7DDACE5F" w:rsidR="009A2727" w:rsidRPr="00A837C2" w:rsidRDefault="000B1FF0">
      <w:r w:rsidRPr="00A837C2">
        <w:rPr>
          <w:b/>
        </w:rPr>
        <w:t xml:space="preserve">AniVox </w:t>
      </w:r>
      <w:r w:rsidRPr="00A837C2">
        <w:t xml:space="preserve">obsahuje látky z </w:t>
      </w:r>
      <w:r w:rsidRPr="00A837C2">
        <w:rPr>
          <w:b/>
        </w:rPr>
        <w:t>pryskyřice smrku ztepilého (</w:t>
      </w:r>
      <w:r w:rsidRPr="008271EB">
        <w:rPr>
          <w:b/>
          <w:i/>
        </w:rPr>
        <w:t>Picea abies</w:t>
      </w:r>
      <w:r w:rsidRPr="00A837C2">
        <w:rPr>
          <w:b/>
        </w:rPr>
        <w:t>)</w:t>
      </w:r>
      <w:r w:rsidRPr="00A837C2">
        <w:t xml:space="preserve"> sbírané ve finském Laponsku a</w:t>
      </w:r>
      <w:r w:rsidR="008271EB">
        <w:t> </w:t>
      </w:r>
      <w:r w:rsidRPr="00A837C2">
        <w:t>čištěné za studena.</w:t>
      </w:r>
      <w:r w:rsidR="00216020">
        <w:t xml:space="preserve"> Pozitivní vliv pryskyřice na hojení </w:t>
      </w:r>
      <w:r w:rsidR="009C3D18">
        <w:t xml:space="preserve">a přispění ke snížení mikrobiální zátěže </w:t>
      </w:r>
      <w:r w:rsidR="00216020">
        <w:t xml:space="preserve">byl </w:t>
      </w:r>
      <w:r w:rsidR="00B2617A">
        <w:t>popsán ve vícero studiích publikovaných v renomovaných vědeckých čas</w:t>
      </w:r>
      <w:r w:rsidR="004A54E0">
        <w:t>opisech</w:t>
      </w:r>
      <w:r w:rsidR="00216020">
        <w:t xml:space="preserve"> (</w:t>
      </w:r>
      <w:hyperlink r:id="rId7" w:history="1">
        <w:r w:rsidR="00216020" w:rsidRPr="00216020">
          <w:rPr>
            <w:rStyle w:val="Hypertextovodkaz"/>
          </w:rPr>
          <w:t>https://www.repolar.com/research-and-development/</w:t>
        </w:r>
      </w:hyperlink>
      <w:r w:rsidR="00216020">
        <w:t xml:space="preserve">). </w:t>
      </w:r>
    </w:p>
    <w:p w14:paraId="00000006" w14:textId="62A7A609" w:rsidR="009A2727" w:rsidRPr="00A837C2" w:rsidRDefault="000B1FF0">
      <w:r w:rsidRPr="00A837C2">
        <w:t xml:space="preserve">Obsažené látky zklidňují svědění a podráždění vzniklé v důsledku kožních lézí a </w:t>
      </w:r>
      <w:r w:rsidR="0097286E">
        <w:t>přispívají k </w:t>
      </w:r>
      <w:r w:rsidR="009F206F">
        <w:t>rychlejšímu</w:t>
      </w:r>
      <w:r w:rsidR="0097286E">
        <w:t xml:space="preserve"> </w:t>
      </w:r>
      <w:r w:rsidRPr="00A837C2">
        <w:t xml:space="preserve">hojení, roztok zanechává na pokožce zklidňující a ochrannou vrstvu. </w:t>
      </w:r>
    </w:p>
    <w:p w14:paraId="00000008" w14:textId="1A83771F" w:rsidR="009A2727" w:rsidRPr="00A837C2" w:rsidRDefault="000B1FF0">
      <w:pPr>
        <w:rPr>
          <w:b/>
        </w:rPr>
      </w:pPr>
      <w:r w:rsidRPr="00A837C2">
        <w:rPr>
          <w:b/>
        </w:rPr>
        <w:t>Návod k použití:</w:t>
      </w:r>
    </w:p>
    <w:p w14:paraId="00000009" w14:textId="77777777" w:rsidR="009A2727" w:rsidRPr="00A837C2" w:rsidRDefault="000B1FF0">
      <w:r w:rsidRPr="00A837C2">
        <w:t>1. Umístěte špičku lahvičky přímo k otvoru zvukovodu uvnitř ušního boltce, ale netlačte ji dovnitř. Stiskněte lahvičku zahřátou na tělesnou teplotu tak, aby se ušní kanálek zalil tekutinou.</w:t>
      </w:r>
    </w:p>
    <w:p w14:paraId="0000000A" w14:textId="77777777" w:rsidR="009A2727" w:rsidRPr="00A837C2" w:rsidRDefault="000B1FF0">
      <w:r w:rsidRPr="00A837C2">
        <w:t>2. Jemně potřete základnu ucha a ucho jemně masírujte.</w:t>
      </w:r>
    </w:p>
    <w:p w14:paraId="0000000B" w14:textId="77777777" w:rsidR="009A2727" w:rsidRPr="00A837C2" w:rsidRDefault="000B1FF0">
      <w:r w:rsidRPr="00A837C2">
        <w:t>3. Po vyčištění nechte zvíře volně potřást hlavou, což pomůže vyčistit ušní kanálek od přebytečné čisticí tekutiny.</w:t>
      </w:r>
    </w:p>
    <w:p w14:paraId="0000000C" w14:textId="77777777" w:rsidR="009A2727" w:rsidRPr="00A837C2" w:rsidRDefault="000B1FF0">
      <w:r w:rsidRPr="00A837C2">
        <w:t>4. Uši otřete gázou nebo vatou.</w:t>
      </w:r>
    </w:p>
    <w:p w14:paraId="0000000D" w14:textId="30AFDC42" w:rsidR="009A2727" w:rsidRPr="00A837C2" w:rsidRDefault="000B1FF0">
      <w:r w:rsidRPr="00A837C2">
        <w:t>Přípravek AniVox lze používat příležitostně i pravidelně. V případě vyšší tvorby sekretu lze aplikovat 1-2krát denně.</w:t>
      </w:r>
    </w:p>
    <w:p w14:paraId="0000000E" w14:textId="6A7C4FB6" w:rsidR="009A2727" w:rsidRPr="00A837C2" w:rsidRDefault="000B1FF0">
      <w:r w:rsidRPr="00A837C2">
        <w:rPr>
          <w:b/>
        </w:rPr>
        <w:t xml:space="preserve">Uchovávejte mimo dohled a dosah dětí. </w:t>
      </w:r>
      <w:r w:rsidR="00151238">
        <w:rPr>
          <w:b/>
        </w:rPr>
        <w:t xml:space="preserve">Pouze pro zvířata. </w:t>
      </w:r>
      <w:r w:rsidRPr="00A837C2">
        <w:rPr>
          <w:b/>
        </w:rPr>
        <w:t>Pouze k zevnímu použití.</w:t>
      </w:r>
    </w:p>
    <w:p w14:paraId="0000000F" w14:textId="77777777" w:rsidR="009A2727" w:rsidRPr="00A837C2" w:rsidRDefault="000B1FF0">
      <w:r w:rsidRPr="00A837C2">
        <w:t xml:space="preserve">Nepoužívejte u zvířat, která jsou přecitlivělá na pryskyřici nebo na některou z dalších složek. </w:t>
      </w:r>
    </w:p>
    <w:p w14:paraId="00000010" w14:textId="65A1A578" w:rsidR="009A2727" w:rsidRPr="00A837C2" w:rsidRDefault="000B1FF0">
      <w:r w:rsidRPr="00A837C2">
        <w:rPr>
          <w:b/>
        </w:rPr>
        <w:t>Způsob uchovávání:</w:t>
      </w:r>
      <w:r w:rsidRPr="00A837C2">
        <w:t xml:space="preserve"> </w:t>
      </w:r>
      <w:r w:rsidR="00CD1241">
        <w:t>Uchovávejte</w:t>
      </w:r>
      <w:r w:rsidR="00CD1241" w:rsidRPr="00A837C2">
        <w:t xml:space="preserve"> </w:t>
      </w:r>
      <w:r w:rsidRPr="00A837C2">
        <w:t>těsně uzavřené při teplotě 15-30° C. Po prvním otevření spotřebujte do 12 měsíců.</w:t>
      </w:r>
    </w:p>
    <w:p w14:paraId="00000011" w14:textId="77777777" w:rsidR="009A2727" w:rsidRPr="00A837C2" w:rsidRDefault="000B1FF0">
      <w:r w:rsidRPr="00A837C2">
        <w:rPr>
          <w:b/>
        </w:rPr>
        <w:t>Velikost balení:</w:t>
      </w:r>
      <w:r w:rsidRPr="00A837C2">
        <w:t xml:space="preserve"> 100 ml</w:t>
      </w:r>
    </w:p>
    <w:p w14:paraId="00000012" w14:textId="77777777" w:rsidR="009A2727" w:rsidRPr="00A837C2" w:rsidRDefault="000B1FF0">
      <w:r w:rsidRPr="00A837C2">
        <w:rPr>
          <w:b/>
        </w:rPr>
        <w:t>Datum exspirace a číslo šarže:</w:t>
      </w:r>
      <w:r w:rsidRPr="00A837C2">
        <w:t xml:space="preserve"> uvedeny na obalu</w:t>
      </w:r>
    </w:p>
    <w:p w14:paraId="00000013" w14:textId="77777777" w:rsidR="009A2727" w:rsidRPr="00A837C2" w:rsidRDefault="000B1FF0">
      <w:r w:rsidRPr="00A837C2">
        <w:rPr>
          <w:b/>
        </w:rPr>
        <w:t xml:space="preserve">Složení: </w:t>
      </w:r>
      <w:r w:rsidRPr="00A837C2">
        <w:t>aqua, propylene glycol, glycerin, norway spruce (Picea abies) resin extract, capryolyl glycine, polysorbat 20, sodium chloride, potassium sorbate, allantoin</w:t>
      </w:r>
    </w:p>
    <w:p w14:paraId="00000014" w14:textId="6E6750B9" w:rsidR="009A2727" w:rsidRPr="00A837C2" w:rsidRDefault="000B1FF0">
      <w:pPr>
        <w:rPr>
          <w:b/>
        </w:rPr>
      </w:pPr>
      <w:r w:rsidRPr="00A837C2">
        <w:rPr>
          <w:b/>
        </w:rPr>
        <w:t xml:space="preserve">Číslo schválení: </w:t>
      </w:r>
      <w:r w:rsidR="00215469" w:rsidRPr="00215469">
        <w:t>082-23/C</w:t>
      </w:r>
    </w:p>
    <w:p w14:paraId="00000015" w14:textId="481D3150" w:rsidR="009A2727" w:rsidRPr="00A837C2" w:rsidRDefault="000B1FF0">
      <w:pPr>
        <w:rPr>
          <w:u w:val="single"/>
        </w:rPr>
      </w:pPr>
      <w:r w:rsidRPr="00A837C2">
        <w:rPr>
          <w:b/>
        </w:rPr>
        <w:t xml:space="preserve">Držitel rozhodnutí o schválení a distributor: </w:t>
      </w:r>
      <w:r w:rsidRPr="00A837C2">
        <w:t>WERFFT, spol. s r.o., Kotlářská 53, 602 00 Brno,</w:t>
      </w:r>
      <w:r w:rsidR="00CD1241">
        <w:t xml:space="preserve"> </w:t>
      </w:r>
      <w:r w:rsidRPr="00A837C2">
        <w:t>tel.:</w:t>
      </w:r>
      <w:r w:rsidR="00CD1241">
        <w:t> </w:t>
      </w:r>
      <w:r w:rsidRPr="00A837C2">
        <w:t xml:space="preserve">+420 541 212 183, e-mail: </w:t>
      </w:r>
      <w:r w:rsidRPr="00A837C2">
        <w:rPr>
          <w:color w:val="4472C4"/>
          <w:u w:val="single"/>
        </w:rPr>
        <w:t>info@werfft.cz</w:t>
      </w:r>
    </w:p>
    <w:p w14:paraId="00000018" w14:textId="3E0AE8E9" w:rsidR="009A2727" w:rsidRPr="00A837C2" w:rsidRDefault="000B1FF0">
      <w:r w:rsidRPr="00A837C2">
        <w:rPr>
          <w:b/>
        </w:rPr>
        <w:t xml:space="preserve">Výrobce: </w:t>
      </w:r>
      <w:r w:rsidRPr="00A837C2">
        <w:t>Repolar Pharmaceuticals Oy, Suomalaistentie 7, FIN-02270 Espoo, Fi</w:t>
      </w:r>
      <w:r w:rsidR="00201EC0">
        <w:t xml:space="preserve">nsko </w:t>
      </w:r>
      <w:hyperlink r:id="rId8" w:history="1">
        <w:r w:rsidR="00201EC0" w:rsidRPr="00600685">
          <w:rPr>
            <w:rStyle w:val="Hypertextovodkaz"/>
          </w:rPr>
          <w:t>info@repolar.com</w:t>
        </w:r>
      </w:hyperlink>
      <w:r w:rsidRPr="00A837C2">
        <w:t>, www.repolar.com</w:t>
      </w:r>
      <w:bookmarkStart w:id="0" w:name="_GoBack"/>
      <w:bookmarkEnd w:id="0"/>
    </w:p>
    <w:sectPr w:rsidR="009A2727" w:rsidRPr="00A837C2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E7867" w14:textId="77777777" w:rsidR="00E02897" w:rsidRDefault="00E02897" w:rsidP="00A837C2">
      <w:pPr>
        <w:spacing w:after="0" w:line="240" w:lineRule="auto"/>
      </w:pPr>
      <w:r>
        <w:separator/>
      </w:r>
    </w:p>
  </w:endnote>
  <w:endnote w:type="continuationSeparator" w:id="0">
    <w:p w14:paraId="59AD4732" w14:textId="77777777" w:rsidR="00E02897" w:rsidRDefault="00E02897" w:rsidP="00A8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A512C" w14:textId="77777777" w:rsidR="00E02897" w:rsidRDefault="00E02897" w:rsidP="00A837C2">
      <w:pPr>
        <w:spacing w:after="0" w:line="240" w:lineRule="auto"/>
      </w:pPr>
      <w:r>
        <w:separator/>
      </w:r>
    </w:p>
  </w:footnote>
  <w:footnote w:type="continuationSeparator" w:id="0">
    <w:p w14:paraId="0EE71896" w14:textId="77777777" w:rsidR="00E02897" w:rsidRDefault="00E02897" w:rsidP="00A8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4A40" w14:textId="1AD57F6E" w:rsidR="00A837C2" w:rsidRPr="00E1769A" w:rsidRDefault="00A837C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1A7CB1B300294253AAF5C13E4DC90C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271EB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D704FA366B964FD49DB8A8D7482C14AF"/>
        </w:placeholder>
        <w:text/>
      </w:sdtPr>
      <w:sdtEndPr/>
      <w:sdtContent>
        <w:r>
          <w:t>USKVBL/9964/2022/POD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8271EB">
      <w:rPr>
        <w:bCs/>
      </w:rPr>
      <w:t> </w:t>
    </w:r>
    <w:sdt>
      <w:sdtPr>
        <w:rPr>
          <w:rFonts w:eastAsia="Times New Roman"/>
        </w:rPr>
        <w:id w:val="-256526429"/>
        <w:placeholder>
          <w:docPart w:val="D704FA366B964FD49DB8A8D7482C14AF"/>
        </w:placeholder>
        <w:text/>
      </w:sdtPr>
      <w:sdtEndPr/>
      <w:sdtContent>
        <w:r w:rsidR="00215469" w:rsidRPr="00215469">
          <w:rPr>
            <w:rFonts w:eastAsia="Times New Roman"/>
          </w:rPr>
          <w:t>USKVBL/3849/2023/REG-Gro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FA6C5C2B695438F8E11D889D63F9585"/>
        </w:placeholder>
        <w:date w:fullDate="2023-03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15469">
          <w:rPr>
            <w:bCs/>
          </w:rPr>
          <w:t>24.3.2023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793E4DE79AC9402AB23B4ACB5518DFB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D36191380FC44CC7AADE5B0FAB9FFBFC"/>
        </w:placeholder>
        <w:text/>
      </w:sdtPr>
      <w:sdtEndPr/>
      <w:sdtContent>
        <w:r>
          <w:t>AniVox čistič uší</w:t>
        </w:r>
      </w:sdtContent>
    </w:sdt>
  </w:p>
  <w:p w14:paraId="3CE140E0" w14:textId="77777777" w:rsidR="00A837C2" w:rsidRDefault="00A83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27"/>
    <w:rsid w:val="00084D18"/>
    <w:rsid w:val="000A32AD"/>
    <w:rsid w:val="000B1FF0"/>
    <w:rsid w:val="00151238"/>
    <w:rsid w:val="00201EC0"/>
    <w:rsid w:val="00215469"/>
    <w:rsid w:val="00216020"/>
    <w:rsid w:val="002333BE"/>
    <w:rsid w:val="004A54E0"/>
    <w:rsid w:val="00515346"/>
    <w:rsid w:val="006039D0"/>
    <w:rsid w:val="008271EB"/>
    <w:rsid w:val="008F64A2"/>
    <w:rsid w:val="00930E06"/>
    <w:rsid w:val="0097286E"/>
    <w:rsid w:val="009A2727"/>
    <w:rsid w:val="009C3D18"/>
    <w:rsid w:val="009F206F"/>
    <w:rsid w:val="00A837C2"/>
    <w:rsid w:val="00B2617A"/>
    <w:rsid w:val="00CD1241"/>
    <w:rsid w:val="00CF032F"/>
    <w:rsid w:val="00E02897"/>
    <w:rsid w:val="00E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01A6"/>
  <w15:docId w15:val="{F7C783CD-84FC-4DAF-BF95-FC28148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A20C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20C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73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7C2"/>
  </w:style>
  <w:style w:type="paragraph" w:styleId="Zpat">
    <w:name w:val="footer"/>
    <w:basedOn w:val="Normln"/>
    <w:link w:val="ZpatChar"/>
    <w:uiPriority w:val="99"/>
    <w:unhideWhenUsed/>
    <w:rsid w:val="00A8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7C2"/>
  </w:style>
  <w:style w:type="character" w:styleId="Zstupntext">
    <w:name w:val="Placeholder Text"/>
    <w:rsid w:val="00A837C2"/>
    <w:rPr>
      <w:color w:val="808080"/>
    </w:rPr>
  </w:style>
  <w:style w:type="character" w:customStyle="1" w:styleId="Styl2">
    <w:name w:val="Styl2"/>
    <w:basedOn w:val="Standardnpsmoodstavce"/>
    <w:uiPriority w:val="1"/>
    <w:rsid w:val="00A837C2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366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6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6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6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6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612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6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pola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polar.com/research-and-develop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7CB1B300294253AAF5C13E4DC90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90701-0C20-4702-AB97-30FCCEB203F9}"/>
      </w:docPartPr>
      <w:docPartBody>
        <w:p w:rsidR="00D61FFD" w:rsidRDefault="00AB3FBC" w:rsidP="00AB3FBC">
          <w:pPr>
            <w:pStyle w:val="1A7CB1B300294253AAF5C13E4DC90C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704FA366B964FD49DB8A8D7482C1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606B3-878E-416A-A77D-2B8DFE18CFBE}"/>
      </w:docPartPr>
      <w:docPartBody>
        <w:p w:rsidR="00D61FFD" w:rsidRDefault="00AB3FBC" w:rsidP="00AB3FBC">
          <w:pPr>
            <w:pStyle w:val="D704FA366B964FD49DB8A8D7482C14A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A6C5C2B695438F8E11D889D63F9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506E15-9D61-4B72-AF9F-B3B192CE82EE}"/>
      </w:docPartPr>
      <w:docPartBody>
        <w:p w:rsidR="00D61FFD" w:rsidRDefault="00AB3FBC" w:rsidP="00AB3FBC">
          <w:pPr>
            <w:pStyle w:val="FFA6C5C2B695438F8E11D889D63F958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3E4DE79AC9402AB23B4ACB5518D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F980B-AA91-4C64-BC97-8C1D4DAFC107}"/>
      </w:docPartPr>
      <w:docPartBody>
        <w:p w:rsidR="00D61FFD" w:rsidRDefault="00AB3FBC" w:rsidP="00AB3FBC">
          <w:pPr>
            <w:pStyle w:val="793E4DE79AC9402AB23B4ACB5518DFB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36191380FC44CC7AADE5B0FAB9FF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C6057-62BA-4114-93AF-756405B519A6}"/>
      </w:docPartPr>
      <w:docPartBody>
        <w:p w:rsidR="00D61FFD" w:rsidRDefault="00AB3FBC" w:rsidP="00AB3FBC">
          <w:pPr>
            <w:pStyle w:val="D36191380FC44CC7AADE5B0FAB9FFBF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BC"/>
    <w:rsid w:val="00161BF5"/>
    <w:rsid w:val="004A2C2A"/>
    <w:rsid w:val="0090455C"/>
    <w:rsid w:val="00AB3FBC"/>
    <w:rsid w:val="00C57402"/>
    <w:rsid w:val="00D61FFD"/>
    <w:rsid w:val="00F15FF2"/>
    <w:rsid w:val="00F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3FBC"/>
    <w:rPr>
      <w:color w:val="808080"/>
    </w:rPr>
  </w:style>
  <w:style w:type="paragraph" w:customStyle="1" w:styleId="1A7CB1B300294253AAF5C13E4DC90C86">
    <w:name w:val="1A7CB1B300294253AAF5C13E4DC90C86"/>
    <w:rsid w:val="00AB3FBC"/>
  </w:style>
  <w:style w:type="paragraph" w:customStyle="1" w:styleId="D704FA366B964FD49DB8A8D7482C14AF">
    <w:name w:val="D704FA366B964FD49DB8A8D7482C14AF"/>
    <w:rsid w:val="00AB3FBC"/>
  </w:style>
  <w:style w:type="paragraph" w:customStyle="1" w:styleId="FFA6C5C2B695438F8E11D889D63F9585">
    <w:name w:val="FFA6C5C2B695438F8E11D889D63F9585"/>
    <w:rsid w:val="00AB3FBC"/>
  </w:style>
  <w:style w:type="paragraph" w:customStyle="1" w:styleId="793E4DE79AC9402AB23B4ACB5518DFB5">
    <w:name w:val="793E4DE79AC9402AB23B4ACB5518DFB5"/>
    <w:rsid w:val="00AB3FBC"/>
  </w:style>
  <w:style w:type="paragraph" w:customStyle="1" w:styleId="D36191380FC44CC7AADE5B0FAB9FFBFC">
    <w:name w:val="D36191380FC44CC7AADE5B0FAB9FFBFC"/>
    <w:rsid w:val="00AB3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ohue+znG5D8xCCaXz7ToIaNaQ==">AMUW2mXt7n429SqYcjoxln899pzv/Eu0QNBcC0YBm3DrTF6/p4PN5lDFOke86uuIn56kkYClF8LkdJJ8SpbzoGLsN4a0GG6gegXrMGdQOsUprriYpNKzY2Q=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Vránová</dc:creator>
  <cp:lastModifiedBy>Nepejchalová Leona</cp:lastModifiedBy>
  <cp:revision>31</cp:revision>
  <dcterms:created xsi:type="dcterms:W3CDTF">2022-12-07T13:35:00Z</dcterms:created>
  <dcterms:modified xsi:type="dcterms:W3CDTF">2023-03-29T14:29:00Z</dcterms:modified>
</cp:coreProperties>
</file>