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02205" w14:textId="66063361" w:rsidR="00C114FF" w:rsidRPr="00A83A5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6EDFEE9" w14:textId="4358EEFC" w:rsidR="00055AEE" w:rsidRPr="00A83A58" w:rsidRDefault="00055AE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5D5182E" w14:textId="1B0D865D" w:rsidR="00055AEE" w:rsidRPr="00A83A58" w:rsidRDefault="00055AE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E8559B" w14:textId="1C290183" w:rsidR="00055AEE" w:rsidRPr="00A83A58" w:rsidRDefault="00055AE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2BCF23" w14:textId="67B655AB" w:rsidR="00055AEE" w:rsidRPr="00A83A58" w:rsidRDefault="00055AE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90166F3" w14:textId="25D74C59" w:rsidR="00055AEE" w:rsidRPr="00A83A58" w:rsidRDefault="00055AE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98C487" w14:textId="32B852D9" w:rsidR="00055AEE" w:rsidRPr="00A83A58" w:rsidRDefault="00055AE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44F2692" w14:textId="4B87A3C7" w:rsidR="00055AEE" w:rsidRPr="00A83A58" w:rsidRDefault="00055AE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A2E2FC" w14:textId="5CEAA148" w:rsidR="00055AEE" w:rsidRPr="00A83A58" w:rsidRDefault="00055AE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3A28CA" w14:textId="423B9ADC" w:rsidR="00055AEE" w:rsidRPr="00A83A58" w:rsidRDefault="00055AE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3B0BCB9" w14:textId="2E44ADAB" w:rsidR="00055AEE" w:rsidRPr="00A83A58" w:rsidRDefault="00055AE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C75642" w14:textId="4944F359" w:rsidR="00055AEE" w:rsidRPr="00A83A58" w:rsidRDefault="00055AE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388135" w14:textId="13C1D354" w:rsidR="00055AEE" w:rsidRPr="00A83A58" w:rsidRDefault="00055AE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D507C6" w14:textId="4097EAA1" w:rsidR="00055AEE" w:rsidRPr="00A83A58" w:rsidRDefault="00055AE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110911" w14:textId="6B959E33" w:rsidR="00055AEE" w:rsidRPr="00A83A58" w:rsidRDefault="00055AE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5E3003D" w14:textId="508D0BC9" w:rsidR="00055AEE" w:rsidRPr="00A83A58" w:rsidRDefault="00055AE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09FFE0" w14:textId="70AA16C1" w:rsidR="00055AEE" w:rsidRPr="00A83A58" w:rsidRDefault="00055AE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837D6E9" w14:textId="77777777" w:rsidR="00055AEE" w:rsidRPr="00A83A58" w:rsidRDefault="00055AE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2206" w14:textId="77777777" w:rsidR="00C114FF" w:rsidRPr="00A83A5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2207" w14:textId="77777777" w:rsidR="00391622" w:rsidRPr="00A83A58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2208" w14:textId="77777777" w:rsidR="00C114FF" w:rsidRPr="00A83A58" w:rsidRDefault="001C0B27" w:rsidP="00407C22">
      <w:pPr>
        <w:pStyle w:val="Style3"/>
      </w:pPr>
      <w:r w:rsidRPr="00A83A58">
        <w:t>PŘÍBALOVÁ INFORMACE</w:t>
      </w:r>
    </w:p>
    <w:p w14:paraId="18E02209" w14:textId="77777777" w:rsidR="00C114FF" w:rsidRPr="00A83A58" w:rsidRDefault="001C0B27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A83A58">
        <w:br w:type="page"/>
      </w:r>
      <w:r w:rsidRPr="00A83A58">
        <w:rPr>
          <w:b/>
          <w:szCs w:val="22"/>
        </w:rPr>
        <w:lastRenderedPageBreak/>
        <w:t>PŘÍBALOVÁ INFORMACE</w:t>
      </w:r>
    </w:p>
    <w:p w14:paraId="18E0220A" w14:textId="77777777" w:rsidR="00C114FF" w:rsidRPr="00A83A5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220B" w14:textId="77777777" w:rsidR="00951118" w:rsidRPr="00A83A58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220C" w14:textId="77777777" w:rsidR="00C114FF" w:rsidRPr="00A83A58" w:rsidRDefault="001C0B27" w:rsidP="00B13B6D">
      <w:pPr>
        <w:pStyle w:val="Style1"/>
      </w:pPr>
      <w:r w:rsidRPr="00A83A58">
        <w:rPr>
          <w:highlight w:val="lightGray"/>
        </w:rPr>
        <w:t>1.</w:t>
      </w:r>
      <w:r w:rsidRPr="00A83A58">
        <w:tab/>
        <w:t>Název veterinárního léčivého přípravku</w:t>
      </w:r>
    </w:p>
    <w:p w14:paraId="18E0220D" w14:textId="77777777" w:rsidR="00C114FF" w:rsidRPr="00A83A5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62A1B9B" w14:textId="4100FB7E" w:rsidR="00EA2253" w:rsidRPr="00A83A58" w:rsidRDefault="00EA2253" w:rsidP="00EA2253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A83A58">
        <w:rPr>
          <w:szCs w:val="22"/>
        </w:rPr>
        <w:t>Canishield</w:t>
      </w:r>
      <w:proofErr w:type="spellEnd"/>
      <w:r w:rsidRPr="00A83A58">
        <w:rPr>
          <w:szCs w:val="22"/>
        </w:rPr>
        <w:t xml:space="preserve"> </w:t>
      </w:r>
      <w:r w:rsidR="005F766D" w:rsidRPr="00A83A58">
        <w:rPr>
          <w:szCs w:val="22"/>
        </w:rPr>
        <w:t xml:space="preserve">1,04 g </w:t>
      </w:r>
      <w:proofErr w:type="spellStart"/>
      <w:r w:rsidR="009B7D39" w:rsidRPr="00A83A58">
        <w:rPr>
          <w:szCs w:val="22"/>
        </w:rPr>
        <w:t>medikovaný</w:t>
      </w:r>
      <w:proofErr w:type="spellEnd"/>
      <w:r w:rsidR="009B7D39" w:rsidRPr="00A83A58">
        <w:rPr>
          <w:szCs w:val="22"/>
        </w:rPr>
        <w:t xml:space="preserve"> obojek pro velké psy</w:t>
      </w:r>
    </w:p>
    <w:p w14:paraId="6871D0B7" w14:textId="77777777" w:rsidR="00EA2253" w:rsidRPr="00A83A58" w:rsidRDefault="00EA2253" w:rsidP="00EA2253">
      <w:pPr>
        <w:tabs>
          <w:tab w:val="clear" w:pos="567"/>
        </w:tabs>
        <w:spacing w:line="240" w:lineRule="auto"/>
        <w:rPr>
          <w:szCs w:val="22"/>
        </w:rPr>
      </w:pPr>
    </w:p>
    <w:p w14:paraId="18E02210" w14:textId="77777777" w:rsidR="00C114FF" w:rsidRPr="00A83A5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2211" w14:textId="77777777" w:rsidR="00C114FF" w:rsidRPr="00A83A58" w:rsidRDefault="001C0B27" w:rsidP="00B13B6D">
      <w:pPr>
        <w:pStyle w:val="Style1"/>
      </w:pPr>
      <w:r w:rsidRPr="00A83A58">
        <w:rPr>
          <w:highlight w:val="lightGray"/>
        </w:rPr>
        <w:t>2.</w:t>
      </w:r>
      <w:r w:rsidRPr="00A83A58">
        <w:tab/>
        <w:t>Složení</w:t>
      </w:r>
    </w:p>
    <w:p w14:paraId="72B08F73" w14:textId="77777777" w:rsidR="0097652A" w:rsidRPr="00A83A58" w:rsidRDefault="0097652A" w:rsidP="00B13B6D">
      <w:pPr>
        <w:pStyle w:val="Style1"/>
      </w:pPr>
    </w:p>
    <w:p w14:paraId="0772FA35" w14:textId="7EF5E5ED" w:rsidR="0097652A" w:rsidRPr="00A83A58" w:rsidRDefault="0097652A" w:rsidP="0097652A">
      <w:pPr>
        <w:tabs>
          <w:tab w:val="clear" w:pos="567"/>
        </w:tabs>
        <w:spacing w:line="240" w:lineRule="auto"/>
        <w:rPr>
          <w:iCs/>
          <w:szCs w:val="22"/>
        </w:rPr>
      </w:pPr>
      <w:r w:rsidRPr="00A83A58">
        <w:rPr>
          <w:iCs/>
          <w:szCs w:val="22"/>
        </w:rPr>
        <w:t>Jeden 65</w:t>
      </w:r>
      <w:r w:rsidR="005B3E6A">
        <w:rPr>
          <w:iCs/>
          <w:szCs w:val="22"/>
        </w:rPr>
        <w:t xml:space="preserve"> </w:t>
      </w:r>
      <w:r w:rsidRPr="00A83A58">
        <w:rPr>
          <w:iCs/>
          <w:szCs w:val="22"/>
        </w:rPr>
        <w:t>cm obojek (26 g) obsahuje:</w:t>
      </w:r>
    </w:p>
    <w:p w14:paraId="60F56FAF" w14:textId="1E918027" w:rsidR="0097652A" w:rsidRPr="00A83A58" w:rsidRDefault="008A100F" w:rsidP="0097652A">
      <w:pPr>
        <w:tabs>
          <w:tab w:val="clear" w:pos="567"/>
        </w:tabs>
        <w:spacing w:line="240" w:lineRule="auto"/>
        <w:rPr>
          <w:iCs/>
          <w:szCs w:val="22"/>
        </w:rPr>
      </w:pPr>
      <w:r>
        <w:rPr>
          <w:iCs/>
          <w:szCs w:val="22"/>
        </w:rPr>
        <w:t>Léčivá</w:t>
      </w:r>
      <w:r w:rsidRPr="00A83A58">
        <w:rPr>
          <w:iCs/>
          <w:szCs w:val="22"/>
        </w:rPr>
        <w:t xml:space="preserve"> </w:t>
      </w:r>
      <w:r w:rsidR="0097652A" w:rsidRPr="00A83A58">
        <w:rPr>
          <w:iCs/>
          <w:szCs w:val="22"/>
        </w:rPr>
        <w:t>látka:</w:t>
      </w:r>
      <w:r w:rsidR="0097652A" w:rsidRPr="00A83A58">
        <w:rPr>
          <w:iCs/>
          <w:szCs w:val="22"/>
        </w:rPr>
        <w:tab/>
      </w:r>
      <w:proofErr w:type="spellStart"/>
      <w:r w:rsidR="0097652A" w:rsidRPr="00A83A58">
        <w:rPr>
          <w:iCs/>
          <w:szCs w:val="22"/>
        </w:rPr>
        <w:t>Deltamethrin</w:t>
      </w:r>
      <w:r>
        <w:rPr>
          <w:iCs/>
          <w:szCs w:val="22"/>
        </w:rPr>
        <w:t>um</w:t>
      </w:r>
      <w:proofErr w:type="spellEnd"/>
      <w:r w:rsidR="0097652A" w:rsidRPr="00A83A58">
        <w:rPr>
          <w:iCs/>
          <w:szCs w:val="22"/>
        </w:rPr>
        <w:tab/>
        <w:t>1,04 g</w:t>
      </w:r>
    </w:p>
    <w:p w14:paraId="18E02212" w14:textId="4EEE1695" w:rsidR="00C114FF" w:rsidRPr="00A83A58" w:rsidRDefault="008A100F" w:rsidP="00A9226B">
      <w:pPr>
        <w:tabs>
          <w:tab w:val="clear" w:pos="567"/>
        </w:tabs>
        <w:spacing w:line="240" w:lineRule="auto"/>
        <w:rPr>
          <w:iCs/>
          <w:szCs w:val="22"/>
        </w:rPr>
      </w:pPr>
      <w:r>
        <w:rPr>
          <w:iCs/>
          <w:szCs w:val="22"/>
        </w:rPr>
        <w:t>Č</w:t>
      </w:r>
      <w:r w:rsidR="0097652A" w:rsidRPr="00A83A58">
        <w:rPr>
          <w:iCs/>
          <w:szCs w:val="22"/>
        </w:rPr>
        <w:t xml:space="preserve">erný </w:t>
      </w:r>
      <w:proofErr w:type="spellStart"/>
      <w:r w:rsidR="0097652A" w:rsidRPr="00A83A58">
        <w:rPr>
          <w:iCs/>
          <w:szCs w:val="22"/>
        </w:rPr>
        <w:t>medikovaný</w:t>
      </w:r>
      <w:proofErr w:type="spellEnd"/>
      <w:r w:rsidR="0097652A" w:rsidRPr="00A83A58">
        <w:rPr>
          <w:iCs/>
          <w:szCs w:val="22"/>
        </w:rPr>
        <w:t xml:space="preserve"> obojek, který uvolňuje bílý prášek</w:t>
      </w:r>
      <w:r w:rsidR="00913BF0" w:rsidRPr="00A83A58">
        <w:rPr>
          <w:iCs/>
          <w:szCs w:val="22"/>
        </w:rPr>
        <w:t>.</w:t>
      </w:r>
    </w:p>
    <w:p w14:paraId="18E02213" w14:textId="77777777" w:rsidR="00C114FF" w:rsidRPr="00A83A5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2214" w14:textId="77777777" w:rsidR="00C114FF" w:rsidRPr="00A83A58" w:rsidRDefault="001C0B27" w:rsidP="00B13B6D">
      <w:pPr>
        <w:pStyle w:val="Style1"/>
      </w:pPr>
      <w:r w:rsidRPr="00A83A58">
        <w:rPr>
          <w:highlight w:val="lightGray"/>
        </w:rPr>
        <w:t>3.</w:t>
      </w:r>
      <w:r w:rsidRPr="00A83A58">
        <w:tab/>
        <w:t>Cílové druhy zvířat</w:t>
      </w:r>
    </w:p>
    <w:p w14:paraId="18E02215" w14:textId="77777777" w:rsidR="00C114FF" w:rsidRPr="00A83A5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2216" w14:textId="15FCA33E" w:rsidR="00C114FF" w:rsidRPr="00A83A58" w:rsidRDefault="008F19A1" w:rsidP="00A9226B">
      <w:pPr>
        <w:tabs>
          <w:tab w:val="clear" w:pos="567"/>
        </w:tabs>
        <w:spacing w:line="240" w:lineRule="auto"/>
        <w:rPr>
          <w:szCs w:val="22"/>
        </w:rPr>
      </w:pPr>
      <w:r w:rsidRPr="00A83A58">
        <w:rPr>
          <w:szCs w:val="22"/>
        </w:rPr>
        <w:t>Psi</w:t>
      </w:r>
    </w:p>
    <w:p w14:paraId="22CCEBD1" w14:textId="77777777" w:rsidR="008F19A1" w:rsidRPr="00A83A58" w:rsidRDefault="008F19A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2217" w14:textId="77777777" w:rsidR="00C114FF" w:rsidRPr="00A83A58" w:rsidRDefault="001C0B27" w:rsidP="00B13B6D">
      <w:pPr>
        <w:pStyle w:val="Style1"/>
      </w:pPr>
      <w:r w:rsidRPr="00A83A58">
        <w:rPr>
          <w:highlight w:val="lightGray"/>
        </w:rPr>
        <w:t>4.</w:t>
      </w:r>
      <w:r w:rsidRPr="00A83A58">
        <w:tab/>
        <w:t>Indikace pro použití</w:t>
      </w:r>
    </w:p>
    <w:p w14:paraId="18E02218" w14:textId="77777777" w:rsidR="00C114FF" w:rsidRPr="00A83A5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0DDFFF" w14:textId="77777777" w:rsidR="009A35D3" w:rsidRPr="00A83A58" w:rsidRDefault="009A35D3" w:rsidP="009A35D3">
      <w:pPr>
        <w:tabs>
          <w:tab w:val="clear" w:pos="567"/>
        </w:tabs>
        <w:spacing w:line="240" w:lineRule="auto"/>
        <w:rPr>
          <w:szCs w:val="22"/>
        </w:rPr>
      </w:pPr>
      <w:r w:rsidRPr="00A83A58">
        <w:rPr>
          <w:szCs w:val="22"/>
        </w:rPr>
        <w:t>Veterinární léčivý přípravek poskytuje:</w:t>
      </w:r>
    </w:p>
    <w:p w14:paraId="5A661651" w14:textId="748A937D" w:rsidR="00417D17" w:rsidRPr="00A83A58" w:rsidRDefault="00417D17" w:rsidP="00417D17">
      <w:pPr>
        <w:pStyle w:val="Odstavecseseznamem"/>
        <w:numPr>
          <w:ilvl w:val="0"/>
          <w:numId w:val="44"/>
        </w:numPr>
        <w:tabs>
          <w:tab w:val="clear" w:pos="567"/>
        </w:tabs>
        <w:spacing w:line="240" w:lineRule="auto"/>
        <w:rPr>
          <w:szCs w:val="22"/>
        </w:rPr>
      </w:pPr>
      <w:bookmarkStart w:id="0" w:name="_Hlk119452852"/>
      <w:r w:rsidRPr="00A83A58">
        <w:rPr>
          <w:szCs w:val="22"/>
        </w:rPr>
        <w:t>přetrvávající smrtící účinek na blechy (</w:t>
      </w:r>
      <w:proofErr w:type="spellStart"/>
      <w:r w:rsidRPr="00A83A58">
        <w:rPr>
          <w:i/>
          <w:szCs w:val="22"/>
        </w:rPr>
        <w:t>Ctenocephalides</w:t>
      </w:r>
      <w:proofErr w:type="spellEnd"/>
      <w:r w:rsidRPr="00A83A58">
        <w:rPr>
          <w:i/>
          <w:szCs w:val="22"/>
        </w:rPr>
        <w:t xml:space="preserve"> </w:t>
      </w:r>
      <w:proofErr w:type="spellStart"/>
      <w:r w:rsidRPr="00A83A58">
        <w:rPr>
          <w:i/>
          <w:szCs w:val="22"/>
        </w:rPr>
        <w:t>felis</w:t>
      </w:r>
      <w:proofErr w:type="spellEnd"/>
      <w:r w:rsidRPr="00A83A58">
        <w:rPr>
          <w:szCs w:val="22"/>
        </w:rPr>
        <w:t>) po dobu 16 týdnů</w:t>
      </w:r>
      <w:r w:rsidR="0059525B">
        <w:rPr>
          <w:szCs w:val="22"/>
        </w:rPr>
        <w:t>;</w:t>
      </w:r>
    </w:p>
    <w:p w14:paraId="19730502" w14:textId="77777777" w:rsidR="00417D17" w:rsidRPr="00A83A58" w:rsidRDefault="00417D17" w:rsidP="00417D17">
      <w:pPr>
        <w:pStyle w:val="Odstavecseseznamem"/>
        <w:numPr>
          <w:ilvl w:val="0"/>
          <w:numId w:val="44"/>
        </w:numPr>
        <w:tabs>
          <w:tab w:val="clear" w:pos="567"/>
        </w:tabs>
        <w:spacing w:line="240" w:lineRule="auto"/>
        <w:rPr>
          <w:szCs w:val="22"/>
        </w:rPr>
      </w:pPr>
      <w:r w:rsidRPr="00A83A58">
        <w:rPr>
          <w:szCs w:val="22"/>
        </w:rPr>
        <w:t>přetrvávající smrtící účinek na klíšťata (</w:t>
      </w:r>
      <w:proofErr w:type="spellStart"/>
      <w:r w:rsidRPr="00A83A58">
        <w:rPr>
          <w:i/>
          <w:szCs w:val="22"/>
        </w:rPr>
        <w:t>Ixodes</w:t>
      </w:r>
      <w:proofErr w:type="spellEnd"/>
      <w:r w:rsidRPr="00A83A58">
        <w:rPr>
          <w:i/>
          <w:szCs w:val="22"/>
        </w:rPr>
        <w:t xml:space="preserve"> </w:t>
      </w:r>
      <w:proofErr w:type="spellStart"/>
      <w:r w:rsidRPr="00A83A58">
        <w:rPr>
          <w:i/>
          <w:szCs w:val="22"/>
        </w:rPr>
        <w:t>ricinus</w:t>
      </w:r>
      <w:proofErr w:type="spellEnd"/>
      <w:r w:rsidRPr="00A83A58">
        <w:rPr>
          <w:szCs w:val="22"/>
        </w:rPr>
        <w:t>) po dobu 6 měsíců;</w:t>
      </w:r>
    </w:p>
    <w:p w14:paraId="6C93E08F" w14:textId="1EE537BC" w:rsidR="00417D17" w:rsidRPr="00A83A58" w:rsidRDefault="00417D17" w:rsidP="00417D17">
      <w:pPr>
        <w:pStyle w:val="Odstavecseseznamem"/>
        <w:numPr>
          <w:ilvl w:val="0"/>
          <w:numId w:val="44"/>
        </w:numPr>
        <w:tabs>
          <w:tab w:val="clear" w:pos="567"/>
        </w:tabs>
        <w:spacing w:line="240" w:lineRule="auto"/>
        <w:rPr>
          <w:szCs w:val="22"/>
        </w:rPr>
      </w:pPr>
      <w:r w:rsidRPr="00A83A58">
        <w:rPr>
          <w:szCs w:val="22"/>
        </w:rPr>
        <w:t xml:space="preserve">zabránění sání a smrtící účinek na </w:t>
      </w:r>
      <w:proofErr w:type="spellStart"/>
      <w:r w:rsidR="005B3E6A">
        <w:rPr>
          <w:szCs w:val="22"/>
        </w:rPr>
        <w:t>flebotom</w:t>
      </w:r>
      <w:r w:rsidR="006B6E4A">
        <w:rPr>
          <w:szCs w:val="22"/>
        </w:rPr>
        <w:t>y</w:t>
      </w:r>
      <w:proofErr w:type="spellEnd"/>
      <w:r w:rsidRPr="00A83A58">
        <w:rPr>
          <w:szCs w:val="22"/>
        </w:rPr>
        <w:t xml:space="preserve"> (</w:t>
      </w:r>
      <w:proofErr w:type="spellStart"/>
      <w:r w:rsidRPr="00A83A58">
        <w:rPr>
          <w:i/>
          <w:szCs w:val="22"/>
        </w:rPr>
        <w:t>Phlebotomus</w:t>
      </w:r>
      <w:proofErr w:type="spellEnd"/>
      <w:r w:rsidRPr="00A83A58">
        <w:rPr>
          <w:i/>
          <w:szCs w:val="22"/>
        </w:rPr>
        <w:t xml:space="preserve"> </w:t>
      </w:r>
      <w:proofErr w:type="spellStart"/>
      <w:r w:rsidRPr="00A83A58">
        <w:rPr>
          <w:i/>
          <w:szCs w:val="22"/>
        </w:rPr>
        <w:t>perniciosus</w:t>
      </w:r>
      <w:proofErr w:type="spellEnd"/>
      <w:r w:rsidRPr="00A83A58">
        <w:rPr>
          <w:szCs w:val="22"/>
        </w:rPr>
        <w:t>) po dobu 5,5 měsíců.</w:t>
      </w:r>
    </w:p>
    <w:bookmarkEnd w:id="0"/>
    <w:p w14:paraId="18E02219" w14:textId="77777777" w:rsidR="00C114FF" w:rsidRPr="00A83A5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221A" w14:textId="77777777" w:rsidR="00C114FF" w:rsidRPr="00A83A58" w:rsidRDefault="001C0B27" w:rsidP="00B13B6D">
      <w:pPr>
        <w:pStyle w:val="Style1"/>
      </w:pPr>
      <w:r w:rsidRPr="00A83A58">
        <w:rPr>
          <w:highlight w:val="lightGray"/>
        </w:rPr>
        <w:t>5.</w:t>
      </w:r>
      <w:r w:rsidRPr="00A83A58">
        <w:tab/>
        <w:t>Kontraindikace</w:t>
      </w:r>
    </w:p>
    <w:p w14:paraId="6F32BAFF" w14:textId="77777777" w:rsidR="000A5DBD" w:rsidRPr="00A83A58" w:rsidRDefault="000A5DBD" w:rsidP="00B13B6D">
      <w:pPr>
        <w:pStyle w:val="Style1"/>
        <w:rPr>
          <w:highlight w:val="lightGray"/>
        </w:rPr>
      </w:pPr>
    </w:p>
    <w:p w14:paraId="0B516BFD" w14:textId="77777777" w:rsidR="000A5DBD" w:rsidRPr="00A83A58" w:rsidRDefault="000A5DBD" w:rsidP="000A5DBD">
      <w:pPr>
        <w:pStyle w:val="Style1"/>
        <w:rPr>
          <w:b w:val="0"/>
          <w:bCs/>
        </w:rPr>
      </w:pPr>
      <w:r w:rsidRPr="00A83A58">
        <w:rPr>
          <w:b w:val="0"/>
          <w:bCs/>
        </w:rPr>
        <w:t>Nepoužívat u štěňat do 7 týdnů věku.</w:t>
      </w:r>
    </w:p>
    <w:p w14:paraId="4DA88EAB" w14:textId="44A3F69A" w:rsidR="000A5DBD" w:rsidRPr="00A83A58" w:rsidRDefault="000A5DBD" w:rsidP="000A5DBD">
      <w:pPr>
        <w:pStyle w:val="Style1"/>
        <w:rPr>
          <w:b w:val="0"/>
          <w:bCs/>
        </w:rPr>
      </w:pPr>
      <w:r w:rsidRPr="00A83A58">
        <w:rPr>
          <w:b w:val="0"/>
          <w:bCs/>
        </w:rPr>
        <w:t>Nepoužívat u psů s</w:t>
      </w:r>
      <w:r w:rsidR="005B3E6A">
        <w:rPr>
          <w:b w:val="0"/>
          <w:bCs/>
        </w:rPr>
        <w:t> poškozením kůže.</w:t>
      </w:r>
    </w:p>
    <w:p w14:paraId="56761415" w14:textId="77777777" w:rsidR="000A5DBD" w:rsidRPr="00A83A58" w:rsidRDefault="000A5DBD" w:rsidP="000A5DBD">
      <w:pPr>
        <w:pStyle w:val="Style1"/>
        <w:rPr>
          <w:b w:val="0"/>
          <w:bCs/>
        </w:rPr>
      </w:pPr>
      <w:r w:rsidRPr="00A83A58">
        <w:rPr>
          <w:b w:val="0"/>
          <w:bCs/>
        </w:rPr>
        <w:t>Nepoužívat v případech přecitlivělosti (alergie) na léčivou látku nebo některou z pomocných látek.</w:t>
      </w:r>
    </w:p>
    <w:p w14:paraId="1CC6EAE4" w14:textId="552F9C8B" w:rsidR="000A5DBD" w:rsidRPr="00A83A58" w:rsidRDefault="000A5DBD" w:rsidP="000A5DBD">
      <w:pPr>
        <w:pStyle w:val="Style1"/>
        <w:rPr>
          <w:b w:val="0"/>
          <w:bCs/>
          <w:highlight w:val="lightGray"/>
        </w:rPr>
      </w:pPr>
      <w:r w:rsidRPr="00A83A58">
        <w:rPr>
          <w:b w:val="0"/>
          <w:bCs/>
        </w:rPr>
        <w:t xml:space="preserve">Nepoužívat u koček. </w:t>
      </w:r>
      <w:proofErr w:type="spellStart"/>
      <w:r w:rsidRPr="00A83A58">
        <w:rPr>
          <w:b w:val="0"/>
          <w:bCs/>
        </w:rPr>
        <w:t>Del</w:t>
      </w:r>
      <w:r w:rsidR="00D15045">
        <w:rPr>
          <w:b w:val="0"/>
          <w:bCs/>
        </w:rPr>
        <w:t>ta</w:t>
      </w:r>
      <w:r w:rsidRPr="00A83A58">
        <w:rPr>
          <w:b w:val="0"/>
          <w:bCs/>
        </w:rPr>
        <w:t>methrin</w:t>
      </w:r>
      <w:proofErr w:type="spellEnd"/>
      <w:r w:rsidRPr="00A83A58">
        <w:rPr>
          <w:b w:val="0"/>
          <w:bCs/>
        </w:rPr>
        <w:t xml:space="preserve"> je škodlivý pro kočky.</w:t>
      </w:r>
    </w:p>
    <w:p w14:paraId="797E7C72" w14:textId="77777777" w:rsidR="000A5DBD" w:rsidRPr="00A83A58" w:rsidRDefault="000A5DBD" w:rsidP="00B13B6D">
      <w:pPr>
        <w:pStyle w:val="Style1"/>
        <w:rPr>
          <w:highlight w:val="lightGray"/>
        </w:rPr>
      </w:pPr>
    </w:p>
    <w:p w14:paraId="18E0221D" w14:textId="162DE387" w:rsidR="00C114FF" w:rsidRPr="00A83A58" w:rsidRDefault="001C0B27" w:rsidP="00B13B6D">
      <w:pPr>
        <w:pStyle w:val="Style1"/>
      </w:pPr>
      <w:r w:rsidRPr="00A83A58">
        <w:rPr>
          <w:highlight w:val="lightGray"/>
        </w:rPr>
        <w:t>6.</w:t>
      </w:r>
      <w:r w:rsidRPr="00A83A58">
        <w:tab/>
        <w:t>Zvláštní upozornění</w:t>
      </w:r>
    </w:p>
    <w:p w14:paraId="01FACBD6" w14:textId="77777777" w:rsidR="0047501A" w:rsidRPr="00A83A58" w:rsidRDefault="0047501A" w:rsidP="00B13B6D">
      <w:pPr>
        <w:pStyle w:val="Style1"/>
        <w:rPr>
          <w:b w:val="0"/>
          <w:bCs/>
        </w:rPr>
      </w:pPr>
    </w:p>
    <w:p w14:paraId="73DB6450" w14:textId="05882CAD" w:rsidR="00316947" w:rsidRPr="00A83A58" w:rsidRDefault="00316947" w:rsidP="00B13B6D">
      <w:pPr>
        <w:pStyle w:val="Style1"/>
        <w:rPr>
          <w:b w:val="0"/>
          <w:bCs/>
          <w:u w:val="single"/>
        </w:rPr>
      </w:pPr>
      <w:r w:rsidRPr="00A83A58">
        <w:rPr>
          <w:b w:val="0"/>
          <w:bCs/>
          <w:u w:val="single"/>
        </w:rPr>
        <w:t>Zvláštní upozornění</w:t>
      </w:r>
      <w:r w:rsidR="000A5DBD" w:rsidRPr="00A83A58">
        <w:rPr>
          <w:b w:val="0"/>
          <w:bCs/>
          <w:u w:val="single"/>
        </w:rPr>
        <w:t>:</w:t>
      </w:r>
    </w:p>
    <w:p w14:paraId="3E2FBCC7" w14:textId="77777777" w:rsidR="006C7F62" w:rsidRPr="00A83A58" w:rsidRDefault="006C7F62" w:rsidP="004052D9">
      <w:pPr>
        <w:widowControl w:val="0"/>
        <w:tabs>
          <w:tab w:val="clear" w:pos="567"/>
        </w:tabs>
        <w:autoSpaceDE w:val="0"/>
        <w:autoSpaceDN w:val="0"/>
        <w:spacing w:line="225" w:lineRule="auto"/>
        <w:ind w:right="818"/>
        <w:rPr>
          <w:rFonts w:eastAsia="Arial"/>
          <w:szCs w:val="22"/>
        </w:rPr>
      </w:pPr>
      <w:r w:rsidRPr="00A83A58">
        <w:rPr>
          <w:rFonts w:eastAsia="Arial"/>
          <w:szCs w:val="22"/>
        </w:rPr>
        <w:t>Protože</w:t>
      </w:r>
      <w:r w:rsidRPr="00A83A58">
        <w:rPr>
          <w:rFonts w:eastAsia="Arial"/>
          <w:spacing w:val="40"/>
          <w:szCs w:val="22"/>
        </w:rPr>
        <w:t xml:space="preserve"> </w:t>
      </w:r>
      <w:r w:rsidRPr="00A83A58">
        <w:rPr>
          <w:rFonts w:eastAsia="Arial"/>
          <w:szCs w:val="22"/>
        </w:rPr>
        <w:t>účinek</w:t>
      </w:r>
      <w:r w:rsidRPr="00A83A58">
        <w:rPr>
          <w:rFonts w:eastAsia="Arial"/>
          <w:spacing w:val="40"/>
          <w:szCs w:val="22"/>
        </w:rPr>
        <w:t xml:space="preserve"> </w:t>
      </w:r>
      <w:r w:rsidRPr="00A83A58">
        <w:rPr>
          <w:rFonts w:eastAsia="Arial"/>
          <w:szCs w:val="22"/>
        </w:rPr>
        <w:t>obojku</w:t>
      </w:r>
      <w:r w:rsidRPr="00A83A58">
        <w:rPr>
          <w:rFonts w:eastAsia="Arial"/>
          <w:spacing w:val="40"/>
          <w:szCs w:val="22"/>
        </w:rPr>
        <w:t xml:space="preserve"> </w:t>
      </w:r>
      <w:r w:rsidRPr="00A83A58">
        <w:rPr>
          <w:rFonts w:eastAsia="Arial"/>
          <w:szCs w:val="22"/>
        </w:rPr>
        <w:t>se</w:t>
      </w:r>
      <w:r w:rsidRPr="00A83A58">
        <w:rPr>
          <w:rFonts w:eastAsia="Arial"/>
          <w:spacing w:val="40"/>
          <w:szCs w:val="22"/>
        </w:rPr>
        <w:t xml:space="preserve"> </w:t>
      </w:r>
      <w:r w:rsidRPr="00A83A58">
        <w:rPr>
          <w:rFonts w:eastAsia="Arial"/>
          <w:color w:val="0C0C0C"/>
          <w:szCs w:val="22"/>
        </w:rPr>
        <w:t>plně</w:t>
      </w:r>
      <w:r w:rsidRPr="00A83A58">
        <w:rPr>
          <w:rFonts w:eastAsia="Arial"/>
          <w:color w:val="0C0C0C"/>
          <w:spacing w:val="40"/>
          <w:szCs w:val="22"/>
        </w:rPr>
        <w:t xml:space="preserve"> </w:t>
      </w:r>
      <w:r w:rsidRPr="00A83A58">
        <w:rPr>
          <w:rFonts w:eastAsia="Arial"/>
          <w:szCs w:val="22"/>
        </w:rPr>
        <w:t>projeví</w:t>
      </w:r>
      <w:r w:rsidRPr="00A83A58">
        <w:rPr>
          <w:rFonts w:eastAsia="Arial"/>
          <w:spacing w:val="40"/>
          <w:szCs w:val="22"/>
        </w:rPr>
        <w:t xml:space="preserve"> </w:t>
      </w:r>
      <w:r w:rsidRPr="00A83A58">
        <w:rPr>
          <w:rFonts w:eastAsia="Arial"/>
          <w:color w:val="0E0E0E"/>
          <w:szCs w:val="22"/>
        </w:rPr>
        <w:t>až</w:t>
      </w:r>
      <w:r w:rsidRPr="00A83A58">
        <w:rPr>
          <w:rFonts w:eastAsia="Arial"/>
          <w:color w:val="0E0E0E"/>
          <w:spacing w:val="40"/>
          <w:szCs w:val="22"/>
        </w:rPr>
        <w:t xml:space="preserve"> </w:t>
      </w:r>
      <w:r w:rsidRPr="00A83A58">
        <w:rPr>
          <w:rFonts w:eastAsia="Arial"/>
          <w:color w:val="1C1C1C"/>
          <w:szCs w:val="22"/>
        </w:rPr>
        <w:t>po</w:t>
      </w:r>
      <w:r w:rsidRPr="00A83A58">
        <w:rPr>
          <w:rFonts w:eastAsia="Arial"/>
          <w:color w:val="1C1C1C"/>
          <w:spacing w:val="40"/>
          <w:szCs w:val="22"/>
        </w:rPr>
        <w:t xml:space="preserve"> </w:t>
      </w:r>
      <w:r w:rsidRPr="00A83A58">
        <w:rPr>
          <w:rFonts w:eastAsia="Arial"/>
          <w:szCs w:val="22"/>
        </w:rPr>
        <w:t>jednom</w:t>
      </w:r>
      <w:r w:rsidRPr="00A83A58">
        <w:rPr>
          <w:rFonts w:eastAsia="Arial"/>
          <w:spacing w:val="40"/>
          <w:szCs w:val="22"/>
        </w:rPr>
        <w:t xml:space="preserve"> </w:t>
      </w:r>
      <w:r w:rsidRPr="00A83A58">
        <w:rPr>
          <w:rFonts w:eastAsia="Arial"/>
          <w:szCs w:val="22"/>
        </w:rPr>
        <w:t>týdnu,</w:t>
      </w:r>
      <w:r w:rsidRPr="00A83A58">
        <w:rPr>
          <w:rFonts w:eastAsia="Arial"/>
          <w:spacing w:val="40"/>
          <w:szCs w:val="22"/>
        </w:rPr>
        <w:t xml:space="preserve"> </w:t>
      </w:r>
      <w:r w:rsidRPr="00A83A58">
        <w:rPr>
          <w:rFonts w:eastAsia="Arial"/>
          <w:szCs w:val="22"/>
        </w:rPr>
        <w:t>měl</w:t>
      </w:r>
      <w:r w:rsidRPr="00A83A58">
        <w:rPr>
          <w:rFonts w:eastAsia="Arial"/>
          <w:spacing w:val="40"/>
          <w:szCs w:val="22"/>
        </w:rPr>
        <w:t xml:space="preserve"> </w:t>
      </w:r>
      <w:r w:rsidRPr="00A83A58">
        <w:rPr>
          <w:rFonts w:eastAsia="Arial"/>
          <w:color w:val="262626"/>
          <w:szCs w:val="22"/>
        </w:rPr>
        <w:t>by</w:t>
      </w:r>
      <w:r w:rsidRPr="00A83A58">
        <w:rPr>
          <w:rFonts w:eastAsia="Arial"/>
          <w:color w:val="262626"/>
          <w:spacing w:val="40"/>
          <w:szCs w:val="22"/>
        </w:rPr>
        <w:t xml:space="preserve"> </w:t>
      </w:r>
      <w:r w:rsidRPr="00A83A58">
        <w:rPr>
          <w:rFonts w:eastAsia="Arial"/>
          <w:szCs w:val="22"/>
        </w:rPr>
        <w:t>být</w:t>
      </w:r>
      <w:r w:rsidRPr="00A83A58">
        <w:rPr>
          <w:rFonts w:eastAsia="Arial"/>
          <w:spacing w:val="40"/>
          <w:szCs w:val="22"/>
        </w:rPr>
        <w:t xml:space="preserve"> </w:t>
      </w:r>
      <w:r w:rsidRPr="00A83A58">
        <w:rPr>
          <w:rFonts w:eastAsia="Arial"/>
          <w:szCs w:val="22"/>
        </w:rPr>
        <w:t xml:space="preserve">nasazen nejlépe </w:t>
      </w:r>
      <w:r w:rsidRPr="00A83A58">
        <w:rPr>
          <w:rFonts w:eastAsia="Arial"/>
          <w:color w:val="1F1F1F"/>
          <w:szCs w:val="22"/>
        </w:rPr>
        <w:t xml:space="preserve">1 </w:t>
      </w:r>
      <w:r w:rsidRPr="00A83A58">
        <w:rPr>
          <w:rFonts w:eastAsia="Arial"/>
          <w:szCs w:val="22"/>
        </w:rPr>
        <w:t xml:space="preserve">týden </w:t>
      </w:r>
      <w:r w:rsidRPr="00A83A58">
        <w:rPr>
          <w:rFonts w:eastAsia="Arial"/>
          <w:color w:val="0A0A0A"/>
          <w:szCs w:val="22"/>
        </w:rPr>
        <w:t xml:space="preserve">před </w:t>
      </w:r>
      <w:r w:rsidRPr="00A83A58">
        <w:rPr>
          <w:rFonts w:eastAsia="Arial"/>
          <w:szCs w:val="22"/>
        </w:rPr>
        <w:t>pravděpodobným vystavením zvířete nákaze.</w:t>
      </w:r>
    </w:p>
    <w:p w14:paraId="4869FB21" w14:textId="77777777" w:rsidR="006C7F62" w:rsidRPr="00A83A58" w:rsidRDefault="006C7F62" w:rsidP="006C7F62">
      <w:pPr>
        <w:widowControl w:val="0"/>
        <w:tabs>
          <w:tab w:val="clear" w:pos="567"/>
        </w:tabs>
        <w:autoSpaceDE w:val="0"/>
        <w:autoSpaceDN w:val="0"/>
        <w:spacing w:before="9" w:line="240" w:lineRule="auto"/>
        <w:rPr>
          <w:rFonts w:eastAsia="Arial"/>
          <w:szCs w:val="22"/>
        </w:rPr>
      </w:pPr>
    </w:p>
    <w:p w14:paraId="24D3FCDA" w14:textId="7911B4DB" w:rsidR="006C7F62" w:rsidRPr="00A83A58" w:rsidRDefault="006C7F62" w:rsidP="004052D9">
      <w:pPr>
        <w:widowControl w:val="0"/>
        <w:tabs>
          <w:tab w:val="clear" w:pos="567"/>
        </w:tabs>
        <w:autoSpaceDE w:val="0"/>
        <w:autoSpaceDN w:val="0"/>
        <w:spacing w:line="225" w:lineRule="auto"/>
        <w:ind w:right="809"/>
        <w:jc w:val="both"/>
        <w:rPr>
          <w:rFonts w:eastAsia="Arial"/>
          <w:szCs w:val="22"/>
        </w:rPr>
      </w:pPr>
      <w:r w:rsidRPr="00A83A58">
        <w:rPr>
          <w:rFonts w:eastAsia="Arial"/>
          <w:szCs w:val="22"/>
        </w:rPr>
        <w:t>Klíšťata</w:t>
      </w:r>
      <w:r w:rsidRPr="00A83A58">
        <w:rPr>
          <w:rFonts w:eastAsia="Arial"/>
          <w:spacing w:val="40"/>
          <w:szCs w:val="22"/>
        </w:rPr>
        <w:t xml:space="preserve"> </w:t>
      </w:r>
      <w:r w:rsidRPr="00A83A58">
        <w:rPr>
          <w:rFonts w:eastAsia="Arial"/>
          <w:color w:val="4B4B4B"/>
          <w:szCs w:val="22"/>
        </w:rPr>
        <w:t>a</w:t>
      </w:r>
      <w:r w:rsidRPr="00A83A58">
        <w:rPr>
          <w:rFonts w:eastAsia="Arial"/>
          <w:color w:val="4B4B4B"/>
          <w:spacing w:val="-11"/>
          <w:szCs w:val="22"/>
        </w:rPr>
        <w:t xml:space="preserve"> </w:t>
      </w:r>
      <w:proofErr w:type="spellStart"/>
      <w:r w:rsidR="005B3E6A">
        <w:rPr>
          <w:rFonts w:eastAsia="Arial"/>
          <w:szCs w:val="22"/>
        </w:rPr>
        <w:t>flebotomové</w:t>
      </w:r>
      <w:proofErr w:type="spellEnd"/>
      <w:r w:rsidR="005B3E6A">
        <w:rPr>
          <w:rFonts w:eastAsia="Arial"/>
          <w:szCs w:val="22"/>
        </w:rPr>
        <w:t xml:space="preserve"> </w:t>
      </w:r>
      <w:r w:rsidRPr="00A83A58">
        <w:rPr>
          <w:rFonts w:eastAsia="Arial"/>
          <w:color w:val="0F0F0F"/>
          <w:szCs w:val="22"/>
        </w:rPr>
        <w:t>budou</w:t>
      </w:r>
      <w:r w:rsidRPr="00A83A58">
        <w:rPr>
          <w:rFonts w:eastAsia="Arial"/>
          <w:color w:val="0F0F0F"/>
          <w:spacing w:val="40"/>
          <w:szCs w:val="22"/>
        </w:rPr>
        <w:t xml:space="preserve"> </w:t>
      </w:r>
      <w:r w:rsidRPr="00A83A58">
        <w:rPr>
          <w:rFonts w:eastAsia="Arial"/>
          <w:szCs w:val="22"/>
        </w:rPr>
        <w:t>usmrceni</w:t>
      </w:r>
      <w:r w:rsidRPr="00A83A58">
        <w:rPr>
          <w:rFonts w:eastAsia="Arial"/>
          <w:spacing w:val="40"/>
          <w:szCs w:val="22"/>
        </w:rPr>
        <w:t xml:space="preserve"> </w:t>
      </w:r>
      <w:r w:rsidRPr="00A83A58">
        <w:rPr>
          <w:rFonts w:eastAsia="Arial"/>
          <w:color w:val="3F3F3F"/>
          <w:szCs w:val="22"/>
        </w:rPr>
        <w:t>a</w:t>
      </w:r>
      <w:r w:rsidRPr="00A83A58">
        <w:rPr>
          <w:rFonts w:eastAsia="Arial"/>
          <w:color w:val="3F3F3F"/>
          <w:spacing w:val="-11"/>
          <w:szCs w:val="22"/>
        </w:rPr>
        <w:t xml:space="preserve"> </w:t>
      </w:r>
      <w:r w:rsidRPr="00A83A58">
        <w:rPr>
          <w:rFonts w:eastAsia="Arial"/>
          <w:szCs w:val="22"/>
        </w:rPr>
        <w:t>odpadnou</w:t>
      </w:r>
      <w:r w:rsidRPr="00A83A58">
        <w:rPr>
          <w:rFonts w:eastAsia="Arial"/>
          <w:spacing w:val="40"/>
          <w:szCs w:val="22"/>
        </w:rPr>
        <w:t xml:space="preserve"> </w:t>
      </w:r>
      <w:r w:rsidRPr="00A83A58">
        <w:rPr>
          <w:rFonts w:eastAsia="Arial"/>
          <w:color w:val="2D2D2D"/>
          <w:szCs w:val="22"/>
        </w:rPr>
        <w:t>z</w:t>
      </w:r>
      <w:r w:rsidRPr="00A83A58">
        <w:rPr>
          <w:rFonts w:eastAsia="Arial"/>
          <w:color w:val="2D2D2D"/>
          <w:spacing w:val="-11"/>
          <w:szCs w:val="22"/>
        </w:rPr>
        <w:t xml:space="preserve"> </w:t>
      </w:r>
      <w:r w:rsidRPr="00A83A58">
        <w:rPr>
          <w:rFonts w:eastAsia="Arial"/>
          <w:szCs w:val="22"/>
        </w:rPr>
        <w:t>hostitele</w:t>
      </w:r>
      <w:r w:rsidRPr="00A83A58">
        <w:rPr>
          <w:rFonts w:eastAsia="Arial"/>
          <w:spacing w:val="40"/>
          <w:szCs w:val="22"/>
        </w:rPr>
        <w:t xml:space="preserve"> </w:t>
      </w:r>
      <w:r w:rsidRPr="00A83A58">
        <w:rPr>
          <w:rFonts w:eastAsia="Arial"/>
          <w:szCs w:val="22"/>
        </w:rPr>
        <w:t>během</w:t>
      </w:r>
      <w:r w:rsidRPr="00A83A58">
        <w:rPr>
          <w:rFonts w:eastAsia="Arial"/>
          <w:spacing w:val="40"/>
          <w:szCs w:val="22"/>
        </w:rPr>
        <w:t xml:space="preserve"> </w:t>
      </w:r>
      <w:r w:rsidRPr="00A83A58">
        <w:rPr>
          <w:rFonts w:eastAsia="Arial"/>
          <w:szCs w:val="22"/>
        </w:rPr>
        <w:t>48,</w:t>
      </w:r>
      <w:r w:rsidRPr="00A83A58">
        <w:rPr>
          <w:rFonts w:eastAsia="Arial"/>
          <w:spacing w:val="40"/>
          <w:szCs w:val="22"/>
        </w:rPr>
        <w:t xml:space="preserve"> </w:t>
      </w:r>
      <w:r w:rsidRPr="00A83A58">
        <w:rPr>
          <w:rFonts w:eastAsia="Arial"/>
          <w:szCs w:val="22"/>
        </w:rPr>
        <w:t>respektive 24</w:t>
      </w:r>
      <w:r w:rsidRPr="00A83A58">
        <w:rPr>
          <w:rFonts w:eastAsia="Arial"/>
          <w:spacing w:val="-7"/>
          <w:szCs w:val="22"/>
        </w:rPr>
        <w:t xml:space="preserve"> </w:t>
      </w:r>
      <w:r w:rsidRPr="00A83A58">
        <w:rPr>
          <w:rFonts w:eastAsia="Arial"/>
          <w:szCs w:val="22"/>
        </w:rPr>
        <w:t xml:space="preserve">hodin po expozici, aniž </w:t>
      </w:r>
      <w:r w:rsidRPr="00A83A58">
        <w:rPr>
          <w:rFonts w:eastAsia="Arial"/>
          <w:color w:val="161616"/>
          <w:szCs w:val="22"/>
        </w:rPr>
        <w:t xml:space="preserve">by </w:t>
      </w:r>
      <w:r w:rsidRPr="00A83A58">
        <w:rPr>
          <w:rFonts w:eastAsia="Arial"/>
          <w:szCs w:val="22"/>
        </w:rPr>
        <w:t xml:space="preserve">sáli </w:t>
      </w:r>
      <w:r w:rsidRPr="00A83A58">
        <w:rPr>
          <w:rFonts w:eastAsia="Arial"/>
          <w:color w:val="111111"/>
          <w:szCs w:val="22"/>
        </w:rPr>
        <w:t xml:space="preserve">krev </w:t>
      </w:r>
      <w:r w:rsidRPr="00A83A58">
        <w:rPr>
          <w:rFonts w:eastAsia="Arial"/>
          <w:szCs w:val="22"/>
        </w:rPr>
        <w:t xml:space="preserve">hostitele. </w:t>
      </w:r>
      <w:r w:rsidRPr="00A83A58">
        <w:rPr>
          <w:rFonts w:eastAsia="Arial"/>
          <w:color w:val="0C0C0C"/>
          <w:szCs w:val="22"/>
        </w:rPr>
        <w:t xml:space="preserve">Přisátí </w:t>
      </w:r>
      <w:r w:rsidRPr="00A83A58">
        <w:rPr>
          <w:rFonts w:eastAsia="Arial"/>
          <w:szCs w:val="22"/>
        </w:rPr>
        <w:t xml:space="preserve">jednotlivých klíšťat </w:t>
      </w:r>
      <w:r w:rsidRPr="00A83A58">
        <w:rPr>
          <w:rFonts w:eastAsia="Arial"/>
          <w:color w:val="0F0F0F"/>
          <w:szCs w:val="22"/>
        </w:rPr>
        <w:t xml:space="preserve">nebo </w:t>
      </w:r>
      <w:r w:rsidRPr="00A83A58">
        <w:rPr>
          <w:rFonts w:eastAsia="Arial"/>
          <w:szCs w:val="22"/>
        </w:rPr>
        <w:t xml:space="preserve">bodnutí jednotlivých </w:t>
      </w:r>
      <w:proofErr w:type="spellStart"/>
      <w:r w:rsidR="005B3E6A">
        <w:rPr>
          <w:rFonts w:eastAsia="Arial"/>
          <w:szCs w:val="22"/>
        </w:rPr>
        <w:t>flebotom</w:t>
      </w:r>
      <w:r w:rsidR="005B3E6A" w:rsidRPr="00A83A58">
        <w:rPr>
          <w:rFonts w:eastAsia="Arial"/>
          <w:szCs w:val="22"/>
        </w:rPr>
        <w:t>ů</w:t>
      </w:r>
      <w:proofErr w:type="spellEnd"/>
      <w:r w:rsidR="005B3E6A" w:rsidRPr="00A83A58">
        <w:rPr>
          <w:rFonts w:eastAsia="Arial"/>
          <w:szCs w:val="22"/>
        </w:rPr>
        <w:t xml:space="preserve"> </w:t>
      </w:r>
      <w:r w:rsidR="00170A5E" w:rsidRPr="00A83A58">
        <w:rPr>
          <w:rFonts w:eastAsia="Arial"/>
          <w:szCs w:val="22"/>
        </w:rPr>
        <w:t>po ošetření</w:t>
      </w:r>
      <w:r w:rsidRPr="00A83A58">
        <w:rPr>
          <w:rFonts w:eastAsia="Arial"/>
          <w:szCs w:val="22"/>
        </w:rPr>
        <w:t xml:space="preserve"> nelze vyloučit. </w:t>
      </w:r>
      <w:r w:rsidRPr="00A83A58">
        <w:rPr>
          <w:rFonts w:eastAsia="Arial"/>
          <w:color w:val="2B2B2B"/>
          <w:szCs w:val="22"/>
        </w:rPr>
        <w:t>Z</w:t>
      </w:r>
      <w:r w:rsidRPr="00A83A58">
        <w:rPr>
          <w:rFonts w:eastAsia="Arial"/>
          <w:color w:val="2B2B2B"/>
          <w:spacing w:val="-17"/>
          <w:szCs w:val="22"/>
        </w:rPr>
        <w:t xml:space="preserve"> </w:t>
      </w:r>
      <w:r w:rsidRPr="00A83A58">
        <w:rPr>
          <w:rFonts w:eastAsia="Arial"/>
          <w:szCs w:val="22"/>
        </w:rPr>
        <w:t>těchto důvodů nelze zcela vyloučit přenos</w:t>
      </w:r>
      <w:r w:rsidRPr="00A83A58">
        <w:rPr>
          <w:rFonts w:eastAsia="Arial"/>
          <w:spacing w:val="40"/>
          <w:szCs w:val="22"/>
        </w:rPr>
        <w:t xml:space="preserve"> </w:t>
      </w:r>
      <w:r w:rsidRPr="00A83A58">
        <w:rPr>
          <w:rFonts w:eastAsia="Arial"/>
          <w:szCs w:val="22"/>
        </w:rPr>
        <w:t>infekčních</w:t>
      </w:r>
      <w:r w:rsidRPr="00A83A58">
        <w:rPr>
          <w:rFonts w:eastAsia="Arial"/>
          <w:spacing w:val="40"/>
          <w:szCs w:val="22"/>
        </w:rPr>
        <w:t xml:space="preserve"> </w:t>
      </w:r>
      <w:r w:rsidRPr="00A83A58">
        <w:rPr>
          <w:rFonts w:eastAsia="Arial"/>
          <w:szCs w:val="22"/>
        </w:rPr>
        <w:t>onemocnění</w:t>
      </w:r>
      <w:r w:rsidRPr="00A83A58">
        <w:rPr>
          <w:rFonts w:eastAsia="Arial"/>
          <w:spacing w:val="40"/>
          <w:szCs w:val="22"/>
        </w:rPr>
        <w:t xml:space="preserve"> </w:t>
      </w:r>
      <w:r w:rsidRPr="00A83A58">
        <w:rPr>
          <w:rFonts w:eastAsia="Arial"/>
          <w:szCs w:val="22"/>
        </w:rPr>
        <w:t>klíšťaty</w:t>
      </w:r>
      <w:r w:rsidRPr="00A83A58">
        <w:rPr>
          <w:rFonts w:eastAsia="Arial"/>
          <w:spacing w:val="40"/>
          <w:szCs w:val="22"/>
        </w:rPr>
        <w:t xml:space="preserve"> </w:t>
      </w:r>
      <w:r w:rsidRPr="00A83A58">
        <w:rPr>
          <w:rFonts w:eastAsia="Arial"/>
          <w:szCs w:val="22"/>
        </w:rPr>
        <w:t xml:space="preserve">a </w:t>
      </w:r>
      <w:proofErr w:type="spellStart"/>
      <w:r w:rsidR="005B3E6A">
        <w:rPr>
          <w:rFonts w:eastAsia="Arial"/>
          <w:szCs w:val="22"/>
        </w:rPr>
        <w:t>flebotom</w:t>
      </w:r>
      <w:r w:rsidR="005B3E6A" w:rsidRPr="00A83A58">
        <w:rPr>
          <w:rFonts w:eastAsia="Arial"/>
          <w:szCs w:val="22"/>
        </w:rPr>
        <w:t>y</w:t>
      </w:r>
      <w:proofErr w:type="spellEnd"/>
      <w:r w:rsidR="005B3E6A" w:rsidRPr="00A83A58">
        <w:rPr>
          <w:rFonts w:eastAsia="Arial"/>
          <w:spacing w:val="40"/>
          <w:szCs w:val="22"/>
        </w:rPr>
        <w:t xml:space="preserve"> </w:t>
      </w:r>
      <w:r w:rsidRPr="00A83A58">
        <w:rPr>
          <w:rFonts w:eastAsia="Arial"/>
          <w:color w:val="262626"/>
          <w:szCs w:val="22"/>
        </w:rPr>
        <w:t xml:space="preserve">v </w:t>
      </w:r>
      <w:r w:rsidRPr="00A83A58">
        <w:rPr>
          <w:rFonts w:eastAsia="Arial"/>
          <w:szCs w:val="22"/>
        </w:rPr>
        <w:t>případě</w:t>
      </w:r>
      <w:r w:rsidRPr="00A83A58">
        <w:rPr>
          <w:rFonts w:eastAsia="Arial"/>
          <w:spacing w:val="40"/>
          <w:szCs w:val="22"/>
        </w:rPr>
        <w:t xml:space="preserve"> </w:t>
      </w:r>
      <w:r w:rsidRPr="00A83A58">
        <w:rPr>
          <w:rFonts w:eastAsia="Arial"/>
          <w:szCs w:val="22"/>
        </w:rPr>
        <w:t xml:space="preserve">nepříznivých </w:t>
      </w:r>
      <w:r w:rsidRPr="00A83A58">
        <w:rPr>
          <w:rFonts w:eastAsia="Arial"/>
          <w:spacing w:val="-2"/>
          <w:szCs w:val="22"/>
        </w:rPr>
        <w:t>podmínek.</w:t>
      </w:r>
    </w:p>
    <w:p w14:paraId="73980531" w14:textId="77777777" w:rsidR="006C7F62" w:rsidRPr="00A83A58" w:rsidRDefault="006C7F62" w:rsidP="006C7F62">
      <w:pPr>
        <w:widowControl w:val="0"/>
        <w:tabs>
          <w:tab w:val="clear" w:pos="567"/>
        </w:tabs>
        <w:autoSpaceDE w:val="0"/>
        <w:autoSpaceDN w:val="0"/>
        <w:spacing w:line="240" w:lineRule="auto"/>
        <w:rPr>
          <w:rFonts w:eastAsia="Arial"/>
          <w:szCs w:val="22"/>
        </w:rPr>
      </w:pPr>
    </w:p>
    <w:p w14:paraId="2A0C2C60" w14:textId="30D9770B" w:rsidR="006C7F62" w:rsidRPr="00A83A58" w:rsidRDefault="006C7F62" w:rsidP="004052D9">
      <w:pPr>
        <w:widowControl w:val="0"/>
        <w:tabs>
          <w:tab w:val="clear" w:pos="567"/>
        </w:tabs>
        <w:autoSpaceDE w:val="0"/>
        <w:autoSpaceDN w:val="0"/>
        <w:spacing w:line="225" w:lineRule="auto"/>
        <w:ind w:right="808"/>
        <w:jc w:val="both"/>
        <w:rPr>
          <w:rFonts w:eastAsia="Arial"/>
          <w:szCs w:val="22"/>
        </w:rPr>
      </w:pPr>
      <w:r w:rsidRPr="00A83A58">
        <w:rPr>
          <w:rFonts w:eastAsia="Arial"/>
          <w:szCs w:val="22"/>
        </w:rPr>
        <w:t xml:space="preserve">Pro optimální </w:t>
      </w:r>
      <w:r w:rsidR="009A2145" w:rsidRPr="00A83A58">
        <w:rPr>
          <w:rFonts w:eastAsia="Arial"/>
          <w:szCs w:val="22"/>
        </w:rPr>
        <w:t>l</w:t>
      </w:r>
      <w:r w:rsidRPr="00A83A58">
        <w:rPr>
          <w:rFonts w:eastAsia="Arial"/>
          <w:szCs w:val="22"/>
        </w:rPr>
        <w:t xml:space="preserve">éčbu napadení blechami </w:t>
      </w:r>
      <w:r w:rsidRPr="00A83A58">
        <w:rPr>
          <w:rFonts w:eastAsia="Arial"/>
          <w:color w:val="343434"/>
          <w:szCs w:val="22"/>
        </w:rPr>
        <w:t>v</w:t>
      </w:r>
      <w:r w:rsidRPr="00A83A58">
        <w:rPr>
          <w:rFonts w:eastAsia="Arial"/>
          <w:color w:val="343434"/>
          <w:spacing w:val="-17"/>
          <w:szCs w:val="22"/>
        </w:rPr>
        <w:t xml:space="preserve"> </w:t>
      </w:r>
      <w:r w:rsidRPr="00A83A58">
        <w:rPr>
          <w:rFonts w:eastAsia="Arial"/>
          <w:szCs w:val="22"/>
        </w:rPr>
        <w:t>domácnostech s</w:t>
      </w:r>
      <w:r w:rsidRPr="00A83A58">
        <w:rPr>
          <w:rFonts w:eastAsia="Arial"/>
          <w:spacing w:val="-17"/>
          <w:szCs w:val="22"/>
        </w:rPr>
        <w:t xml:space="preserve"> </w:t>
      </w:r>
      <w:r w:rsidRPr="00A83A58">
        <w:rPr>
          <w:rFonts w:eastAsia="Arial"/>
          <w:szCs w:val="22"/>
        </w:rPr>
        <w:t>více</w:t>
      </w:r>
      <w:r w:rsidRPr="00A83A58">
        <w:rPr>
          <w:rFonts w:eastAsia="Arial"/>
          <w:spacing w:val="-17"/>
          <w:szCs w:val="22"/>
        </w:rPr>
        <w:t xml:space="preserve"> </w:t>
      </w:r>
      <w:r w:rsidRPr="00A83A58">
        <w:rPr>
          <w:rFonts w:eastAsia="Arial"/>
          <w:szCs w:val="22"/>
        </w:rPr>
        <w:t>zvířaty je</w:t>
      </w:r>
      <w:r w:rsidRPr="00A83A58">
        <w:rPr>
          <w:rFonts w:eastAsia="Arial"/>
          <w:spacing w:val="-17"/>
          <w:szCs w:val="22"/>
        </w:rPr>
        <w:t xml:space="preserve"> </w:t>
      </w:r>
      <w:r w:rsidRPr="00A83A58">
        <w:rPr>
          <w:rFonts w:eastAsia="Arial"/>
          <w:szCs w:val="22"/>
        </w:rPr>
        <w:t xml:space="preserve">třeba </w:t>
      </w:r>
      <w:r w:rsidR="005B3E6A">
        <w:rPr>
          <w:rFonts w:eastAsia="Arial"/>
          <w:color w:val="0E0E0E"/>
          <w:szCs w:val="22"/>
        </w:rPr>
        <w:t>ošetř</w:t>
      </w:r>
      <w:r w:rsidR="005B3E6A" w:rsidRPr="00A83A58">
        <w:rPr>
          <w:rFonts w:eastAsia="Arial"/>
          <w:color w:val="0E0E0E"/>
          <w:szCs w:val="22"/>
        </w:rPr>
        <w:t xml:space="preserve">it </w:t>
      </w:r>
      <w:r w:rsidRPr="00A83A58">
        <w:rPr>
          <w:rFonts w:eastAsia="Arial"/>
          <w:szCs w:val="22"/>
        </w:rPr>
        <w:t>všechny psy současně.</w:t>
      </w:r>
    </w:p>
    <w:p w14:paraId="300F3737" w14:textId="21B89E97" w:rsidR="006C7F62" w:rsidRPr="00A83A58" w:rsidRDefault="006C7F62" w:rsidP="004052D9">
      <w:pPr>
        <w:widowControl w:val="0"/>
        <w:tabs>
          <w:tab w:val="clear" w:pos="567"/>
        </w:tabs>
        <w:autoSpaceDE w:val="0"/>
        <w:autoSpaceDN w:val="0"/>
        <w:spacing w:line="225" w:lineRule="auto"/>
        <w:ind w:right="813"/>
        <w:jc w:val="both"/>
        <w:rPr>
          <w:rFonts w:eastAsia="Arial"/>
          <w:szCs w:val="22"/>
        </w:rPr>
      </w:pPr>
      <w:r w:rsidRPr="00A83A58">
        <w:rPr>
          <w:rFonts w:eastAsia="Arial"/>
          <w:szCs w:val="22"/>
        </w:rPr>
        <w:t>Blechy</w:t>
      </w:r>
      <w:r w:rsidRPr="00A83A58">
        <w:rPr>
          <w:rFonts w:eastAsia="Arial"/>
          <w:spacing w:val="-2"/>
          <w:szCs w:val="22"/>
        </w:rPr>
        <w:t xml:space="preserve"> </w:t>
      </w:r>
      <w:r w:rsidRPr="00A83A58">
        <w:rPr>
          <w:rFonts w:eastAsia="Arial"/>
          <w:color w:val="313131"/>
          <w:szCs w:val="22"/>
        </w:rPr>
        <w:t>z</w:t>
      </w:r>
      <w:r w:rsidRPr="00A83A58">
        <w:rPr>
          <w:rFonts w:eastAsia="Arial"/>
          <w:color w:val="313131"/>
          <w:spacing w:val="-2"/>
          <w:szCs w:val="22"/>
        </w:rPr>
        <w:t xml:space="preserve"> </w:t>
      </w:r>
      <w:r w:rsidRPr="00A83A58">
        <w:rPr>
          <w:rFonts w:eastAsia="Arial"/>
          <w:szCs w:val="22"/>
        </w:rPr>
        <w:t>napadených</w:t>
      </w:r>
      <w:r w:rsidRPr="00A83A58">
        <w:rPr>
          <w:rFonts w:eastAsia="Arial"/>
          <w:spacing w:val="40"/>
          <w:szCs w:val="22"/>
        </w:rPr>
        <w:t xml:space="preserve"> </w:t>
      </w:r>
      <w:r w:rsidRPr="00A83A58">
        <w:rPr>
          <w:rFonts w:eastAsia="Arial"/>
          <w:szCs w:val="22"/>
        </w:rPr>
        <w:t>zvířat</w:t>
      </w:r>
      <w:r w:rsidRPr="00A83A58">
        <w:rPr>
          <w:rFonts w:eastAsia="Arial"/>
          <w:spacing w:val="-2"/>
          <w:szCs w:val="22"/>
        </w:rPr>
        <w:t xml:space="preserve"> </w:t>
      </w:r>
      <w:r w:rsidRPr="00A83A58">
        <w:rPr>
          <w:rFonts w:eastAsia="Arial"/>
          <w:szCs w:val="22"/>
        </w:rPr>
        <w:t>často</w:t>
      </w:r>
      <w:r w:rsidRPr="00A83A58">
        <w:rPr>
          <w:rFonts w:eastAsia="Arial"/>
          <w:spacing w:val="-2"/>
          <w:szCs w:val="22"/>
        </w:rPr>
        <w:t xml:space="preserve"> </w:t>
      </w:r>
      <w:r w:rsidRPr="00A83A58">
        <w:rPr>
          <w:rFonts w:eastAsia="Arial"/>
          <w:szCs w:val="22"/>
        </w:rPr>
        <w:t>obsadí</w:t>
      </w:r>
      <w:r w:rsidRPr="00A83A58">
        <w:rPr>
          <w:rFonts w:eastAsia="Arial"/>
          <w:spacing w:val="-2"/>
          <w:szCs w:val="22"/>
        </w:rPr>
        <w:t xml:space="preserve"> </w:t>
      </w:r>
      <w:r w:rsidRPr="00A83A58">
        <w:rPr>
          <w:rFonts w:eastAsia="Arial"/>
          <w:szCs w:val="22"/>
        </w:rPr>
        <w:t>košíky,</w:t>
      </w:r>
      <w:r w:rsidRPr="00A83A58">
        <w:rPr>
          <w:rFonts w:eastAsia="Arial"/>
          <w:spacing w:val="-2"/>
          <w:szCs w:val="22"/>
        </w:rPr>
        <w:t xml:space="preserve"> </w:t>
      </w:r>
      <w:r w:rsidRPr="00A83A58">
        <w:rPr>
          <w:rFonts w:eastAsia="Arial"/>
          <w:szCs w:val="22"/>
        </w:rPr>
        <w:t>pelechy</w:t>
      </w:r>
      <w:r w:rsidRPr="00A83A58">
        <w:rPr>
          <w:rFonts w:eastAsia="Arial"/>
          <w:spacing w:val="-2"/>
          <w:szCs w:val="22"/>
        </w:rPr>
        <w:t xml:space="preserve"> </w:t>
      </w:r>
      <w:r w:rsidRPr="00A83A58">
        <w:rPr>
          <w:rFonts w:eastAsia="Arial"/>
          <w:color w:val="0C0C0C"/>
          <w:szCs w:val="22"/>
        </w:rPr>
        <w:t>a</w:t>
      </w:r>
      <w:r w:rsidRPr="00A83A58">
        <w:rPr>
          <w:rFonts w:eastAsia="Arial"/>
          <w:color w:val="0C0C0C"/>
          <w:spacing w:val="-2"/>
          <w:szCs w:val="22"/>
        </w:rPr>
        <w:t xml:space="preserve"> </w:t>
      </w:r>
      <w:r w:rsidRPr="00A83A58">
        <w:rPr>
          <w:rFonts w:eastAsia="Arial"/>
          <w:color w:val="0C0C0C"/>
          <w:szCs w:val="22"/>
        </w:rPr>
        <w:t>obvyklá</w:t>
      </w:r>
      <w:r w:rsidRPr="00A83A58">
        <w:rPr>
          <w:rFonts w:eastAsia="Arial"/>
          <w:color w:val="0C0C0C"/>
          <w:spacing w:val="-2"/>
          <w:szCs w:val="22"/>
        </w:rPr>
        <w:t xml:space="preserve"> </w:t>
      </w:r>
      <w:r w:rsidRPr="00A83A58">
        <w:rPr>
          <w:rFonts w:eastAsia="Arial"/>
          <w:szCs w:val="22"/>
        </w:rPr>
        <w:t>místa</w:t>
      </w:r>
      <w:r w:rsidRPr="00A83A58">
        <w:rPr>
          <w:rFonts w:eastAsia="Arial"/>
          <w:spacing w:val="-2"/>
          <w:szCs w:val="22"/>
        </w:rPr>
        <w:t xml:space="preserve"> </w:t>
      </w:r>
      <w:r w:rsidRPr="00A83A58">
        <w:rPr>
          <w:rFonts w:eastAsia="Arial"/>
          <w:szCs w:val="22"/>
        </w:rPr>
        <w:t>odpočinku zvířat,</w:t>
      </w:r>
      <w:r w:rsidRPr="00A83A58">
        <w:rPr>
          <w:rFonts w:eastAsia="Arial"/>
          <w:spacing w:val="80"/>
          <w:szCs w:val="22"/>
        </w:rPr>
        <w:t xml:space="preserve"> </w:t>
      </w:r>
      <w:r w:rsidRPr="00A83A58">
        <w:rPr>
          <w:rFonts w:eastAsia="Arial"/>
          <w:szCs w:val="22"/>
        </w:rPr>
        <w:t>například</w:t>
      </w:r>
      <w:r w:rsidRPr="00A83A58">
        <w:rPr>
          <w:rFonts w:eastAsia="Arial"/>
          <w:spacing w:val="80"/>
          <w:szCs w:val="22"/>
        </w:rPr>
        <w:t xml:space="preserve"> </w:t>
      </w:r>
      <w:r w:rsidRPr="00A83A58">
        <w:rPr>
          <w:rFonts w:eastAsia="Arial"/>
          <w:szCs w:val="22"/>
        </w:rPr>
        <w:t>koberce</w:t>
      </w:r>
      <w:r w:rsidRPr="00A83A58">
        <w:rPr>
          <w:rFonts w:eastAsia="Arial"/>
          <w:spacing w:val="80"/>
          <w:szCs w:val="22"/>
        </w:rPr>
        <w:t xml:space="preserve"> </w:t>
      </w:r>
      <w:r w:rsidRPr="00A83A58">
        <w:rPr>
          <w:rFonts w:eastAsia="Arial"/>
          <w:color w:val="0C0C0C"/>
          <w:szCs w:val="22"/>
        </w:rPr>
        <w:t>nebo</w:t>
      </w:r>
      <w:r w:rsidRPr="00A83A58">
        <w:rPr>
          <w:rFonts w:eastAsia="Arial"/>
          <w:color w:val="0C0C0C"/>
          <w:spacing w:val="40"/>
          <w:szCs w:val="22"/>
        </w:rPr>
        <w:t xml:space="preserve"> </w:t>
      </w:r>
      <w:r w:rsidRPr="00A83A58">
        <w:rPr>
          <w:rFonts w:eastAsia="Arial"/>
          <w:szCs w:val="22"/>
        </w:rPr>
        <w:t>měkké</w:t>
      </w:r>
      <w:r w:rsidRPr="00A83A58">
        <w:rPr>
          <w:rFonts w:eastAsia="Arial"/>
          <w:spacing w:val="80"/>
          <w:szCs w:val="22"/>
        </w:rPr>
        <w:t xml:space="preserve"> </w:t>
      </w:r>
      <w:r w:rsidRPr="00A83A58">
        <w:rPr>
          <w:rFonts w:eastAsia="Arial"/>
          <w:szCs w:val="22"/>
        </w:rPr>
        <w:t>vybaveni</w:t>
      </w:r>
      <w:r w:rsidRPr="00A83A58">
        <w:rPr>
          <w:rFonts w:eastAsia="Arial"/>
          <w:spacing w:val="80"/>
          <w:szCs w:val="22"/>
        </w:rPr>
        <w:t xml:space="preserve"> </w:t>
      </w:r>
      <w:r w:rsidRPr="00A83A58">
        <w:rPr>
          <w:rFonts w:eastAsia="Arial"/>
          <w:szCs w:val="22"/>
        </w:rPr>
        <w:t>bytu.</w:t>
      </w:r>
      <w:r w:rsidRPr="00A83A58">
        <w:rPr>
          <w:rFonts w:eastAsia="Arial"/>
          <w:spacing w:val="80"/>
          <w:szCs w:val="22"/>
        </w:rPr>
        <w:t xml:space="preserve"> </w:t>
      </w:r>
      <w:r w:rsidRPr="00A83A58">
        <w:rPr>
          <w:rFonts w:eastAsia="Arial"/>
          <w:szCs w:val="22"/>
        </w:rPr>
        <w:t>Tyto</w:t>
      </w:r>
      <w:r w:rsidRPr="00A83A58">
        <w:rPr>
          <w:rFonts w:eastAsia="Arial"/>
          <w:spacing w:val="40"/>
          <w:szCs w:val="22"/>
        </w:rPr>
        <w:t xml:space="preserve"> </w:t>
      </w:r>
      <w:r w:rsidRPr="00A83A58">
        <w:rPr>
          <w:rFonts w:eastAsia="Arial"/>
          <w:szCs w:val="22"/>
        </w:rPr>
        <w:t>předměty</w:t>
      </w:r>
      <w:r w:rsidRPr="00A83A58">
        <w:rPr>
          <w:rFonts w:eastAsia="Arial"/>
          <w:spacing w:val="80"/>
          <w:szCs w:val="22"/>
        </w:rPr>
        <w:t xml:space="preserve"> </w:t>
      </w:r>
      <w:r w:rsidRPr="00A83A58">
        <w:rPr>
          <w:rFonts w:eastAsia="Arial"/>
          <w:szCs w:val="22"/>
        </w:rPr>
        <w:t>je</w:t>
      </w:r>
      <w:r w:rsidRPr="00A83A58">
        <w:rPr>
          <w:rFonts w:eastAsia="Arial"/>
          <w:spacing w:val="40"/>
          <w:szCs w:val="22"/>
        </w:rPr>
        <w:t xml:space="preserve"> </w:t>
      </w:r>
      <w:r w:rsidRPr="00A83A58">
        <w:rPr>
          <w:rFonts w:eastAsia="Arial"/>
          <w:szCs w:val="22"/>
        </w:rPr>
        <w:t>nutné</w:t>
      </w:r>
      <w:r w:rsidRPr="00A83A58">
        <w:rPr>
          <w:rFonts w:eastAsia="Arial"/>
          <w:spacing w:val="80"/>
          <w:szCs w:val="22"/>
        </w:rPr>
        <w:t xml:space="preserve"> </w:t>
      </w:r>
      <w:r w:rsidRPr="00A83A58">
        <w:rPr>
          <w:rFonts w:eastAsia="Arial"/>
          <w:color w:val="1C1C1C"/>
          <w:szCs w:val="22"/>
        </w:rPr>
        <w:t>v</w:t>
      </w:r>
      <w:r w:rsidRPr="00A83A58">
        <w:rPr>
          <w:rFonts w:eastAsia="Arial"/>
          <w:color w:val="1C1C1C"/>
          <w:spacing w:val="-17"/>
          <w:szCs w:val="22"/>
        </w:rPr>
        <w:t xml:space="preserve"> </w:t>
      </w:r>
      <w:r w:rsidRPr="00A83A58">
        <w:rPr>
          <w:rFonts w:eastAsia="Arial"/>
          <w:szCs w:val="22"/>
        </w:rPr>
        <w:t xml:space="preserve">případě </w:t>
      </w:r>
      <w:r w:rsidRPr="00A83A58">
        <w:rPr>
          <w:rFonts w:eastAsia="Arial"/>
          <w:color w:val="0A0A0A"/>
          <w:szCs w:val="22"/>
        </w:rPr>
        <w:t xml:space="preserve">masivní </w:t>
      </w:r>
      <w:r w:rsidRPr="00A83A58">
        <w:rPr>
          <w:rFonts w:eastAsia="Arial"/>
          <w:color w:val="0E0E0E"/>
          <w:szCs w:val="22"/>
        </w:rPr>
        <w:t xml:space="preserve">nákazy </w:t>
      </w:r>
      <w:r w:rsidRPr="00A83A58">
        <w:rPr>
          <w:rFonts w:eastAsia="Arial"/>
          <w:szCs w:val="22"/>
        </w:rPr>
        <w:t>a</w:t>
      </w:r>
      <w:r w:rsidRPr="00A83A58">
        <w:rPr>
          <w:rFonts w:eastAsia="Arial"/>
          <w:spacing w:val="-17"/>
          <w:szCs w:val="22"/>
        </w:rPr>
        <w:t xml:space="preserve"> </w:t>
      </w:r>
      <w:r w:rsidRPr="00A83A58">
        <w:rPr>
          <w:rFonts w:eastAsia="Arial"/>
          <w:color w:val="1D1D1D"/>
          <w:szCs w:val="22"/>
        </w:rPr>
        <w:t xml:space="preserve">při </w:t>
      </w:r>
      <w:r w:rsidRPr="00A83A58">
        <w:rPr>
          <w:rFonts w:eastAsia="Arial"/>
          <w:color w:val="0F0F0F"/>
          <w:szCs w:val="22"/>
        </w:rPr>
        <w:t xml:space="preserve">zahájení </w:t>
      </w:r>
      <w:r w:rsidRPr="00A83A58">
        <w:rPr>
          <w:rFonts w:eastAsia="Arial"/>
          <w:szCs w:val="22"/>
        </w:rPr>
        <w:t xml:space="preserve">opatření pro potlačení nákazy ošetřit </w:t>
      </w:r>
      <w:r w:rsidRPr="00A83A58">
        <w:rPr>
          <w:rFonts w:eastAsia="Arial"/>
          <w:color w:val="080808"/>
          <w:szCs w:val="22"/>
        </w:rPr>
        <w:t xml:space="preserve">vhodným </w:t>
      </w:r>
      <w:r w:rsidRPr="00A83A58">
        <w:rPr>
          <w:rFonts w:eastAsia="Arial"/>
          <w:szCs w:val="22"/>
        </w:rPr>
        <w:t xml:space="preserve">insekticidem a </w:t>
      </w:r>
      <w:r w:rsidRPr="00A83A58">
        <w:rPr>
          <w:rFonts w:eastAsia="Arial"/>
          <w:color w:val="111111"/>
          <w:szCs w:val="22"/>
        </w:rPr>
        <w:t xml:space="preserve">pravidelně </w:t>
      </w:r>
      <w:r w:rsidRPr="00A83A58">
        <w:rPr>
          <w:rFonts w:eastAsia="Arial"/>
          <w:szCs w:val="22"/>
        </w:rPr>
        <w:t>vysávat.</w:t>
      </w:r>
    </w:p>
    <w:p w14:paraId="0E2B8378" w14:textId="77777777" w:rsidR="000F17E3" w:rsidRPr="00A83A58" w:rsidRDefault="000F17E3" w:rsidP="000F17E3">
      <w:pPr>
        <w:widowControl w:val="0"/>
        <w:tabs>
          <w:tab w:val="clear" w:pos="567"/>
        </w:tabs>
        <w:autoSpaceDE w:val="0"/>
        <w:autoSpaceDN w:val="0"/>
        <w:spacing w:before="4" w:line="550" w:lineRule="atLeast"/>
        <w:ind w:right="734"/>
        <w:rPr>
          <w:rFonts w:eastAsia="Arial"/>
          <w:szCs w:val="22"/>
        </w:rPr>
      </w:pPr>
      <w:r w:rsidRPr="00A83A58">
        <w:rPr>
          <w:rFonts w:eastAsia="Arial"/>
          <w:color w:val="0C0C0C"/>
          <w:szCs w:val="22"/>
        </w:rPr>
        <w:t>Vliv</w:t>
      </w:r>
      <w:r w:rsidRPr="00A83A58">
        <w:rPr>
          <w:rFonts w:eastAsia="Arial"/>
          <w:color w:val="0C0C0C"/>
          <w:spacing w:val="-3"/>
          <w:szCs w:val="22"/>
        </w:rPr>
        <w:t xml:space="preserve"> </w:t>
      </w:r>
      <w:r w:rsidRPr="00A83A58">
        <w:rPr>
          <w:rFonts w:eastAsia="Arial"/>
          <w:szCs w:val="22"/>
        </w:rPr>
        <w:t>používání</w:t>
      </w:r>
      <w:r w:rsidRPr="00A83A58">
        <w:rPr>
          <w:rFonts w:eastAsia="Arial"/>
          <w:spacing w:val="-3"/>
          <w:szCs w:val="22"/>
        </w:rPr>
        <w:t xml:space="preserve"> </w:t>
      </w:r>
      <w:r w:rsidRPr="00A83A58">
        <w:rPr>
          <w:rFonts w:eastAsia="Arial"/>
          <w:color w:val="0F0F0F"/>
          <w:szCs w:val="22"/>
        </w:rPr>
        <w:t>šamponů</w:t>
      </w:r>
      <w:r w:rsidRPr="00A83A58">
        <w:rPr>
          <w:rFonts w:eastAsia="Arial"/>
          <w:color w:val="0F0F0F"/>
          <w:spacing w:val="-3"/>
          <w:szCs w:val="22"/>
        </w:rPr>
        <w:t xml:space="preserve"> </w:t>
      </w:r>
      <w:r w:rsidRPr="00A83A58">
        <w:rPr>
          <w:rFonts w:eastAsia="Arial"/>
          <w:szCs w:val="22"/>
        </w:rPr>
        <w:t>na</w:t>
      </w:r>
      <w:r w:rsidRPr="00A83A58">
        <w:rPr>
          <w:rFonts w:eastAsia="Arial"/>
          <w:spacing w:val="-3"/>
          <w:szCs w:val="22"/>
        </w:rPr>
        <w:t xml:space="preserve"> </w:t>
      </w:r>
      <w:r w:rsidRPr="00A83A58">
        <w:rPr>
          <w:rFonts w:eastAsia="Arial"/>
          <w:szCs w:val="22"/>
        </w:rPr>
        <w:t>délku</w:t>
      </w:r>
      <w:r w:rsidRPr="00A83A58">
        <w:rPr>
          <w:rFonts w:eastAsia="Arial"/>
          <w:spacing w:val="-3"/>
          <w:szCs w:val="22"/>
        </w:rPr>
        <w:t xml:space="preserve"> </w:t>
      </w:r>
      <w:r w:rsidRPr="00A83A58">
        <w:rPr>
          <w:rFonts w:eastAsia="Arial"/>
          <w:szCs w:val="22"/>
        </w:rPr>
        <w:t>účinku</w:t>
      </w:r>
      <w:r w:rsidRPr="00A83A58">
        <w:rPr>
          <w:rFonts w:eastAsia="Arial"/>
          <w:spacing w:val="-3"/>
          <w:szCs w:val="22"/>
        </w:rPr>
        <w:t xml:space="preserve"> </w:t>
      </w:r>
      <w:r w:rsidRPr="00A83A58">
        <w:rPr>
          <w:rFonts w:eastAsia="Arial"/>
          <w:szCs w:val="22"/>
        </w:rPr>
        <w:t>přípravku</w:t>
      </w:r>
      <w:r w:rsidRPr="00A83A58">
        <w:rPr>
          <w:rFonts w:eastAsia="Arial"/>
          <w:spacing w:val="40"/>
          <w:szCs w:val="22"/>
        </w:rPr>
        <w:t xml:space="preserve"> </w:t>
      </w:r>
      <w:r w:rsidRPr="00A83A58">
        <w:rPr>
          <w:rFonts w:eastAsia="Arial"/>
          <w:szCs w:val="22"/>
        </w:rPr>
        <w:t>nebyl</w:t>
      </w:r>
      <w:r w:rsidRPr="00A83A58">
        <w:rPr>
          <w:rFonts w:eastAsia="Arial"/>
          <w:spacing w:val="-3"/>
          <w:szCs w:val="22"/>
        </w:rPr>
        <w:t xml:space="preserve"> </w:t>
      </w:r>
      <w:r w:rsidRPr="00A83A58">
        <w:rPr>
          <w:rFonts w:eastAsia="Arial"/>
          <w:szCs w:val="22"/>
        </w:rPr>
        <w:t>zkoumán.</w:t>
      </w:r>
    </w:p>
    <w:p w14:paraId="365F4F70" w14:textId="77777777" w:rsidR="000F17E3" w:rsidRPr="00A83A58" w:rsidRDefault="000F17E3" w:rsidP="000F17E3">
      <w:pPr>
        <w:tabs>
          <w:tab w:val="clear" w:pos="567"/>
        </w:tabs>
        <w:spacing w:line="240" w:lineRule="auto"/>
        <w:rPr>
          <w:szCs w:val="22"/>
        </w:rPr>
      </w:pPr>
      <w:r w:rsidRPr="00A83A58">
        <w:rPr>
          <w:szCs w:val="22"/>
        </w:rPr>
        <w:t xml:space="preserve">Občasný kontakt s vodou nesnižuje účinnost obojku. </w:t>
      </w:r>
    </w:p>
    <w:p w14:paraId="0177420D" w14:textId="77777777" w:rsidR="000F17E3" w:rsidRPr="00A83A58" w:rsidRDefault="000F17E3" w:rsidP="000F17E3">
      <w:pPr>
        <w:tabs>
          <w:tab w:val="clear" w:pos="567"/>
        </w:tabs>
        <w:spacing w:line="240" w:lineRule="auto"/>
        <w:rPr>
          <w:szCs w:val="22"/>
        </w:rPr>
      </w:pPr>
    </w:p>
    <w:p w14:paraId="28FBAE1B" w14:textId="5D5C62BF" w:rsidR="006A4BF1" w:rsidRPr="00A83A58" w:rsidRDefault="006A4BF1" w:rsidP="006A4BF1">
      <w:pPr>
        <w:tabs>
          <w:tab w:val="clear" w:pos="567"/>
        </w:tabs>
        <w:spacing w:line="240" w:lineRule="auto"/>
        <w:rPr>
          <w:szCs w:val="22"/>
        </w:rPr>
      </w:pPr>
      <w:r w:rsidRPr="00A83A58">
        <w:rPr>
          <w:szCs w:val="22"/>
        </w:rPr>
        <w:t xml:space="preserve">Zbytečné použití </w:t>
      </w:r>
      <w:proofErr w:type="spellStart"/>
      <w:r w:rsidRPr="00A83A58">
        <w:rPr>
          <w:szCs w:val="22"/>
        </w:rPr>
        <w:t>antiparazitik</w:t>
      </w:r>
      <w:proofErr w:type="spellEnd"/>
      <w:r w:rsidRPr="00A83A58">
        <w:rPr>
          <w:szCs w:val="22"/>
        </w:rPr>
        <w:t xml:space="preserve"> nebo použití, které se liší od pokynů uvedených v</w:t>
      </w:r>
      <w:r w:rsidR="00AC392A">
        <w:rPr>
          <w:szCs w:val="22"/>
        </w:rPr>
        <w:t> </w:t>
      </w:r>
      <w:r w:rsidRPr="00A83A58">
        <w:rPr>
          <w:szCs w:val="22"/>
        </w:rPr>
        <w:t>SPC</w:t>
      </w:r>
      <w:r w:rsidR="00AC392A">
        <w:rPr>
          <w:szCs w:val="22"/>
        </w:rPr>
        <w:t>,</w:t>
      </w:r>
      <w:r w:rsidRPr="00A83A58">
        <w:rPr>
          <w:szCs w:val="22"/>
        </w:rPr>
        <w:t xml:space="preserve"> může zvýšit rezistenci selekčním tlak</w:t>
      </w:r>
      <w:r w:rsidR="00A83A58" w:rsidRPr="00A83A58">
        <w:rPr>
          <w:szCs w:val="22"/>
        </w:rPr>
        <w:t>em</w:t>
      </w:r>
      <w:r w:rsidRPr="00A83A58">
        <w:rPr>
          <w:szCs w:val="22"/>
        </w:rPr>
        <w:t xml:space="preserve"> a v</w:t>
      </w:r>
      <w:r w:rsidR="006B6E4A">
        <w:rPr>
          <w:szCs w:val="22"/>
        </w:rPr>
        <w:t>é</w:t>
      </w:r>
      <w:r w:rsidRPr="00A83A58">
        <w:rPr>
          <w:szCs w:val="22"/>
        </w:rPr>
        <w:t xml:space="preserve">st ke snížení účinnosti. Rozhodnutí použít </w:t>
      </w:r>
      <w:r w:rsidR="00A83A58">
        <w:rPr>
          <w:szCs w:val="22"/>
        </w:rPr>
        <w:t>přípravek</w:t>
      </w:r>
      <w:r w:rsidR="00A83A58" w:rsidRPr="00A83A58">
        <w:rPr>
          <w:szCs w:val="22"/>
        </w:rPr>
        <w:t xml:space="preserve"> </w:t>
      </w:r>
      <w:r w:rsidRPr="00A83A58">
        <w:rPr>
          <w:szCs w:val="22"/>
        </w:rPr>
        <w:t>by mělo být založeno na potvrzení parazitickéh</w:t>
      </w:r>
      <w:r w:rsidR="00053405" w:rsidRPr="00A83A58">
        <w:rPr>
          <w:szCs w:val="22"/>
        </w:rPr>
        <w:t>o</w:t>
      </w:r>
      <w:r w:rsidRPr="00A83A58">
        <w:rPr>
          <w:szCs w:val="22"/>
        </w:rPr>
        <w:t xml:space="preserve"> druhu a zátěže nebo rizika zamoření na základě epidemiologických vlastností u každého jednotlivého psa. </w:t>
      </w:r>
    </w:p>
    <w:p w14:paraId="5A52FC07" w14:textId="77777777" w:rsidR="006A4BF1" w:rsidRPr="00A83A58" w:rsidRDefault="006A4BF1" w:rsidP="006A4BF1">
      <w:pPr>
        <w:tabs>
          <w:tab w:val="clear" w:pos="567"/>
        </w:tabs>
        <w:spacing w:line="240" w:lineRule="auto"/>
        <w:rPr>
          <w:szCs w:val="22"/>
        </w:rPr>
      </w:pPr>
    </w:p>
    <w:p w14:paraId="3C9B778D" w14:textId="774A84B7" w:rsidR="006A4BF1" w:rsidRPr="00A83A58" w:rsidRDefault="00A83A58" w:rsidP="006A4BF1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Rezistence</w:t>
      </w:r>
      <w:r w:rsidRPr="00A83A58">
        <w:rPr>
          <w:szCs w:val="22"/>
        </w:rPr>
        <w:t xml:space="preserve"> </w:t>
      </w:r>
      <w:r>
        <w:rPr>
          <w:szCs w:val="22"/>
        </w:rPr>
        <w:t>k</w:t>
      </w:r>
      <w:r w:rsidRPr="00A83A58">
        <w:rPr>
          <w:szCs w:val="22"/>
        </w:rPr>
        <w:t xml:space="preserve"> </w:t>
      </w:r>
      <w:proofErr w:type="spellStart"/>
      <w:r w:rsidR="006A4BF1" w:rsidRPr="00A83A58">
        <w:rPr>
          <w:szCs w:val="22"/>
        </w:rPr>
        <w:t>pyrethroidům</w:t>
      </w:r>
      <w:proofErr w:type="spellEnd"/>
      <w:r w:rsidR="006A4BF1" w:rsidRPr="00A83A58">
        <w:rPr>
          <w:szCs w:val="22"/>
        </w:rPr>
        <w:t xml:space="preserve"> a zejména </w:t>
      </w:r>
      <w:r>
        <w:rPr>
          <w:szCs w:val="22"/>
        </w:rPr>
        <w:t>k</w:t>
      </w:r>
      <w:r w:rsidRPr="00A83A58">
        <w:rPr>
          <w:szCs w:val="22"/>
        </w:rPr>
        <w:t xml:space="preserve"> </w:t>
      </w:r>
      <w:proofErr w:type="spellStart"/>
      <w:r w:rsidR="006A4BF1" w:rsidRPr="00A83A58">
        <w:rPr>
          <w:szCs w:val="22"/>
        </w:rPr>
        <w:t>deltamethrinu</w:t>
      </w:r>
      <w:proofErr w:type="spellEnd"/>
      <w:r w:rsidR="006A4BF1" w:rsidRPr="00A83A58">
        <w:rPr>
          <w:szCs w:val="22"/>
        </w:rPr>
        <w:t xml:space="preserve"> byla hlášena u blech (</w:t>
      </w:r>
      <w:r w:rsidR="006A4BF1" w:rsidRPr="00A83A58">
        <w:rPr>
          <w:i/>
          <w:szCs w:val="22"/>
        </w:rPr>
        <w:t xml:space="preserve">C. </w:t>
      </w:r>
      <w:proofErr w:type="spellStart"/>
      <w:r w:rsidR="006A4BF1" w:rsidRPr="00A83A58">
        <w:rPr>
          <w:i/>
          <w:szCs w:val="22"/>
        </w:rPr>
        <w:t>felis</w:t>
      </w:r>
      <w:proofErr w:type="spellEnd"/>
      <w:r w:rsidR="006A4BF1" w:rsidRPr="00A83A58">
        <w:rPr>
          <w:szCs w:val="22"/>
        </w:rPr>
        <w:t>) a klíšťat (</w:t>
      </w:r>
      <w:proofErr w:type="spellStart"/>
      <w:r w:rsidR="006A4BF1" w:rsidRPr="00A83A58">
        <w:rPr>
          <w:i/>
          <w:szCs w:val="22"/>
        </w:rPr>
        <w:t>Rhipicephalus</w:t>
      </w:r>
      <w:proofErr w:type="spellEnd"/>
      <w:r w:rsidR="006A4BF1" w:rsidRPr="00A83A58">
        <w:rPr>
          <w:i/>
          <w:szCs w:val="22"/>
        </w:rPr>
        <w:t xml:space="preserve"> </w:t>
      </w:r>
      <w:proofErr w:type="spellStart"/>
      <w:r w:rsidR="006A4BF1" w:rsidRPr="00A83A58">
        <w:rPr>
          <w:i/>
          <w:szCs w:val="22"/>
        </w:rPr>
        <w:t>sanguineus</w:t>
      </w:r>
      <w:proofErr w:type="spellEnd"/>
      <w:r w:rsidR="006A4BF1" w:rsidRPr="00A83A58">
        <w:rPr>
          <w:szCs w:val="22"/>
        </w:rPr>
        <w:t>) u psů, Při použití tohoto přípravku je třeba vzít v úvahu místní informace o citlivosti cílových parazitů, pokud jsou k dispozici.</w:t>
      </w:r>
    </w:p>
    <w:p w14:paraId="2047698A" w14:textId="77777777" w:rsidR="00316947" w:rsidRPr="00A83A58" w:rsidRDefault="00316947" w:rsidP="00B13B6D">
      <w:pPr>
        <w:pStyle w:val="Style1"/>
        <w:rPr>
          <w:b w:val="0"/>
          <w:bCs/>
        </w:rPr>
      </w:pPr>
    </w:p>
    <w:p w14:paraId="35AA2C85" w14:textId="77777777" w:rsidR="00CD08EB" w:rsidRPr="00A83A58" w:rsidRDefault="00CD08EB" w:rsidP="00CD08E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A83A58">
        <w:rPr>
          <w:szCs w:val="22"/>
          <w:u w:val="single"/>
        </w:rPr>
        <w:t>Zvláštní opatření pro bezpečné použití u cílových druhů zvířat:</w:t>
      </w:r>
    </w:p>
    <w:p w14:paraId="18E0221E" w14:textId="7B0D47BD" w:rsidR="00C114FF" w:rsidRPr="00A83A58" w:rsidRDefault="006700D6" w:rsidP="00A9226B">
      <w:pPr>
        <w:tabs>
          <w:tab w:val="clear" w:pos="567"/>
        </w:tabs>
        <w:spacing w:line="240" w:lineRule="auto"/>
        <w:rPr>
          <w:szCs w:val="22"/>
        </w:rPr>
      </w:pPr>
      <w:r w:rsidRPr="00A83A58">
        <w:rPr>
          <w:szCs w:val="22"/>
        </w:rPr>
        <w:t>V případě kožních lézí</w:t>
      </w:r>
      <w:r w:rsidR="00F33FFA" w:rsidRPr="00A83A58">
        <w:rPr>
          <w:szCs w:val="22"/>
        </w:rPr>
        <w:t xml:space="preserve"> sejměte obojek</w:t>
      </w:r>
      <w:r w:rsidR="00AC392A">
        <w:rPr>
          <w:szCs w:val="22"/>
        </w:rPr>
        <w:t xml:space="preserve"> do doby</w:t>
      </w:r>
      <w:r w:rsidR="00F33FFA" w:rsidRPr="00A83A58">
        <w:rPr>
          <w:szCs w:val="22"/>
        </w:rPr>
        <w:t xml:space="preserve">, </w:t>
      </w:r>
      <w:r w:rsidR="00AC392A">
        <w:rPr>
          <w:szCs w:val="22"/>
        </w:rPr>
        <w:t>než</w:t>
      </w:r>
      <w:r w:rsidR="00F33FFA" w:rsidRPr="00A83A58">
        <w:rPr>
          <w:szCs w:val="22"/>
        </w:rPr>
        <w:t xml:space="preserve"> symptom</w:t>
      </w:r>
      <w:r w:rsidR="0072472C">
        <w:rPr>
          <w:szCs w:val="22"/>
        </w:rPr>
        <w:t>y</w:t>
      </w:r>
      <w:r w:rsidR="00F33FFA" w:rsidRPr="00A83A58">
        <w:rPr>
          <w:szCs w:val="22"/>
        </w:rPr>
        <w:t xml:space="preserve"> nevymizí. </w:t>
      </w:r>
    </w:p>
    <w:p w14:paraId="65E9691C" w14:textId="77777777" w:rsidR="000A5DBD" w:rsidRPr="00A83A58" w:rsidRDefault="000A5DB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75C3F4" w14:textId="77777777" w:rsidR="003460DC" w:rsidRPr="00A83A58" w:rsidRDefault="003460DC" w:rsidP="00FA4D7D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A83A58">
        <w:rPr>
          <w:szCs w:val="22"/>
          <w:u w:val="single"/>
        </w:rPr>
        <w:t>Zvláštní opatření pro osobu, která podává veterinární léčivý přípravek zvířatům:</w:t>
      </w:r>
    </w:p>
    <w:p w14:paraId="71561335" w14:textId="77777777" w:rsidR="003460DC" w:rsidRPr="00A83A58" w:rsidRDefault="003460DC" w:rsidP="00FA4D7D">
      <w:pPr>
        <w:widowControl w:val="0"/>
        <w:tabs>
          <w:tab w:val="clear" w:pos="567"/>
        </w:tabs>
        <w:autoSpaceDE w:val="0"/>
        <w:autoSpaceDN w:val="0"/>
        <w:spacing w:line="240" w:lineRule="auto"/>
        <w:ind w:right="164"/>
        <w:jc w:val="both"/>
        <w:rPr>
          <w:rFonts w:eastAsia="Arial"/>
          <w:szCs w:val="22"/>
        </w:rPr>
      </w:pPr>
      <w:r w:rsidRPr="00A83A58">
        <w:rPr>
          <w:rFonts w:eastAsia="Arial"/>
          <w:szCs w:val="22"/>
        </w:rPr>
        <w:t xml:space="preserve">Náhodné pozření tohoto </w:t>
      </w:r>
      <w:r w:rsidRPr="00A83A58">
        <w:rPr>
          <w:rFonts w:eastAsia="Arial"/>
          <w:color w:val="151515"/>
          <w:szCs w:val="22"/>
        </w:rPr>
        <w:t xml:space="preserve">přípravku </w:t>
      </w:r>
      <w:r w:rsidRPr="00A83A58">
        <w:rPr>
          <w:rFonts w:eastAsia="Arial"/>
          <w:szCs w:val="22"/>
        </w:rPr>
        <w:t xml:space="preserve">může způsobit nežádoucí reakce, </w:t>
      </w:r>
      <w:r w:rsidRPr="00A83A58">
        <w:rPr>
          <w:rFonts w:eastAsia="Arial"/>
          <w:color w:val="0C0C0C"/>
          <w:szCs w:val="22"/>
        </w:rPr>
        <w:t xml:space="preserve">včetně </w:t>
      </w:r>
      <w:r w:rsidRPr="00A83A58">
        <w:rPr>
          <w:rFonts w:eastAsia="Arial"/>
          <w:szCs w:val="22"/>
        </w:rPr>
        <w:t>neurotoxických účinků.</w:t>
      </w:r>
    </w:p>
    <w:p w14:paraId="0E2BDDEE" w14:textId="77777777" w:rsidR="003460DC" w:rsidRPr="00A83A58" w:rsidRDefault="003460DC" w:rsidP="003460DC">
      <w:pPr>
        <w:widowControl w:val="0"/>
        <w:tabs>
          <w:tab w:val="clear" w:pos="567"/>
        </w:tabs>
        <w:autoSpaceDE w:val="0"/>
        <w:autoSpaceDN w:val="0"/>
        <w:spacing w:before="2" w:line="240" w:lineRule="auto"/>
        <w:ind w:right="157"/>
        <w:jc w:val="both"/>
        <w:rPr>
          <w:rFonts w:eastAsia="Arial"/>
          <w:szCs w:val="22"/>
        </w:rPr>
      </w:pPr>
      <w:r w:rsidRPr="00A83A58">
        <w:rPr>
          <w:rFonts w:eastAsia="Arial"/>
          <w:szCs w:val="22"/>
        </w:rPr>
        <w:t xml:space="preserve">Uchovávejte přípravek </w:t>
      </w:r>
      <w:r w:rsidRPr="00A83A58">
        <w:rPr>
          <w:rFonts w:eastAsia="Arial"/>
          <w:color w:val="161616"/>
          <w:szCs w:val="22"/>
        </w:rPr>
        <w:t>v</w:t>
      </w:r>
      <w:r w:rsidRPr="00A83A58">
        <w:rPr>
          <w:rFonts w:eastAsia="Arial"/>
          <w:color w:val="161616"/>
          <w:spacing w:val="-15"/>
          <w:szCs w:val="22"/>
        </w:rPr>
        <w:t xml:space="preserve"> </w:t>
      </w:r>
      <w:r w:rsidRPr="00A83A58">
        <w:rPr>
          <w:rFonts w:eastAsia="Arial"/>
          <w:szCs w:val="22"/>
        </w:rPr>
        <w:t xml:space="preserve">původním obalu. Uchovávejte obojek </w:t>
      </w:r>
      <w:r w:rsidRPr="00A83A58">
        <w:rPr>
          <w:rFonts w:eastAsia="Arial"/>
          <w:color w:val="3D3D3D"/>
          <w:szCs w:val="22"/>
        </w:rPr>
        <w:t>v</w:t>
      </w:r>
      <w:r w:rsidRPr="00A83A58">
        <w:rPr>
          <w:rFonts w:eastAsia="Arial"/>
          <w:color w:val="3D3D3D"/>
          <w:spacing w:val="-15"/>
          <w:szCs w:val="22"/>
        </w:rPr>
        <w:t xml:space="preserve"> </w:t>
      </w:r>
      <w:r w:rsidRPr="00A83A58">
        <w:rPr>
          <w:rFonts w:eastAsia="Arial"/>
          <w:szCs w:val="22"/>
        </w:rPr>
        <w:t xml:space="preserve">sáčku </w:t>
      </w:r>
      <w:r w:rsidRPr="00A83A58">
        <w:rPr>
          <w:rFonts w:eastAsia="Arial"/>
          <w:color w:val="151515"/>
          <w:szCs w:val="22"/>
        </w:rPr>
        <w:t xml:space="preserve">až </w:t>
      </w:r>
      <w:r w:rsidRPr="00A83A58">
        <w:rPr>
          <w:rFonts w:eastAsia="Arial"/>
          <w:szCs w:val="22"/>
        </w:rPr>
        <w:t xml:space="preserve">do doby použití. Při manipulaci s obojkem nekuřte, nejezte </w:t>
      </w:r>
      <w:r w:rsidRPr="00A83A58">
        <w:rPr>
          <w:rFonts w:eastAsia="Arial"/>
          <w:color w:val="383838"/>
          <w:szCs w:val="22"/>
        </w:rPr>
        <w:t xml:space="preserve">a </w:t>
      </w:r>
      <w:r w:rsidRPr="00A83A58">
        <w:rPr>
          <w:rFonts w:eastAsia="Arial"/>
          <w:szCs w:val="22"/>
        </w:rPr>
        <w:t>nepijte. Nedovolte dětem, aby si s</w:t>
      </w:r>
      <w:r w:rsidRPr="00A83A58">
        <w:rPr>
          <w:rFonts w:eastAsia="Arial"/>
          <w:spacing w:val="-17"/>
          <w:szCs w:val="22"/>
        </w:rPr>
        <w:t xml:space="preserve"> </w:t>
      </w:r>
      <w:r w:rsidRPr="00A83A58">
        <w:rPr>
          <w:rFonts w:eastAsia="Arial"/>
          <w:szCs w:val="22"/>
        </w:rPr>
        <w:t xml:space="preserve">obojkem hrály anebo </w:t>
      </w:r>
      <w:r w:rsidRPr="00A83A58">
        <w:rPr>
          <w:rFonts w:eastAsia="Arial"/>
          <w:color w:val="0C0C0C"/>
          <w:szCs w:val="22"/>
        </w:rPr>
        <w:t>si</w:t>
      </w:r>
      <w:r w:rsidRPr="00A83A58">
        <w:rPr>
          <w:rFonts w:eastAsia="Arial"/>
          <w:color w:val="0C0C0C"/>
          <w:spacing w:val="-17"/>
          <w:szCs w:val="22"/>
        </w:rPr>
        <w:t xml:space="preserve"> </w:t>
      </w:r>
      <w:r w:rsidRPr="00A83A58">
        <w:rPr>
          <w:rFonts w:eastAsia="Arial"/>
          <w:szCs w:val="22"/>
        </w:rPr>
        <w:t>jej</w:t>
      </w:r>
      <w:r w:rsidRPr="00A83A58">
        <w:rPr>
          <w:rFonts w:eastAsia="Arial"/>
          <w:spacing w:val="-17"/>
          <w:szCs w:val="22"/>
        </w:rPr>
        <w:t xml:space="preserve"> </w:t>
      </w:r>
      <w:r w:rsidRPr="00A83A58">
        <w:rPr>
          <w:rFonts w:eastAsia="Arial"/>
          <w:szCs w:val="22"/>
        </w:rPr>
        <w:t>vkládaly do</w:t>
      </w:r>
      <w:r w:rsidRPr="00A83A58">
        <w:rPr>
          <w:rFonts w:eastAsia="Arial"/>
          <w:spacing w:val="-17"/>
          <w:szCs w:val="22"/>
        </w:rPr>
        <w:t xml:space="preserve"> </w:t>
      </w:r>
      <w:r w:rsidRPr="00A83A58">
        <w:rPr>
          <w:rFonts w:eastAsia="Arial"/>
          <w:szCs w:val="22"/>
        </w:rPr>
        <w:t xml:space="preserve">úst. Jakékoliv </w:t>
      </w:r>
      <w:r w:rsidRPr="00A83A58">
        <w:rPr>
          <w:rFonts w:eastAsia="Arial"/>
          <w:color w:val="232323"/>
          <w:szCs w:val="22"/>
        </w:rPr>
        <w:t xml:space="preserve">zbytky </w:t>
      </w:r>
      <w:r w:rsidRPr="00A83A58">
        <w:rPr>
          <w:rFonts w:eastAsia="Arial"/>
          <w:szCs w:val="22"/>
        </w:rPr>
        <w:t xml:space="preserve">nebo </w:t>
      </w:r>
      <w:r w:rsidRPr="00A83A58">
        <w:rPr>
          <w:rFonts w:eastAsia="Arial"/>
          <w:color w:val="0E0E0E"/>
          <w:szCs w:val="22"/>
        </w:rPr>
        <w:t xml:space="preserve">odřezky </w:t>
      </w:r>
      <w:r w:rsidRPr="00A83A58">
        <w:rPr>
          <w:rFonts w:eastAsia="Arial"/>
          <w:szCs w:val="22"/>
        </w:rPr>
        <w:t>obojku ihned vyhoďte. Po upevnění obojku si umyjte ruce studenou vodou.</w:t>
      </w:r>
    </w:p>
    <w:p w14:paraId="43EDA8BC" w14:textId="77777777" w:rsidR="003460DC" w:rsidRPr="00A83A58" w:rsidRDefault="003460DC" w:rsidP="003460DC">
      <w:pPr>
        <w:widowControl w:val="0"/>
        <w:tabs>
          <w:tab w:val="clear" w:pos="567"/>
        </w:tabs>
        <w:autoSpaceDE w:val="0"/>
        <w:autoSpaceDN w:val="0"/>
        <w:spacing w:before="1" w:line="240" w:lineRule="auto"/>
        <w:ind w:right="160"/>
        <w:jc w:val="both"/>
        <w:rPr>
          <w:rFonts w:eastAsia="Arial"/>
          <w:szCs w:val="22"/>
        </w:rPr>
      </w:pPr>
      <w:r w:rsidRPr="00A83A58">
        <w:rPr>
          <w:rFonts w:eastAsia="Arial"/>
          <w:szCs w:val="22"/>
        </w:rPr>
        <w:t>Vyhněte</w:t>
      </w:r>
      <w:r w:rsidRPr="00A83A58">
        <w:rPr>
          <w:rFonts w:eastAsia="Arial"/>
          <w:spacing w:val="40"/>
          <w:szCs w:val="22"/>
        </w:rPr>
        <w:t xml:space="preserve"> </w:t>
      </w:r>
      <w:r w:rsidRPr="00A83A58">
        <w:rPr>
          <w:rFonts w:eastAsia="Arial"/>
          <w:szCs w:val="22"/>
        </w:rPr>
        <w:t>se</w:t>
      </w:r>
      <w:r w:rsidRPr="00A83A58">
        <w:rPr>
          <w:rFonts w:eastAsia="Arial"/>
          <w:spacing w:val="-3"/>
          <w:szCs w:val="22"/>
        </w:rPr>
        <w:t xml:space="preserve"> </w:t>
      </w:r>
      <w:r w:rsidRPr="00A83A58">
        <w:rPr>
          <w:rFonts w:eastAsia="Arial"/>
          <w:szCs w:val="22"/>
        </w:rPr>
        <w:t>dlouhodobému</w:t>
      </w:r>
      <w:r w:rsidRPr="00A83A58">
        <w:rPr>
          <w:rFonts w:eastAsia="Arial"/>
          <w:spacing w:val="40"/>
          <w:szCs w:val="22"/>
        </w:rPr>
        <w:t xml:space="preserve"> </w:t>
      </w:r>
      <w:r w:rsidRPr="00A83A58">
        <w:rPr>
          <w:rFonts w:eastAsia="Arial"/>
          <w:szCs w:val="22"/>
        </w:rPr>
        <w:t>kontaktu</w:t>
      </w:r>
      <w:r w:rsidRPr="00A83A58">
        <w:rPr>
          <w:rFonts w:eastAsia="Arial"/>
          <w:spacing w:val="-3"/>
          <w:szCs w:val="22"/>
        </w:rPr>
        <w:t xml:space="preserve"> </w:t>
      </w:r>
      <w:r w:rsidRPr="00A83A58">
        <w:rPr>
          <w:rFonts w:eastAsia="Arial"/>
          <w:color w:val="0A0A0A"/>
          <w:szCs w:val="22"/>
        </w:rPr>
        <w:t>s</w:t>
      </w:r>
      <w:r w:rsidRPr="00A83A58">
        <w:rPr>
          <w:rFonts w:eastAsia="Arial"/>
          <w:color w:val="0A0A0A"/>
          <w:spacing w:val="-3"/>
          <w:szCs w:val="22"/>
        </w:rPr>
        <w:t xml:space="preserve"> </w:t>
      </w:r>
      <w:r w:rsidRPr="00A83A58">
        <w:rPr>
          <w:rFonts w:eastAsia="Arial"/>
          <w:szCs w:val="22"/>
        </w:rPr>
        <w:t>obojkem</w:t>
      </w:r>
      <w:r w:rsidRPr="00A83A58">
        <w:rPr>
          <w:rFonts w:eastAsia="Arial"/>
          <w:spacing w:val="-3"/>
          <w:szCs w:val="22"/>
        </w:rPr>
        <w:t xml:space="preserve"> </w:t>
      </w:r>
      <w:r w:rsidRPr="00A83A58">
        <w:rPr>
          <w:rFonts w:eastAsia="Arial"/>
          <w:szCs w:val="22"/>
        </w:rPr>
        <w:t>nebo</w:t>
      </w:r>
      <w:r w:rsidRPr="00A83A58">
        <w:rPr>
          <w:rFonts w:eastAsia="Arial"/>
          <w:spacing w:val="-3"/>
          <w:szCs w:val="22"/>
        </w:rPr>
        <w:t xml:space="preserve"> </w:t>
      </w:r>
      <w:r w:rsidRPr="00A83A58">
        <w:rPr>
          <w:rFonts w:eastAsia="Arial"/>
          <w:szCs w:val="22"/>
        </w:rPr>
        <w:t>se</w:t>
      </w:r>
      <w:r w:rsidRPr="00A83A58">
        <w:rPr>
          <w:rFonts w:eastAsia="Arial"/>
          <w:spacing w:val="-3"/>
          <w:szCs w:val="22"/>
        </w:rPr>
        <w:t xml:space="preserve"> </w:t>
      </w:r>
      <w:r w:rsidRPr="00A83A58">
        <w:rPr>
          <w:rFonts w:eastAsia="Arial"/>
          <w:szCs w:val="22"/>
        </w:rPr>
        <w:t>psem,</w:t>
      </w:r>
      <w:r w:rsidRPr="00A83A58">
        <w:rPr>
          <w:rFonts w:eastAsia="Arial"/>
          <w:spacing w:val="-3"/>
          <w:szCs w:val="22"/>
        </w:rPr>
        <w:t xml:space="preserve"> </w:t>
      </w:r>
      <w:r w:rsidRPr="00A83A58">
        <w:rPr>
          <w:rFonts w:eastAsia="Arial"/>
          <w:szCs w:val="22"/>
        </w:rPr>
        <w:t>který</w:t>
      </w:r>
      <w:r w:rsidRPr="00A83A58">
        <w:rPr>
          <w:rFonts w:eastAsia="Arial"/>
          <w:spacing w:val="-3"/>
          <w:szCs w:val="22"/>
        </w:rPr>
        <w:t xml:space="preserve"> </w:t>
      </w:r>
      <w:r w:rsidRPr="00A83A58">
        <w:rPr>
          <w:rFonts w:eastAsia="Arial"/>
          <w:szCs w:val="22"/>
        </w:rPr>
        <w:t>nosí</w:t>
      </w:r>
      <w:r w:rsidRPr="00A83A58">
        <w:rPr>
          <w:rFonts w:eastAsia="Arial"/>
          <w:spacing w:val="-3"/>
          <w:szCs w:val="22"/>
        </w:rPr>
        <w:t xml:space="preserve"> </w:t>
      </w:r>
      <w:r w:rsidRPr="00A83A58">
        <w:rPr>
          <w:rFonts w:eastAsia="Arial"/>
          <w:szCs w:val="22"/>
        </w:rPr>
        <w:t>obojek.</w:t>
      </w:r>
      <w:r w:rsidRPr="00A83A58">
        <w:rPr>
          <w:rFonts w:eastAsia="Arial"/>
          <w:spacing w:val="-3"/>
          <w:szCs w:val="22"/>
        </w:rPr>
        <w:t xml:space="preserve"> </w:t>
      </w:r>
      <w:r w:rsidRPr="00A83A58">
        <w:rPr>
          <w:rFonts w:eastAsia="Arial"/>
          <w:szCs w:val="22"/>
        </w:rPr>
        <w:t>To zahrnuje</w:t>
      </w:r>
      <w:r w:rsidRPr="00A83A58">
        <w:rPr>
          <w:rFonts w:eastAsia="Arial"/>
          <w:spacing w:val="77"/>
          <w:szCs w:val="22"/>
        </w:rPr>
        <w:t xml:space="preserve"> </w:t>
      </w:r>
      <w:r w:rsidRPr="00A83A58">
        <w:rPr>
          <w:rFonts w:eastAsia="Arial"/>
          <w:szCs w:val="22"/>
        </w:rPr>
        <w:t>sdílení</w:t>
      </w:r>
      <w:r w:rsidRPr="00A83A58">
        <w:rPr>
          <w:rFonts w:eastAsia="Arial"/>
          <w:spacing w:val="77"/>
          <w:szCs w:val="22"/>
        </w:rPr>
        <w:t xml:space="preserve"> </w:t>
      </w:r>
      <w:r w:rsidRPr="00A83A58">
        <w:rPr>
          <w:rFonts w:eastAsia="Arial"/>
          <w:szCs w:val="22"/>
        </w:rPr>
        <w:t>postele</w:t>
      </w:r>
      <w:r w:rsidRPr="00A83A58">
        <w:rPr>
          <w:rFonts w:eastAsia="Arial"/>
          <w:spacing w:val="77"/>
          <w:szCs w:val="22"/>
        </w:rPr>
        <w:t xml:space="preserve"> </w:t>
      </w:r>
      <w:r w:rsidRPr="00A83A58">
        <w:rPr>
          <w:rFonts w:eastAsia="Arial"/>
          <w:szCs w:val="22"/>
        </w:rPr>
        <w:t>se</w:t>
      </w:r>
      <w:r w:rsidRPr="00A83A58">
        <w:rPr>
          <w:rFonts w:eastAsia="Arial"/>
          <w:spacing w:val="77"/>
          <w:szCs w:val="22"/>
        </w:rPr>
        <w:t xml:space="preserve"> </w:t>
      </w:r>
      <w:r w:rsidRPr="00A83A58">
        <w:rPr>
          <w:rFonts w:eastAsia="Arial"/>
          <w:szCs w:val="22"/>
        </w:rPr>
        <w:t>psem,</w:t>
      </w:r>
      <w:r w:rsidRPr="00A83A58">
        <w:rPr>
          <w:rFonts w:eastAsia="Arial"/>
          <w:spacing w:val="77"/>
          <w:szCs w:val="22"/>
        </w:rPr>
        <w:t xml:space="preserve"> </w:t>
      </w:r>
      <w:r w:rsidRPr="00A83A58">
        <w:rPr>
          <w:rFonts w:eastAsia="Arial"/>
          <w:szCs w:val="22"/>
        </w:rPr>
        <w:t>který</w:t>
      </w:r>
      <w:r w:rsidRPr="00A83A58">
        <w:rPr>
          <w:rFonts w:eastAsia="Arial"/>
          <w:spacing w:val="77"/>
          <w:szCs w:val="22"/>
        </w:rPr>
        <w:t xml:space="preserve"> </w:t>
      </w:r>
      <w:r w:rsidRPr="00A83A58">
        <w:rPr>
          <w:rFonts w:eastAsia="Arial"/>
          <w:szCs w:val="22"/>
        </w:rPr>
        <w:t>nosí</w:t>
      </w:r>
      <w:r w:rsidRPr="00A83A58">
        <w:rPr>
          <w:rFonts w:eastAsia="Arial"/>
          <w:spacing w:val="77"/>
          <w:szCs w:val="22"/>
        </w:rPr>
        <w:t xml:space="preserve"> </w:t>
      </w:r>
      <w:r w:rsidRPr="00A83A58">
        <w:rPr>
          <w:rFonts w:eastAsia="Arial"/>
          <w:szCs w:val="22"/>
        </w:rPr>
        <w:t>obojek,</w:t>
      </w:r>
      <w:r w:rsidRPr="00A83A58">
        <w:rPr>
          <w:rFonts w:eastAsia="Arial"/>
          <w:spacing w:val="77"/>
          <w:szCs w:val="22"/>
        </w:rPr>
        <w:t xml:space="preserve"> </w:t>
      </w:r>
      <w:r w:rsidRPr="00A83A58">
        <w:rPr>
          <w:rFonts w:eastAsia="Arial"/>
          <w:szCs w:val="22"/>
        </w:rPr>
        <w:t>což</w:t>
      </w:r>
      <w:r w:rsidRPr="00A83A58">
        <w:rPr>
          <w:rFonts w:eastAsia="Arial"/>
          <w:spacing w:val="77"/>
          <w:szCs w:val="22"/>
        </w:rPr>
        <w:t xml:space="preserve"> </w:t>
      </w:r>
      <w:r w:rsidRPr="00A83A58">
        <w:rPr>
          <w:rFonts w:eastAsia="Arial"/>
          <w:szCs w:val="22"/>
        </w:rPr>
        <w:t>je</w:t>
      </w:r>
      <w:r w:rsidRPr="00A83A58">
        <w:rPr>
          <w:rFonts w:eastAsia="Arial"/>
          <w:spacing w:val="77"/>
          <w:szCs w:val="22"/>
        </w:rPr>
        <w:t xml:space="preserve"> </w:t>
      </w:r>
      <w:r w:rsidRPr="00A83A58">
        <w:rPr>
          <w:rFonts w:eastAsia="Arial"/>
          <w:szCs w:val="22"/>
        </w:rPr>
        <w:t>obzvláště</w:t>
      </w:r>
      <w:r w:rsidRPr="00A83A58">
        <w:rPr>
          <w:rFonts w:eastAsia="Arial"/>
          <w:spacing w:val="77"/>
          <w:szCs w:val="22"/>
        </w:rPr>
        <w:t xml:space="preserve"> </w:t>
      </w:r>
      <w:r w:rsidRPr="00A83A58">
        <w:rPr>
          <w:rFonts w:eastAsia="Arial"/>
          <w:szCs w:val="22"/>
        </w:rPr>
        <w:t xml:space="preserve">důležité </w:t>
      </w:r>
      <w:r w:rsidRPr="00A83A58">
        <w:rPr>
          <w:rFonts w:eastAsia="Arial"/>
          <w:color w:val="212121"/>
          <w:szCs w:val="22"/>
        </w:rPr>
        <w:t xml:space="preserve">v </w:t>
      </w:r>
      <w:r w:rsidRPr="00A83A58">
        <w:rPr>
          <w:rFonts w:eastAsia="Arial"/>
          <w:szCs w:val="22"/>
        </w:rPr>
        <w:t>případě dětí.</w:t>
      </w:r>
    </w:p>
    <w:p w14:paraId="0F6F13C2" w14:textId="458BD8D6" w:rsidR="003460DC" w:rsidRPr="00A83A58" w:rsidRDefault="003460DC" w:rsidP="003460DC">
      <w:pPr>
        <w:widowControl w:val="0"/>
        <w:tabs>
          <w:tab w:val="clear" w:pos="567"/>
        </w:tabs>
        <w:autoSpaceDE w:val="0"/>
        <w:autoSpaceDN w:val="0"/>
        <w:spacing w:before="6" w:line="237" w:lineRule="auto"/>
        <w:ind w:right="172"/>
        <w:jc w:val="both"/>
        <w:rPr>
          <w:rFonts w:eastAsia="Arial"/>
          <w:szCs w:val="22"/>
        </w:rPr>
      </w:pPr>
      <w:r w:rsidRPr="00A83A58">
        <w:rPr>
          <w:rFonts w:eastAsia="Arial"/>
          <w:color w:val="262626"/>
          <w:szCs w:val="22"/>
        </w:rPr>
        <w:t>V</w:t>
      </w:r>
      <w:r w:rsidRPr="00A83A58">
        <w:rPr>
          <w:rFonts w:eastAsia="Arial"/>
          <w:color w:val="262626"/>
          <w:spacing w:val="-16"/>
          <w:szCs w:val="22"/>
        </w:rPr>
        <w:t xml:space="preserve"> </w:t>
      </w:r>
      <w:r w:rsidRPr="00A83A58">
        <w:rPr>
          <w:rFonts w:eastAsia="Arial"/>
          <w:szCs w:val="22"/>
        </w:rPr>
        <w:t>případě</w:t>
      </w:r>
      <w:r w:rsidRPr="00A83A58">
        <w:rPr>
          <w:rFonts w:eastAsia="Arial"/>
          <w:spacing w:val="80"/>
          <w:szCs w:val="22"/>
        </w:rPr>
        <w:t xml:space="preserve"> </w:t>
      </w:r>
      <w:r w:rsidRPr="00A83A58">
        <w:rPr>
          <w:rFonts w:eastAsia="Arial"/>
          <w:color w:val="0C0C0C"/>
          <w:szCs w:val="22"/>
        </w:rPr>
        <w:t>náhodné</w:t>
      </w:r>
      <w:r w:rsidRPr="00A83A58">
        <w:rPr>
          <w:rFonts w:eastAsia="Arial"/>
          <w:color w:val="0C0C0C"/>
          <w:spacing w:val="80"/>
          <w:szCs w:val="22"/>
        </w:rPr>
        <w:t xml:space="preserve"> </w:t>
      </w:r>
      <w:r w:rsidRPr="00A83A58">
        <w:rPr>
          <w:rFonts w:eastAsia="Arial"/>
          <w:szCs w:val="22"/>
        </w:rPr>
        <w:t>orální</w:t>
      </w:r>
      <w:r w:rsidRPr="00A83A58">
        <w:rPr>
          <w:rFonts w:eastAsia="Arial"/>
          <w:spacing w:val="80"/>
          <w:szCs w:val="22"/>
        </w:rPr>
        <w:t xml:space="preserve"> </w:t>
      </w:r>
      <w:r w:rsidRPr="00A83A58">
        <w:rPr>
          <w:rFonts w:eastAsia="Arial"/>
          <w:szCs w:val="22"/>
        </w:rPr>
        <w:t>expozice</w:t>
      </w:r>
      <w:r w:rsidRPr="00A83A58">
        <w:rPr>
          <w:rFonts w:eastAsia="Arial"/>
          <w:spacing w:val="80"/>
          <w:szCs w:val="22"/>
        </w:rPr>
        <w:t xml:space="preserve"> </w:t>
      </w:r>
      <w:r w:rsidRPr="00A83A58">
        <w:rPr>
          <w:rFonts w:eastAsia="Arial"/>
          <w:szCs w:val="22"/>
        </w:rPr>
        <w:t>nebo</w:t>
      </w:r>
      <w:r w:rsidRPr="00A83A58">
        <w:rPr>
          <w:rFonts w:eastAsia="Arial"/>
          <w:spacing w:val="80"/>
          <w:szCs w:val="22"/>
        </w:rPr>
        <w:t xml:space="preserve"> </w:t>
      </w:r>
      <w:r w:rsidRPr="00A83A58">
        <w:rPr>
          <w:rFonts w:eastAsia="Arial"/>
          <w:szCs w:val="22"/>
        </w:rPr>
        <w:t>pozření</w:t>
      </w:r>
      <w:r w:rsidRPr="00A83A58">
        <w:rPr>
          <w:rFonts w:eastAsia="Arial"/>
          <w:spacing w:val="80"/>
          <w:szCs w:val="22"/>
        </w:rPr>
        <w:t xml:space="preserve"> </w:t>
      </w:r>
      <w:r w:rsidRPr="00A83A58">
        <w:rPr>
          <w:rFonts w:eastAsia="Arial"/>
          <w:szCs w:val="22"/>
        </w:rPr>
        <w:t>vyhledejte</w:t>
      </w:r>
      <w:r w:rsidRPr="00FA4D7D">
        <w:rPr>
          <w:rFonts w:eastAsia="Arial"/>
          <w:szCs w:val="22"/>
        </w:rPr>
        <w:t xml:space="preserve"> </w:t>
      </w:r>
      <w:r w:rsidR="002B1F14" w:rsidRPr="00FA4D7D">
        <w:rPr>
          <w:rFonts w:eastAsia="Arial"/>
          <w:szCs w:val="22"/>
        </w:rPr>
        <w:t xml:space="preserve">ihned </w:t>
      </w:r>
      <w:r w:rsidRPr="00A83A58">
        <w:rPr>
          <w:rFonts w:eastAsia="Arial"/>
          <w:szCs w:val="22"/>
        </w:rPr>
        <w:t>lékařskou</w:t>
      </w:r>
      <w:r w:rsidRPr="00A83A58">
        <w:rPr>
          <w:rFonts w:eastAsia="Arial"/>
          <w:spacing w:val="80"/>
          <w:szCs w:val="22"/>
        </w:rPr>
        <w:t xml:space="preserve"> </w:t>
      </w:r>
      <w:r w:rsidRPr="00A83A58">
        <w:rPr>
          <w:rFonts w:eastAsia="Arial"/>
          <w:szCs w:val="22"/>
        </w:rPr>
        <w:t xml:space="preserve">pomoc </w:t>
      </w:r>
      <w:r w:rsidRPr="00A83A58">
        <w:rPr>
          <w:rFonts w:eastAsia="Arial"/>
          <w:color w:val="484848"/>
          <w:szCs w:val="22"/>
        </w:rPr>
        <w:t>a</w:t>
      </w:r>
      <w:r w:rsidRPr="00A83A58">
        <w:rPr>
          <w:rFonts w:eastAsia="Arial"/>
          <w:color w:val="484848"/>
          <w:spacing w:val="-7"/>
          <w:szCs w:val="22"/>
        </w:rPr>
        <w:t xml:space="preserve"> </w:t>
      </w:r>
      <w:r w:rsidRPr="00A83A58">
        <w:rPr>
          <w:rFonts w:eastAsia="Arial"/>
          <w:color w:val="0C0C0C"/>
          <w:szCs w:val="22"/>
        </w:rPr>
        <w:t>ukažte</w:t>
      </w:r>
      <w:r w:rsidRPr="00A83A58">
        <w:rPr>
          <w:rFonts w:eastAsia="Arial"/>
          <w:color w:val="0C0C0C"/>
          <w:spacing w:val="-7"/>
          <w:szCs w:val="22"/>
        </w:rPr>
        <w:t xml:space="preserve"> </w:t>
      </w:r>
      <w:r w:rsidRPr="00A83A58">
        <w:rPr>
          <w:rFonts w:eastAsia="Arial"/>
          <w:szCs w:val="22"/>
        </w:rPr>
        <w:t>příbalovou</w:t>
      </w:r>
      <w:r w:rsidRPr="00A83A58">
        <w:rPr>
          <w:rFonts w:eastAsia="Arial"/>
          <w:spacing w:val="-7"/>
          <w:szCs w:val="22"/>
        </w:rPr>
        <w:t xml:space="preserve"> </w:t>
      </w:r>
      <w:r w:rsidRPr="00A83A58">
        <w:rPr>
          <w:rFonts w:eastAsia="Arial"/>
          <w:szCs w:val="22"/>
        </w:rPr>
        <w:t>informaci</w:t>
      </w:r>
      <w:r w:rsidRPr="00A83A58">
        <w:rPr>
          <w:rFonts w:eastAsia="Arial"/>
          <w:spacing w:val="-7"/>
          <w:szCs w:val="22"/>
        </w:rPr>
        <w:t xml:space="preserve"> </w:t>
      </w:r>
      <w:r w:rsidRPr="00A83A58">
        <w:rPr>
          <w:rFonts w:eastAsia="Arial"/>
          <w:szCs w:val="22"/>
        </w:rPr>
        <w:t>nebo</w:t>
      </w:r>
      <w:r w:rsidRPr="00A83A58">
        <w:rPr>
          <w:rFonts w:eastAsia="Arial"/>
          <w:spacing w:val="-7"/>
          <w:szCs w:val="22"/>
        </w:rPr>
        <w:t xml:space="preserve"> </w:t>
      </w:r>
      <w:r w:rsidRPr="00A83A58">
        <w:rPr>
          <w:rFonts w:eastAsia="Arial"/>
          <w:szCs w:val="22"/>
        </w:rPr>
        <w:t>etiketu</w:t>
      </w:r>
      <w:r w:rsidRPr="00A83A58">
        <w:rPr>
          <w:rFonts w:eastAsia="Arial"/>
          <w:spacing w:val="-7"/>
          <w:szCs w:val="22"/>
        </w:rPr>
        <w:t xml:space="preserve"> </w:t>
      </w:r>
      <w:r w:rsidRPr="00A83A58">
        <w:rPr>
          <w:rFonts w:eastAsia="Arial"/>
          <w:szCs w:val="22"/>
        </w:rPr>
        <w:t>praktickému</w:t>
      </w:r>
      <w:r w:rsidRPr="00A83A58">
        <w:rPr>
          <w:rFonts w:eastAsia="Arial"/>
          <w:spacing w:val="-7"/>
          <w:szCs w:val="22"/>
        </w:rPr>
        <w:t xml:space="preserve"> </w:t>
      </w:r>
      <w:r w:rsidRPr="00A83A58">
        <w:rPr>
          <w:rFonts w:eastAsia="Arial"/>
          <w:szCs w:val="22"/>
        </w:rPr>
        <w:t>lékaři.</w:t>
      </w:r>
    </w:p>
    <w:p w14:paraId="3355BCB0" w14:textId="77777777" w:rsidR="003460DC" w:rsidRPr="00A83A58" w:rsidRDefault="003460DC" w:rsidP="003460DC">
      <w:pPr>
        <w:widowControl w:val="0"/>
        <w:tabs>
          <w:tab w:val="clear" w:pos="567"/>
        </w:tabs>
        <w:autoSpaceDE w:val="0"/>
        <w:autoSpaceDN w:val="0"/>
        <w:spacing w:before="6" w:line="237" w:lineRule="auto"/>
        <w:ind w:right="172"/>
        <w:jc w:val="both"/>
        <w:rPr>
          <w:rFonts w:eastAsia="Arial"/>
          <w:szCs w:val="22"/>
        </w:rPr>
      </w:pPr>
    </w:p>
    <w:p w14:paraId="7B348327" w14:textId="46724A1D" w:rsidR="003460DC" w:rsidRPr="00A83A58" w:rsidRDefault="003460DC" w:rsidP="003460DC">
      <w:pPr>
        <w:widowControl w:val="0"/>
        <w:tabs>
          <w:tab w:val="clear" w:pos="567"/>
        </w:tabs>
        <w:autoSpaceDE w:val="0"/>
        <w:autoSpaceDN w:val="0"/>
        <w:spacing w:line="240" w:lineRule="auto"/>
        <w:ind w:right="165"/>
        <w:jc w:val="both"/>
        <w:rPr>
          <w:rFonts w:eastAsia="Arial"/>
          <w:spacing w:val="-2"/>
          <w:szCs w:val="22"/>
        </w:rPr>
      </w:pPr>
      <w:proofErr w:type="spellStart"/>
      <w:r w:rsidRPr="00A83A58">
        <w:rPr>
          <w:rFonts w:eastAsia="Arial"/>
          <w:szCs w:val="22"/>
        </w:rPr>
        <w:t>Deltamethrin</w:t>
      </w:r>
      <w:proofErr w:type="spellEnd"/>
      <w:r w:rsidRPr="00A83A58">
        <w:rPr>
          <w:rFonts w:eastAsia="Arial"/>
          <w:szCs w:val="22"/>
        </w:rPr>
        <w:t xml:space="preserve"> může </w:t>
      </w:r>
      <w:r w:rsidRPr="00A83A58">
        <w:rPr>
          <w:rFonts w:eastAsia="Arial"/>
          <w:color w:val="1C1C1C"/>
          <w:szCs w:val="22"/>
        </w:rPr>
        <w:t>u</w:t>
      </w:r>
      <w:r w:rsidRPr="00A83A58">
        <w:rPr>
          <w:rFonts w:eastAsia="Arial"/>
          <w:color w:val="1C1C1C"/>
          <w:spacing w:val="-17"/>
          <w:szCs w:val="22"/>
        </w:rPr>
        <w:t xml:space="preserve"> </w:t>
      </w:r>
      <w:r w:rsidRPr="00A83A58">
        <w:rPr>
          <w:rFonts w:eastAsia="Arial"/>
          <w:szCs w:val="22"/>
        </w:rPr>
        <w:t xml:space="preserve">citlivých osob způsobit přecitlivělost (alergii). </w:t>
      </w:r>
      <w:r w:rsidRPr="00A83A58">
        <w:rPr>
          <w:rFonts w:eastAsia="Arial"/>
          <w:color w:val="0A0A0A"/>
          <w:szCs w:val="22"/>
        </w:rPr>
        <w:t xml:space="preserve">Lidé </w:t>
      </w:r>
      <w:r w:rsidRPr="00A83A58">
        <w:rPr>
          <w:rFonts w:eastAsia="Arial"/>
          <w:szCs w:val="22"/>
        </w:rPr>
        <w:t>se</w:t>
      </w:r>
      <w:r w:rsidRPr="00A83A58">
        <w:rPr>
          <w:rFonts w:eastAsia="Arial"/>
          <w:spacing w:val="-17"/>
          <w:szCs w:val="22"/>
        </w:rPr>
        <w:t xml:space="preserve"> </w:t>
      </w:r>
      <w:r w:rsidRPr="00A83A58">
        <w:rPr>
          <w:rFonts w:eastAsia="Arial"/>
          <w:szCs w:val="22"/>
        </w:rPr>
        <w:t xml:space="preserve">známou přecitlivělostí na </w:t>
      </w:r>
      <w:proofErr w:type="spellStart"/>
      <w:r w:rsidRPr="00A83A58">
        <w:rPr>
          <w:rFonts w:eastAsia="Arial"/>
          <w:szCs w:val="22"/>
        </w:rPr>
        <w:t>deltamethrin</w:t>
      </w:r>
      <w:proofErr w:type="spellEnd"/>
      <w:r w:rsidRPr="00A83A58">
        <w:rPr>
          <w:rFonts w:eastAsia="Arial"/>
          <w:szCs w:val="22"/>
        </w:rPr>
        <w:t xml:space="preserve"> </w:t>
      </w:r>
      <w:r w:rsidRPr="00A83A58">
        <w:rPr>
          <w:rFonts w:eastAsia="Arial"/>
          <w:color w:val="282828"/>
          <w:szCs w:val="22"/>
        </w:rPr>
        <w:t xml:space="preserve">by </w:t>
      </w:r>
      <w:r w:rsidRPr="00A83A58">
        <w:rPr>
          <w:rFonts w:eastAsia="Arial"/>
          <w:szCs w:val="22"/>
        </w:rPr>
        <w:t xml:space="preserve">se </w:t>
      </w:r>
      <w:r w:rsidRPr="00A83A58">
        <w:rPr>
          <w:rFonts w:eastAsia="Arial"/>
          <w:color w:val="0A0A0A"/>
          <w:szCs w:val="22"/>
        </w:rPr>
        <w:t xml:space="preserve">měli </w:t>
      </w:r>
      <w:r w:rsidRPr="00A83A58">
        <w:rPr>
          <w:rFonts w:eastAsia="Arial"/>
          <w:szCs w:val="22"/>
        </w:rPr>
        <w:t xml:space="preserve">vyhnout kontaktu s veterinárním léčivým </w:t>
      </w:r>
      <w:r w:rsidRPr="00A83A58">
        <w:rPr>
          <w:rFonts w:eastAsia="Arial"/>
          <w:color w:val="0C0C0C"/>
          <w:szCs w:val="22"/>
        </w:rPr>
        <w:t xml:space="preserve">přípravkem </w:t>
      </w:r>
      <w:r w:rsidRPr="00A83A58">
        <w:rPr>
          <w:rFonts w:eastAsia="Arial"/>
          <w:color w:val="131313"/>
          <w:szCs w:val="22"/>
        </w:rPr>
        <w:t xml:space="preserve">a </w:t>
      </w:r>
      <w:r w:rsidRPr="00A83A58">
        <w:rPr>
          <w:rFonts w:eastAsia="Arial"/>
          <w:szCs w:val="22"/>
        </w:rPr>
        <w:t xml:space="preserve">ošetřeným zvířetem. </w:t>
      </w:r>
      <w:r w:rsidRPr="00A83A58">
        <w:rPr>
          <w:rFonts w:eastAsia="Arial"/>
          <w:color w:val="363636"/>
          <w:szCs w:val="22"/>
        </w:rPr>
        <w:t>V</w:t>
      </w:r>
      <w:r w:rsidRPr="00A83A58">
        <w:rPr>
          <w:rFonts w:eastAsia="Arial"/>
          <w:color w:val="363636"/>
          <w:spacing w:val="-17"/>
          <w:szCs w:val="22"/>
        </w:rPr>
        <w:t xml:space="preserve"> </w:t>
      </w:r>
      <w:r w:rsidRPr="00A83A58">
        <w:rPr>
          <w:rFonts w:eastAsia="Arial"/>
          <w:szCs w:val="22"/>
        </w:rPr>
        <w:t xml:space="preserve">případě alergické reakce vyhledejte lékařskou </w:t>
      </w:r>
      <w:r w:rsidRPr="00A83A58">
        <w:rPr>
          <w:rFonts w:eastAsia="Arial"/>
          <w:spacing w:val="-2"/>
          <w:szCs w:val="22"/>
        </w:rPr>
        <w:t>pomoc.</w:t>
      </w:r>
    </w:p>
    <w:p w14:paraId="29920670" w14:textId="77777777" w:rsidR="000A5DBD" w:rsidRPr="00A83A58" w:rsidRDefault="000A5DBD" w:rsidP="003460DC">
      <w:pPr>
        <w:widowControl w:val="0"/>
        <w:tabs>
          <w:tab w:val="clear" w:pos="567"/>
        </w:tabs>
        <w:autoSpaceDE w:val="0"/>
        <w:autoSpaceDN w:val="0"/>
        <w:spacing w:line="240" w:lineRule="auto"/>
        <w:ind w:right="165"/>
        <w:jc w:val="both"/>
        <w:rPr>
          <w:rFonts w:eastAsia="Arial"/>
          <w:szCs w:val="22"/>
        </w:rPr>
      </w:pPr>
    </w:p>
    <w:p w14:paraId="59B68035" w14:textId="77777777" w:rsidR="006D66A7" w:rsidRPr="00A83A58" w:rsidRDefault="006D66A7" w:rsidP="00FA4D7D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A83A58">
        <w:rPr>
          <w:szCs w:val="22"/>
          <w:u w:val="single"/>
        </w:rPr>
        <w:t>Zvláštní opatření pro ochranu životního prostředí:</w:t>
      </w:r>
    </w:p>
    <w:p w14:paraId="36B5706E" w14:textId="07D92DF5" w:rsidR="006D66A7" w:rsidRPr="00A83A58" w:rsidRDefault="006D66A7" w:rsidP="006D66A7">
      <w:pPr>
        <w:widowControl w:val="0"/>
        <w:tabs>
          <w:tab w:val="clear" w:pos="567"/>
        </w:tabs>
        <w:autoSpaceDE w:val="0"/>
        <w:autoSpaceDN w:val="0"/>
        <w:spacing w:line="240" w:lineRule="auto"/>
        <w:ind w:right="159"/>
        <w:jc w:val="both"/>
        <w:rPr>
          <w:rFonts w:eastAsia="Arial"/>
          <w:szCs w:val="22"/>
        </w:rPr>
      </w:pPr>
      <w:proofErr w:type="spellStart"/>
      <w:r w:rsidRPr="00A83A58">
        <w:rPr>
          <w:rFonts w:eastAsia="Arial"/>
          <w:szCs w:val="22"/>
        </w:rPr>
        <w:t>Deltamethrin</w:t>
      </w:r>
      <w:proofErr w:type="spellEnd"/>
      <w:r w:rsidRPr="00A83A58">
        <w:rPr>
          <w:rFonts w:eastAsia="Arial"/>
          <w:szCs w:val="22"/>
        </w:rPr>
        <w:t xml:space="preserve"> je toxický </w:t>
      </w:r>
      <w:r w:rsidRPr="00A83A58">
        <w:rPr>
          <w:rFonts w:eastAsia="Arial"/>
          <w:color w:val="131313"/>
          <w:szCs w:val="22"/>
        </w:rPr>
        <w:t xml:space="preserve">pro </w:t>
      </w:r>
      <w:r w:rsidRPr="00A83A58">
        <w:rPr>
          <w:rFonts w:eastAsia="Arial"/>
          <w:szCs w:val="22"/>
        </w:rPr>
        <w:t xml:space="preserve">vodní organismy. Psi </w:t>
      </w:r>
      <w:r w:rsidRPr="00A83A58">
        <w:rPr>
          <w:rFonts w:eastAsia="Arial"/>
          <w:color w:val="111111"/>
          <w:szCs w:val="22"/>
        </w:rPr>
        <w:t>s</w:t>
      </w:r>
      <w:r w:rsidRPr="00A83A58">
        <w:rPr>
          <w:rFonts w:eastAsia="Arial"/>
          <w:color w:val="111111"/>
          <w:spacing w:val="-6"/>
          <w:szCs w:val="22"/>
        </w:rPr>
        <w:t xml:space="preserve"> </w:t>
      </w:r>
      <w:r w:rsidRPr="00A83A58">
        <w:rPr>
          <w:rFonts w:eastAsia="Arial"/>
          <w:szCs w:val="22"/>
        </w:rPr>
        <w:t xml:space="preserve">nasazeným obojkem </w:t>
      </w:r>
      <w:r w:rsidRPr="00A83A58">
        <w:rPr>
          <w:rFonts w:eastAsia="Arial"/>
          <w:color w:val="0C0C0C"/>
          <w:szCs w:val="22"/>
        </w:rPr>
        <w:t xml:space="preserve">nesmí </w:t>
      </w:r>
      <w:r w:rsidRPr="00A83A58">
        <w:rPr>
          <w:rFonts w:eastAsia="Arial"/>
          <w:szCs w:val="22"/>
        </w:rPr>
        <w:t xml:space="preserve">vstupovat do </w:t>
      </w:r>
      <w:r w:rsidRPr="00A83A58">
        <w:rPr>
          <w:rFonts w:eastAsia="Arial"/>
          <w:color w:val="0C0C0C"/>
          <w:szCs w:val="22"/>
        </w:rPr>
        <w:t>vodních toků.</w:t>
      </w:r>
    </w:p>
    <w:p w14:paraId="62686BB7" w14:textId="77777777" w:rsidR="006D66A7" w:rsidRPr="00A83A58" w:rsidRDefault="006D66A7" w:rsidP="00F354C5">
      <w:pPr>
        <w:tabs>
          <w:tab w:val="clear" w:pos="567"/>
        </w:tabs>
        <w:spacing w:line="240" w:lineRule="auto"/>
        <w:rPr>
          <w:szCs w:val="22"/>
        </w:rPr>
      </w:pPr>
    </w:p>
    <w:p w14:paraId="587110D8" w14:textId="5AF6D404" w:rsidR="00F168D2" w:rsidRPr="00A83A58" w:rsidRDefault="00F168D2" w:rsidP="004052D9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A83A58">
        <w:rPr>
          <w:szCs w:val="22"/>
          <w:u w:val="single"/>
        </w:rPr>
        <w:t>Březost a laktace:</w:t>
      </w:r>
    </w:p>
    <w:p w14:paraId="49430AD8" w14:textId="00D2506D" w:rsidR="0023633E" w:rsidRPr="00A83A58" w:rsidRDefault="00FA19C5" w:rsidP="004052D9">
      <w:pPr>
        <w:tabs>
          <w:tab w:val="clear" w:pos="567"/>
        </w:tabs>
        <w:spacing w:line="240" w:lineRule="auto"/>
        <w:rPr>
          <w:szCs w:val="22"/>
        </w:rPr>
      </w:pPr>
      <w:r w:rsidRPr="00A83A58">
        <w:rPr>
          <w:szCs w:val="22"/>
        </w:rPr>
        <w:t xml:space="preserve">Laboratorní studie neprokázaly žádné vývojové nebo embryotoxické účinky. </w:t>
      </w:r>
    </w:p>
    <w:p w14:paraId="4A307DA9" w14:textId="604AA6BE" w:rsidR="00FA19C5" w:rsidRPr="00A83A58" w:rsidRDefault="00FA19C5" w:rsidP="004052D9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A83A58">
        <w:rPr>
          <w:szCs w:val="22"/>
        </w:rPr>
        <w:t>Bezpečnost veterinární</w:t>
      </w:r>
      <w:r w:rsidR="002E64E7">
        <w:rPr>
          <w:szCs w:val="22"/>
        </w:rPr>
        <w:t>ho</w:t>
      </w:r>
      <w:r w:rsidRPr="00A83A58">
        <w:rPr>
          <w:szCs w:val="22"/>
        </w:rPr>
        <w:t xml:space="preserve"> </w:t>
      </w:r>
      <w:r w:rsidR="002E64E7">
        <w:rPr>
          <w:szCs w:val="22"/>
        </w:rPr>
        <w:t xml:space="preserve">léčivého </w:t>
      </w:r>
      <w:r w:rsidRPr="00A83A58">
        <w:rPr>
          <w:szCs w:val="22"/>
        </w:rPr>
        <w:t>přípravk</w:t>
      </w:r>
      <w:r w:rsidR="002E64E7">
        <w:rPr>
          <w:szCs w:val="22"/>
        </w:rPr>
        <w:t>u</w:t>
      </w:r>
      <w:r w:rsidRPr="00A83A58">
        <w:rPr>
          <w:szCs w:val="22"/>
        </w:rPr>
        <w:t xml:space="preserve"> však nebyla u březích psů stanovena.</w:t>
      </w:r>
    </w:p>
    <w:p w14:paraId="16C5F02F" w14:textId="12DEE136" w:rsidR="00F168D2" w:rsidRPr="00A83A58" w:rsidRDefault="00AB21F1" w:rsidP="00595F68">
      <w:pPr>
        <w:rPr>
          <w:szCs w:val="22"/>
        </w:rPr>
      </w:pPr>
      <w:r w:rsidRPr="00A83A58">
        <w:rPr>
          <w:szCs w:val="22"/>
        </w:rPr>
        <w:t xml:space="preserve">Používejte pouze </w:t>
      </w:r>
      <w:r w:rsidR="002E64E7">
        <w:rPr>
          <w:szCs w:val="22"/>
        </w:rPr>
        <w:t xml:space="preserve">na základě posouzení poměru terapeutického prospěchu a rizika </w:t>
      </w:r>
      <w:r w:rsidR="009236DC" w:rsidRPr="00A83A58">
        <w:rPr>
          <w:szCs w:val="22"/>
        </w:rPr>
        <w:t xml:space="preserve">odpovědným veterinárním lékařem. </w:t>
      </w:r>
    </w:p>
    <w:p w14:paraId="7F07A454" w14:textId="77777777" w:rsidR="00595F68" w:rsidRPr="00A83A58" w:rsidRDefault="00595F68" w:rsidP="00595F68">
      <w:pPr>
        <w:rPr>
          <w:szCs w:val="22"/>
        </w:rPr>
      </w:pPr>
    </w:p>
    <w:p w14:paraId="6048E05B" w14:textId="47128EFD" w:rsidR="00004679" w:rsidRPr="00A83A58" w:rsidRDefault="00004679" w:rsidP="00004679">
      <w:pPr>
        <w:widowControl w:val="0"/>
        <w:tabs>
          <w:tab w:val="clear" w:pos="567"/>
        </w:tabs>
        <w:autoSpaceDE w:val="0"/>
        <w:autoSpaceDN w:val="0"/>
        <w:spacing w:before="2" w:line="240" w:lineRule="auto"/>
        <w:rPr>
          <w:rFonts w:eastAsia="Arial"/>
          <w:szCs w:val="22"/>
          <w:u w:val="single"/>
        </w:rPr>
      </w:pPr>
      <w:r w:rsidRPr="00A83A58">
        <w:rPr>
          <w:rFonts w:eastAsia="Arial"/>
          <w:color w:val="0F0F0F"/>
          <w:szCs w:val="22"/>
          <w:u w:val="single"/>
        </w:rPr>
        <w:t>Interakce s dalšími léčivými prostředky a další formy interakce</w:t>
      </w:r>
      <w:r w:rsidR="000A5DBD" w:rsidRPr="00A83A58">
        <w:rPr>
          <w:rFonts w:eastAsia="Arial"/>
          <w:color w:val="0F0F0F"/>
          <w:szCs w:val="22"/>
          <w:u w:val="single"/>
        </w:rPr>
        <w:t>:</w:t>
      </w:r>
    </w:p>
    <w:p w14:paraId="5799C7D7" w14:textId="0FF4F155" w:rsidR="000A5DBD" w:rsidRPr="00A83A58" w:rsidRDefault="000A5DBD" w:rsidP="005B1FD0">
      <w:pPr>
        <w:tabs>
          <w:tab w:val="clear" w:pos="567"/>
        </w:tabs>
        <w:spacing w:line="240" w:lineRule="auto"/>
        <w:rPr>
          <w:szCs w:val="22"/>
        </w:rPr>
      </w:pPr>
      <w:r w:rsidRPr="00A83A58">
        <w:rPr>
          <w:szCs w:val="22"/>
        </w:rPr>
        <w:t xml:space="preserve">Nepoužívat v kombinaci s jinými </w:t>
      </w:r>
      <w:proofErr w:type="spellStart"/>
      <w:r w:rsidRPr="00A83A58">
        <w:rPr>
          <w:szCs w:val="22"/>
        </w:rPr>
        <w:t>ek</w:t>
      </w:r>
      <w:r w:rsidR="00773CE0">
        <w:rPr>
          <w:szCs w:val="22"/>
        </w:rPr>
        <w:t>t</w:t>
      </w:r>
      <w:r w:rsidRPr="00A83A58">
        <w:rPr>
          <w:szCs w:val="22"/>
        </w:rPr>
        <w:t>oparazitiky</w:t>
      </w:r>
      <w:proofErr w:type="spellEnd"/>
      <w:r w:rsidRPr="00A83A58">
        <w:rPr>
          <w:szCs w:val="22"/>
        </w:rPr>
        <w:t xml:space="preserve"> obsahujícími organofosfáty.</w:t>
      </w:r>
    </w:p>
    <w:p w14:paraId="60D8D1EE" w14:textId="77777777" w:rsidR="000A5DBD" w:rsidRPr="00A83A58" w:rsidRDefault="000A5DBD" w:rsidP="005B1FD0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45D679C2" w14:textId="271B6405" w:rsidR="00BB6698" w:rsidRPr="00A83A58" w:rsidRDefault="001C0B27" w:rsidP="005B1FD0">
      <w:pPr>
        <w:tabs>
          <w:tab w:val="clear" w:pos="567"/>
        </w:tabs>
        <w:spacing w:line="240" w:lineRule="auto"/>
      </w:pPr>
      <w:r w:rsidRPr="00A83A58">
        <w:rPr>
          <w:szCs w:val="22"/>
          <w:u w:val="single"/>
        </w:rPr>
        <w:t>Předávkování</w:t>
      </w:r>
      <w:r w:rsidRPr="00A83A58">
        <w:t>:</w:t>
      </w:r>
    </w:p>
    <w:p w14:paraId="09465D17" w14:textId="77777777" w:rsidR="00BB6698" w:rsidRPr="00A83A58" w:rsidRDefault="00BB6698" w:rsidP="004052D9">
      <w:pPr>
        <w:widowControl w:val="0"/>
        <w:tabs>
          <w:tab w:val="clear" w:pos="567"/>
        </w:tabs>
        <w:autoSpaceDE w:val="0"/>
        <w:autoSpaceDN w:val="0"/>
        <w:spacing w:line="240" w:lineRule="auto"/>
        <w:ind w:right="117"/>
        <w:jc w:val="both"/>
        <w:rPr>
          <w:rFonts w:eastAsia="Arial"/>
          <w:szCs w:val="22"/>
        </w:rPr>
      </w:pPr>
      <w:r w:rsidRPr="00A83A58">
        <w:rPr>
          <w:rFonts w:eastAsia="Arial"/>
          <w:szCs w:val="22"/>
        </w:rPr>
        <w:t xml:space="preserve">Dojde-li </w:t>
      </w:r>
      <w:r w:rsidRPr="00A83A58">
        <w:rPr>
          <w:rFonts w:eastAsia="Arial"/>
          <w:color w:val="262626"/>
          <w:szCs w:val="22"/>
        </w:rPr>
        <w:t>k</w:t>
      </w:r>
      <w:r w:rsidRPr="00A83A58">
        <w:rPr>
          <w:rFonts w:eastAsia="Arial"/>
          <w:color w:val="262626"/>
          <w:spacing w:val="-8"/>
          <w:szCs w:val="22"/>
        </w:rPr>
        <w:t xml:space="preserve"> </w:t>
      </w:r>
      <w:r w:rsidRPr="00A83A58">
        <w:rPr>
          <w:rFonts w:eastAsia="Arial"/>
          <w:szCs w:val="22"/>
        </w:rPr>
        <w:t xml:space="preserve">nepravděpodobné situaci, </w:t>
      </w:r>
      <w:r w:rsidRPr="00A83A58">
        <w:rPr>
          <w:rFonts w:eastAsia="Arial"/>
          <w:color w:val="0A0A0A"/>
          <w:szCs w:val="22"/>
        </w:rPr>
        <w:t xml:space="preserve">kdy </w:t>
      </w:r>
      <w:r w:rsidRPr="00A83A58">
        <w:rPr>
          <w:rFonts w:eastAsia="Arial"/>
          <w:szCs w:val="22"/>
        </w:rPr>
        <w:t>pes obojek pozře, mohou se vyskytnout následující</w:t>
      </w:r>
      <w:r w:rsidRPr="00A83A58">
        <w:rPr>
          <w:rFonts w:eastAsia="Arial"/>
          <w:spacing w:val="-6"/>
          <w:szCs w:val="22"/>
        </w:rPr>
        <w:t xml:space="preserve"> </w:t>
      </w:r>
      <w:r w:rsidRPr="00A83A58">
        <w:rPr>
          <w:rFonts w:eastAsia="Arial"/>
          <w:szCs w:val="22"/>
        </w:rPr>
        <w:t>symptomy:</w:t>
      </w:r>
      <w:r w:rsidRPr="00A83A58">
        <w:rPr>
          <w:rFonts w:eastAsia="Arial"/>
          <w:spacing w:val="-6"/>
          <w:szCs w:val="22"/>
        </w:rPr>
        <w:t xml:space="preserve"> </w:t>
      </w:r>
      <w:r w:rsidRPr="00A83A58">
        <w:rPr>
          <w:rFonts w:eastAsia="Arial"/>
          <w:szCs w:val="22"/>
        </w:rPr>
        <w:t>nekoordinované</w:t>
      </w:r>
      <w:r w:rsidRPr="00A83A58">
        <w:rPr>
          <w:rFonts w:eastAsia="Arial"/>
          <w:spacing w:val="-6"/>
          <w:szCs w:val="22"/>
        </w:rPr>
        <w:t xml:space="preserve"> </w:t>
      </w:r>
      <w:r w:rsidRPr="00A83A58">
        <w:rPr>
          <w:rFonts w:eastAsia="Arial"/>
          <w:szCs w:val="22"/>
        </w:rPr>
        <w:t>pohyby,</w:t>
      </w:r>
      <w:r w:rsidRPr="00A83A58">
        <w:rPr>
          <w:rFonts w:eastAsia="Arial"/>
          <w:spacing w:val="-6"/>
          <w:szCs w:val="22"/>
        </w:rPr>
        <w:t xml:space="preserve"> </w:t>
      </w:r>
      <w:r w:rsidRPr="00A83A58">
        <w:rPr>
          <w:rFonts w:eastAsia="Arial"/>
          <w:szCs w:val="22"/>
        </w:rPr>
        <w:t>třes,</w:t>
      </w:r>
      <w:r w:rsidRPr="00A83A58">
        <w:rPr>
          <w:rFonts w:eastAsia="Arial"/>
          <w:spacing w:val="-6"/>
          <w:szCs w:val="22"/>
        </w:rPr>
        <w:t xml:space="preserve"> </w:t>
      </w:r>
      <w:r w:rsidRPr="00A83A58">
        <w:rPr>
          <w:rFonts w:eastAsia="Arial"/>
          <w:szCs w:val="22"/>
        </w:rPr>
        <w:t>slinění,</w:t>
      </w:r>
      <w:r w:rsidRPr="00A83A58">
        <w:rPr>
          <w:rFonts w:eastAsia="Arial"/>
          <w:spacing w:val="-6"/>
          <w:szCs w:val="22"/>
        </w:rPr>
        <w:t xml:space="preserve"> </w:t>
      </w:r>
      <w:r w:rsidRPr="00A83A58">
        <w:rPr>
          <w:rFonts w:eastAsia="Arial"/>
          <w:szCs w:val="22"/>
        </w:rPr>
        <w:t>zvracení,</w:t>
      </w:r>
      <w:r w:rsidRPr="00A83A58">
        <w:rPr>
          <w:rFonts w:eastAsia="Arial"/>
          <w:spacing w:val="-6"/>
          <w:szCs w:val="22"/>
        </w:rPr>
        <w:t xml:space="preserve"> </w:t>
      </w:r>
      <w:r w:rsidRPr="00A83A58">
        <w:rPr>
          <w:rFonts w:eastAsia="Arial"/>
          <w:szCs w:val="22"/>
        </w:rPr>
        <w:t>ztuhlost</w:t>
      </w:r>
      <w:r w:rsidRPr="00A83A58">
        <w:rPr>
          <w:rFonts w:eastAsia="Arial"/>
          <w:spacing w:val="-6"/>
          <w:szCs w:val="22"/>
        </w:rPr>
        <w:t xml:space="preserve"> </w:t>
      </w:r>
      <w:r w:rsidRPr="00A83A58">
        <w:rPr>
          <w:rFonts w:eastAsia="Arial"/>
          <w:color w:val="131313"/>
          <w:szCs w:val="22"/>
        </w:rPr>
        <w:t xml:space="preserve">zadku </w:t>
      </w:r>
      <w:r w:rsidRPr="00A83A58">
        <w:rPr>
          <w:rFonts w:eastAsia="Arial"/>
          <w:szCs w:val="22"/>
        </w:rPr>
        <w:t>a zadních nohou.</w:t>
      </w:r>
      <w:r w:rsidRPr="00A83A58">
        <w:rPr>
          <w:rFonts w:eastAsia="Arial"/>
          <w:spacing w:val="40"/>
          <w:szCs w:val="22"/>
        </w:rPr>
        <w:t xml:space="preserve"> </w:t>
      </w:r>
      <w:r w:rsidRPr="00A83A58">
        <w:rPr>
          <w:rFonts w:eastAsia="Arial"/>
          <w:color w:val="080808"/>
          <w:szCs w:val="22"/>
        </w:rPr>
        <w:t xml:space="preserve">Tyto </w:t>
      </w:r>
      <w:r w:rsidRPr="00A83A58">
        <w:rPr>
          <w:rFonts w:eastAsia="Arial"/>
          <w:szCs w:val="22"/>
        </w:rPr>
        <w:t xml:space="preserve">symptomy obvykle </w:t>
      </w:r>
      <w:r w:rsidRPr="00A83A58">
        <w:rPr>
          <w:rFonts w:eastAsia="Arial"/>
          <w:color w:val="0C0C0C"/>
          <w:szCs w:val="22"/>
        </w:rPr>
        <w:t xml:space="preserve">odezní </w:t>
      </w:r>
      <w:r w:rsidRPr="00A83A58">
        <w:rPr>
          <w:rFonts w:eastAsia="Arial"/>
          <w:szCs w:val="22"/>
        </w:rPr>
        <w:t>během 48 hodin.</w:t>
      </w:r>
    </w:p>
    <w:p w14:paraId="6B6DF7AC" w14:textId="77777777" w:rsidR="00BB6698" w:rsidRPr="00A83A58" w:rsidRDefault="00BB6698" w:rsidP="004052D9">
      <w:pPr>
        <w:widowControl w:val="0"/>
        <w:tabs>
          <w:tab w:val="clear" w:pos="567"/>
        </w:tabs>
        <w:autoSpaceDE w:val="0"/>
        <w:autoSpaceDN w:val="0"/>
        <w:spacing w:before="4" w:line="244" w:lineRule="auto"/>
        <w:ind w:right="260"/>
        <w:jc w:val="both"/>
        <w:rPr>
          <w:rFonts w:eastAsia="Arial"/>
          <w:szCs w:val="22"/>
        </w:rPr>
      </w:pPr>
      <w:r w:rsidRPr="00A83A58">
        <w:rPr>
          <w:rFonts w:eastAsia="Arial"/>
          <w:szCs w:val="22"/>
        </w:rPr>
        <w:t>Potřebujete-li</w:t>
      </w:r>
      <w:r w:rsidRPr="00A83A58">
        <w:rPr>
          <w:rFonts w:eastAsia="Arial"/>
          <w:spacing w:val="-13"/>
          <w:szCs w:val="22"/>
        </w:rPr>
        <w:t xml:space="preserve"> </w:t>
      </w:r>
      <w:r w:rsidRPr="00A83A58">
        <w:rPr>
          <w:rFonts w:eastAsia="Arial"/>
          <w:szCs w:val="22"/>
        </w:rPr>
        <w:t>další</w:t>
      </w:r>
      <w:r w:rsidRPr="00A83A58">
        <w:rPr>
          <w:rFonts w:eastAsia="Arial"/>
          <w:spacing w:val="-13"/>
          <w:szCs w:val="22"/>
        </w:rPr>
        <w:t xml:space="preserve"> </w:t>
      </w:r>
      <w:r w:rsidRPr="00A83A58">
        <w:rPr>
          <w:rFonts w:eastAsia="Arial"/>
          <w:szCs w:val="22"/>
        </w:rPr>
        <w:t>informace</w:t>
      </w:r>
      <w:r w:rsidRPr="00A83A58">
        <w:rPr>
          <w:rFonts w:eastAsia="Arial"/>
          <w:spacing w:val="-13"/>
          <w:szCs w:val="22"/>
        </w:rPr>
        <w:t xml:space="preserve"> </w:t>
      </w:r>
      <w:r w:rsidRPr="00A83A58">
        <w:rPr>
          <w:rFonts w:eastAsia="Arial"/>
          <w:szCs w:val="22"/>
        </w:rPr>
        <w:t>týkající</w:t>
      </w:r>
      <w:r w:rsidRPr="00A83A58">
        <w:rPr>
          <w:rFonts w:eastAsia="Arial"/>
          <w:spacing w:val="-13"/>
          <w:szCs w:val="22"/>
        </w:rPr>
        <w:t xml:space="preserve"> </w:t>
      </w:r>
      <w:r w:rsidRPr="00A83A58">
        <w:rPr>
          <w:rFonts w:eastAsia="Arial"/>
          <w:szCs w:val="22"/>
        </w:rPr>
        <w:t>se</w:t>
      </w:r>
      <w:r w:rsidRPr="00A83A58">
        <w:rPr>
          <w:rFonts w:eastAsia="Arial"/>
          <w:spacing w:val="-13"/>
          <w:szCs w:val="22"/>
        </w:rPr>
        <w:t xml:space="preserve"> </w:t>
      </w:r>
      <w:r w:rsidRPr="00A83A58">
        <w:rPr>
          <w:rFonts w:eastAsia="Arial"/>
          <w:szCs w:val="22"/>
        </w:rPr>
        <w:t>symptomatické</w:t>
      </w:r>
      <w:r w:rsidRPr="00A83A58">
        <w:rPr>
          <w:rFonts w:eastAsia="Arial"/>
          <w:spacing w:val="-13"/>
          <w:szCs w:val="22"/>
        </w:rPr>
        <w:t xml:space="preserve"> </w:t>
      </w:r>
      <w:r w:rsidRPr="00A83A58">
        <w:rPr>
          <w:rFonts w:eastAsia="Arial"/>
          <w:szCs w:val="22"/>
        </w:rPr>
        <w:t>léčby,</w:t>
      </w:r>
      <w:r w:rsidRPr="00A83A58">
        <w:rPr>
          <w:rFonts w:eastAsia="Arial"/>
          <w:spacing w:val="-13"/>
          <w:szCs w:val="22"/>
        </w:rPr>
        <w:t xml:space="preserve"> </w:t>
      </w:r>
      <w:r w:rsidRPr="00A83A58">
        <w:rPr>
          <w:rFonts w:eastAsia="Arial"/>
          <w:szCs w:val="22"/>
        </w:rPr>
        <w:t>doporučujeme</w:t>
      </w:r>
      <w:r w:rsidRPr="00A83A58">
        <w:rPr>
          <w:rFonts w:eastAsia="Arial"/>
          <w:spacing w:val="40"/>
          <w:szCs w:val="22"/>
        </w:rPr>
        <w:t xml:space="preserve"> </w:t>
      </w:r>
      <w:r w:rsidRPr="00A83A58">
        <w:rPr>
          <w:rFonts w:eastAsia="Arial"/>
          <w:szCs w:val="22"/>
        </w:rPr>
        <w:t xml:space="preserve">obrátit se </w:t>
      </w:r>
      <w:r w:rsidRPr="00A83A58">
        <w:rPr>
          <w:rFonts w:eastAsia="Arial"/>
          <w:color w:val="0F0F0F"/>
          <w:szCs w:val="22"/>
        </w:rPr>
        <w:t xml:space="preserve">na </w:t>
      </w:r>
      <w:r w:rsidRPr="00A83A58">
        <w:rPr>
          <w:rFonts w:eastAsia="Arial"/>
          <w:szCs w:val="22"/>
        </w:rPr>
        <w:t>vašeho veterinárního lékaře.</w:t>
      </w:r>
    </w:p>
    <w:p w14:paraId="2A1B7483" w14:textId="77777777" w:rsidR="00BB6698" w:rsidRPr="00A83A58" w:rsidRDefault="00BB6698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8E0223B" w14:textId="59CF8D09" w:rsidR="005B1FD0" w:rsidRPr="00A83A58" w:rsidRDefault="001C0B27" w:rsidP="005B1FD0">
      <w:pPr>
        <w:tabs>
          <w:tab w:val="clear" w:pos="567"/>
        </w:tabs>
        <w:spacing w:line="240" w:lineRule="auto"/>
      </w:pPr>
      <w:r w:rsidRPr="00A83A58">
        <w:rPr>
          <w:szCs w:val="22"/>
          <w:u w:val="single"/>
        </w:rPr>
        <w:t>Hlavní inkompatibility</w:t>
      </w:r>
      <w:r w:rsidRPr="00A83A58">
        <w:t>:</w:t>
      </w:r>
    </w:p>
    <w:p w14:paraId="18E0223C" w14:textId="55CC5C65" w:rsidR="005B1FD0" w:rsidRPr="00A83A58" w:rsidRDefault="009946E1" w:rsidP="00A9226B">
      <w:pPr>
        <w:tabs>
          <w:tab w:val="clear" w:pos="567"/>
        </w:tabs>
        <w:spacing w:line="240" w:lineRule="auto"/>
        <w:rPr>
          <w:szCs w:val="22"/>
        </w:rPr>
      </w:pPr>
      <w:r w:rsidRPr="00A83A58">
        <w:t>Neuplatňuje se</w:t>
      </w:r>
      <w:r w:rsidR="000A5DBD" w:rsidRPr="00A83A58">
        <w:t>.</w:t>
      </w:r>
    </w:p>
    <w:p w14:paraId="18E0223D" w14:textId="77777777" w:rsidR="00C114FF" w:rsidRPr="00A83A5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223E" w14:textId="77777777" w:rsidR="00C114FF" w:rsidRPr="00A83A58" w:rsidRDefault="001C0B27" w:rsidP="00B13B6D">
      <w:pPr>
        <w:pStyle w:val="Style1"/>
      </w:pPr>
      <w:r w:rsidRPr="00A83A58">
        <w:rPr>
          <w:highlight w:val="lightGray"/>
        </w:rPr>
        <w:t>7.</w:t>
      </w:r>
      <w:r w:rsidRPr="00A83A58">
        <w:tab/>
        <w:t>Nežádoucí účinky</w:t>
      </w:r>
    </w:p>
    <w:p w14:paraId="18E0223F" w14:textId="77777777" w:rsidR="00C114FF" w:rsidRPr="00A83A58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8E02240" w14:textId="0A627E9F" w:rsidR="00F520FE" w:rsidRPr="00A83A58" w:rsidRDefault="00D3749A" w:rsidP="00A9226B">
      <w:pPr>
        <w:tabs>
          <w:tab w:val="clear" w:pos="567"/>
        </w:tabs>
        <w:spacing w:line="240" w:lineRule="auto"/>
        <w:rPr>
          <w:iCs/>
          <w:szCs w:val="22"/>
        </w:rPr>
      </w:pPr>
      <w:r w:rsidRPr="00A83A58">
        <w:t>Psi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2"/>
        <w:gridCol w:w="5509"/>
      </w:tblGrid>
      <w:tr w:rsidR="0065426F" w:rsidRPr="00A83A58" w14:paraId="6E2BFBDE" w14:textId="77777777" w:rsidTr="001E07E2">
        <w:tc>
          <w:tcPr>
            <w:tcW w:w="3552" w:type="dxa"/>
          </w:tcPr>
          <w:p w14:paraId="50DE4600" w14:textId="5325E221" w:rsidR="00AB26DA" w:rsidRPr="00A83A58" w:rsidRDefault="00AB26DA" w:rsidP="001E07E2">
            <w:pPr>
              <w:spacing w:before="60" w:after="60"/>
              <w:rPr>
                <w:szCs w:val="22"/>
              </w:rPr>
            </w:pPr>
            <w:r w:rsidRPr="00A83A58">
              <w:rPr>
                <w:szCs w:val="22"/>
              </w:rPr>
              <w:t>Vzácné (1 až 10 zvířat / 10 000 ošetřených zvířat):</w:t>
            </w:r>
          </w:p>
        </w:tc>
        <w:tc>
          <w:tcPr>
            <w:tcW w:w="5509" w:type="dxa"/>
          </w:tcPr>
          <w:p w14:paraId="7A304C8E" w14:textId="60991863" w:rsidR="00AB26DA" w:rsidRPr="00A83A58" w:rsidRDefault="00AB26DA" w:rsidP="00AB26DA">
            <w:pPr>
              <w:spacing w:before="60" w:after="60"/>
              <w:rPr>
                <w:iCs/>
                <w:szCs w:val="22"/>
              </w:rPr>
            </w:pPr>
            <w:r w:rsidRPr="00A83A58">
              <w:rPr>
                <w:iCs/>
                <w:szCs w:val="22"/>
              </w:rPr>
              <w:t>Lokalizované kožní reakce (pruritus, er</w:t>
            </w:r>
            <w:r w:rsidR="008F2BBF" w:rsidRPr="00A83A58">
              <w:rPr>
                <w:iCs/>
                <w:szCs w:val="22"/>
              </w:rPr>
              <w:t>y</w:t>
            </w:r>
            <w:r w:rsidRPr="00A83A58">
              <w:rPr>
                <w:iCs/>
                <w:szCs w:val="22"/>
              </w:rPr>
              <w:t>tém, ztráta ochlupení)</w:t>
            </w:r>
            <w:r w:rsidRPr="00A83A58">
              <w:rPr>
                <w:iCs/>
                <w:szCs w:val="22"/>
                <w:vertAlign w:val="superscript"/>
              </w:rPr>
              <w:t xml:space="preserve"> 1</w:t>
            </w:r>
            <w:r w:rsidRPr="00A83A58">
              <w:rPr>
                <w:iCs/>
                <w:szCs w:val="22"/>
              </w:rPr>
              <w:t xml:space="preserve">, </w:t>
            </w:r>
          </w:p>
        </w:tc>
      </w:tr>
      <w:tr w:rsidR="0065426F" w:rsidRPr="00A83A58" w14:paraId="65F9CFC6" w14:textId="77777777" w:rsidTr="001E07E2">
        <w:tc>
          <w:tcPr>
            <w:tcW w:w="3552" w:type="dxa"/>
          </w:tcPr>
          <w:p w14:paraId="4C57DD7E" w14:textId="6466C18A" w:rsidR="00AB26DA" w:rsidRPr="00A83A58" w:rsidRDefault="00AB26DA" w:rsidP="00AB26DA">
            <w:pPr>
              <w:spacing w:before="60" w:after="60"/>
              <w:rPr>
                <w:szCs w:val="22"/>
              </w:rPr>
            </w:pPr>
            <w:r w:rsidRPr="00A83A58">
              <w:rPr>
                <w:szCs w:val="22"/>
              </w:rPr>
              <w:t>Ve</w:t>
            </w:r>
            <w:r w:rsidR="0065426F" w:rsidRPr="00A83A58">
              <w:rPr>
                <w:szCs w:val="22"/>
              </w:rPr>
              <w:t>lmi vzácné</w:t>
            </w:r>
          </w:p>
          <w:p w14:paraId="61D8FBD8" w14:textId="0B7299B4" w:rsidR="00AB26DA" w:rsidRPr="00A83A58" w:rsidRDefault="00AB26DA" w:rsidP="00AB26DA">
            <w:pPr>
              <w:spacing w:before="60" w:after="60"/>
              <w:rPr>
                <w:szCs w:val="22"/>
              </w:rPr>
            </w:pPr>
            <w:r w:rsidRPr="00A83A58">
              <w:rPr>
                <w:szCs w:val="22"/>
              </w:rPr>
              <w:t xml:space="preserve">(&lt;1 </w:t>
            </w:r>
            <w:r w:rsidR="0065426F" w:rsidRPr="00A83A58">
              <w:rPr>
                <w:szCs w:val="22"/>
              </w:rPr>
              <w:t xml:space="preserve">zvíře </w:t>
            </w:r>
            <w:r w:rsidRPr="00A83A58">
              <w:rPr>
                <w:szCs w:val="22"/>
              </w:rPr>
              <w:t>/ 10</w:t>
            </w:r>
            <w:r w:rsidR="0065426F" w:rsidRPr="00A83A58">
              <w:rPr>
                <w:szCs w:val="22"/>
              </w:rPr>
              <w:t xml:space="preserve"> </w:t>
            </w:r>
            <w:r w:rsidRPr="00A83A58">
              <w:rPr>
                <w:szCs w:val="22"/>
              </w:rPr>
              <w:t xml:space="preserve">000 </w:t>
            </w:r>
            <w:r w:rsidR="0065426F" w:rsidRPr="00A83A58">
              <w:rPr>
                <w:szCs w:val="22"/>
              </w:rPr>
              <w:t>ošetřených zvířat, včetně izolovaných hlášení</w:t>
            </w:r>
            <w:r w:rsidRPr="00A83A58">
              <w:rPr>
                <w:szCs w:val="22"/>
              </w:rPr>
              <w:t>):</w:t>
            </w:r>
          </w:p>
        </w:tc>
        <w:tc>
          <w:tcPr>
            <w:tcW w:w="5509" w:type="dxa"/>
            <w:hideMark/>
          </w:tcPr>
          <w:p w14:paraId="728B52F1" w14:textId="1DC65407" w:rsidR="00AB26DA" w:rsidRPr="00A83A58" w:rsidRDefault="0065426F" w:rsidP="001E07E2">
            <w:pPr>
              <w:rPr>
                <w:iCs/>
                <w:szCs w:val="22"/>
                <w:vertAlign w:val="superscript"/>
              </w:rPr>
            </w:pPr>
            <w:r w:rsidRPr="00A83A58">
              <w:rPr>
                <w:szCs w:val="22"/>
              </w:rPr>
              <w:t>Změny chování (letargie, hyperaktivita)</w:t>
            </w:r>
            <w:r w:rsidRPr="00A83A58">
              <w:rPr>
                <w:szCs w:val="22"/>
                <w:vertAlign w:val="superscript"/>
              </w:rPr>
              <w:t>2</w:t>
            </w:r>
            <w:r w:rsidRPr="00A83A58">
              <w:rPr>
                <w:szCs w:val="22"/>
              </w:rPr>
              <w:t xml:space="preserve">, </w:t>
            </w:r>
            <w:r w:rsidR="00A01A33">
              <w:rPr>
                <w:szCs w:val="22"/>
              </w:rPr>
              <w:t>p</w:t>
            </w:r>
            <w:r w:rsidRPr="00A83A58">
              <w:rPr>
                <w:szCs w:val="22"/>
              </w:rPr>
              <w:t xml:space="preserve">oruchy zažívacího traktu (zvracení, průjem, nadměrné slinění), </w:t>
            </w:r>
            <w:proofErr w:type="spellStart"/>
            <w:r w:rsidR="00A01A33">
              <w:rPr>
                <w:szCs w:val="22"/>
              </w:rPr>
              <w:t>n</w:t>
            </w:r>
            <w:r w:rsidRPr="00A83A58">
              <w:rPr>
                <w:szCs w:val="22"/>
              </w:rPr>
              <w:t>eurosvalové</w:t>
            </w:r>
            <w:proofErr w:type="spellEnd"/>
            <w:r w:rsidRPr="00A83A58">
              <w:rPr>
                <w:szCs w:val="22"/>
              </w:rPr>
              <w:t xml:space="preserve"> poruchy (jako ataxie, svalový třes)</w:t>
            </w:r>
            <w:r w:rsidRPr="00A83A58">
              <w:rPr>
                <w:szCs w:val="22"/>
                <w:vertAlign w:val="superscript"/>
              </w:rPr>
              <w:t>3</w:t>
            </w:r>
          </w:p>
        </w:tc>
      </w:tr>
    </w:tbl>
    <w:p w14:paraId="1711A8CA" w14:textId="77777777" w:rsidR="00875E37" w:rsidRPr="00A83A58" w:rsidRDefault="00875E37" w:rsidP="00875E37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975E6F9" w14:textId="1D5C4101" w:rsidR="00875E37" w:rsidRPr="00A83A58" w:rsidRDefault="00875E37" w:rsidP="00875E37">
      <w:pPr>
        <w:tabs>
          <w:tab w:val="clear" w:pos="567"/>
        </w:tabs>
        <w:spacing w:line="240" w:lineRule="auto"/>
        <w:rPr>
          <w:szCs w:val="22"/>
        </w:rPr>
      </w:pPr>
      <w:r w:rsidRPr="00A83A58">
        <w:rPr>
          <w:szCs w:val="22"/>
          <w:vertAlign w:val="superscript"/>
        </w:rPr>
        <w:lastRenderedPageBreak/>
        <w:t>1</w:t>
      </w:r>
      <w:r w:rsidR="00D30B06" w:rsidRPr="00A83A58">
        <w:rPr>
          <w:szCs w:val="22"/>
        </w:rPr>
        <w:t>včetně krku a pokožky obecně</w:t>
      </w:r>
    </w:p>
    <w:p w14:paraId="7B2AA6AF" w14:textId="7A1C0EF8" w:rsidR="00875E37" w:rsidRPr="00A83A58" w:rsidRDefault="00875E37" w:rsidP="00875E37">
      <w:pPr>
        <w:tabs>
          <w:tab w:val="clear" w:pos="567"/>
        </w:tabs>
        <w:spacing w:line="240" w:lineRule="auto"/>
        <w:rPr>
          <w:szCs w:val="22"/>
        </w:rPr>
      </w:pPr>
      <w:r w:rsidRPr="00A83A58">
        <w:rPr>
          <w:szCs w:val="22"/>
          <w:vertAlign w:val="superscript"/>
        </w:rPr>
        <w:t>2</w:t>
      </w:r>
      <w:r w:rsidR="0065426F" w:rsidRPr="00A83A58">
        <w:rPr>
          <w:szCs w:val="22"/>
        </w:rPr>
        <w:t>často s</w:t>
      </w:r>
      <w:r w:rsidR="00D23B9E" w:rsidRPr="00A83A58">
        <w:rPr>
          <w:szCs w:val="22"/>
        </w:rPr>
        <w:t>pojené s podrážděním pokožky</w:t>
      </w:r>
    </w:p>
    <w:p w14:paraId="2E498BAD" w14:textId="1576D51D" w:rsidR="00875E37" w:rsidRPr="00A83A58" w:rsidRDefault="00875E37" w:rsidP="00875E37">
      <w:pPr>
        <w:tabs>
          <w:tab w:val="clear" w:pos="567"/>
        </w:tabs>
        <w:spacing w:line="240" w:lineRule="auto"/>
        <w:rPr>
          <w:szCs w:val="22"/>
        </w:rPr>
      </w:pPr>
      <w:r w:rsidRPr="00A83A58">
        <w:rPr>
          <w:szCs w:val="22"/>
          <w:vertAlign w:val="superscript"/>
        </w:rPr>
        <w:t>3</w:t>
      </w:r>
      <w:r w:rsidR="00D23B9E" w:rsidRPr="00A83A58">
        <w:rPr>
          <w:szCs w:val="22"/>
        </w:rPr>
        <w:t>příznaky obvykle vymizí během 48 hodin po sejmutí obojku</w:t>
      </w:r>
    </w:p>
    <w:p w14:paraId="56802850" w14:textId="77777777" w:rsidR="00875E37" w:rsidRPr="00A83A58" w:rsidRDefault="00875E37" w:rsidP="00875E37">
      <w:pPr>
        <w:tabs>
          <w:tab w:val="clear" w:pos="567"/>
        </w:tabs>
        <w:spacing w:line="240" w:lineRule="auto"/>
        <w:rPr>
          <w:szCs w:val="22"/>
        </w:rPr>
      </w:pPr>
    </w:p>
    <w:p w14:paraId="6C540938" w14:textId="77777777" w:rsidR="001C1D2B" w:rsidRPr="00617138" w:rsidRDefault="001C1D2B" w:rsidP="001C1D2B">
      <w:pPr>
        <w:widowControl w:val="0"/>
        <w:tabs>
          <w:tab w:val="clear" w:pos="567"/>
        </w:tabs>
        <w:autoSpaceDE w:val="0"/>
        <w:autoSpaceDN w:val="0"/>
        <w:spacing w:line="228" w:lineRule="auto"/>
        <w:ind w:right="129"/>
        <w:jc w:val="both"/>
        <w:rPr>
          <w:rFonts w:eastAsia="Arial"/>
          <w:szCs w:val="22"/>
        </w:rPr>
      </w:pPr>
      <w:r w:rsidRPr="00617138">
        <w:rPr>
          <w:rFonts w:eastAsia="Arial"/>
          <w:szCs w:val="22"/>
        </w:rPr>
        <w:t>Jestliže</w:t>
      </w:r>
      <w:r w:rsidRPr="00617138">
        <w:rPr>
          <w:rFonts w:eastAsia="Arial"/>
          <w:spacing w:val="80"/>
          <w:w w:val="150"/>
          <w:szCs w:val="22"/>
        </w:rPr>
        <w:t xml:space="preserve"> </w:t>
      </w:r>
      <w:r w:rsidRPr="00617138">
        <w:rPr>
          <w:rFonts w:eastAsia="Arial"/>
          <w:szCs w:val="22"/>
        </w:rPr>
        <w:t>se</w:t>
      </w:r>
      <w:r w:rsidRPr="00617138">
        <w:rPr>
          <w:rFonts w:eastAsia="Arial"/>
          <w:spacing w:val="80"/>
          <w:w w:val="150"/>
          <w:szCs w:val="22"/>
        </w:rPr>
        <w:t xml:space="preserve"> </w:t>
      </w:r>
      <w:r w:rsidRPr="00617138">
        <w:rPr>
          <w:rFonts w:eastAsia="Arial"/>
          <w:szCs w:val="22"/>
        </w:rPr>
        <w:t>vyskytnou</w:t>
      </w:r>
      <w:r w:rsidRPr="00617138">
        <w:rPr>
          <w:rFonts w:eastAsia="Arial"/>
          <w:spacing w:val="80"/>
          <w:w w:val="150"/>
          <w:szCs w:val="22"/>
        </w:rPr>
        <w:t xml:space="preserve"> </w:t>
      </w:r>
      <w:r w:rsidRPr="00617138">
        <w:rPr>
          <w:rFonts w:eastAsia="Arial"/>
          <w:szCs w:val="22"/>
        </w:rPr>
        <w:t>některé</w:t>
      </w:r>
      <w:r w:rsidRPr="00617138">
        <w:rPr>
          <w:rFonts w:eastAsia="Arial"/>
          <w:spacing w:val="80"/>
          <w:w w:val="150"/>
          <w:szCs w:val="22"/>
        </w:rPr>
        <w:t xml:space="preserve"> </w:t>
      </w:r>
      <w:r w:rsidRPr="00617138">
        <w:rPr>
          <w:rFonts w:eastAsia="Arial"/>
          <w:color w:val="1D1D1D"/>
          <w:szCs w:val="22"/>
        </w:rPr>
        <w:t>z</w:t>
      </w:r>
      <w:r w:rsidRPr="00617138">
        <w:rPr>
          <w:rFonts w:eastAsia="Arial"/>
          <w:color w:val="1D1D1D"/>
          <w:spacing w:val="-3"/>
          <w:szCs w:val="22"/>
        </w:rPr>
        <w:t xml:space="preserve"> </w:t>
      </w:r>
      <w:r w:rsidRPr="00617138">
        <w:rPr>
          <w:rFonts w:eastAsia="Arial"/>
          <w:szCs w:val="22"/>
        </w:rPr>
        <w:t>těchto</w:t>
      </w:r>
      <w:r w:rsidRPr="00617138">
        <w:rPr>
          <w:rFonts w:eastAsia="Arial"/>
          <w:spacing w:val="80"/>
          <w:w w:val="150"/>
          <w:szCs w:val="22"/>
        </w:rPr>
        <w:t xml:space="preserve"> </w:t>
      </w:r>
      <w:r w:rsidRPr="00617138">
        <w:rPr>
          <w:rFonts w:eastAsia="Arial"/>
          <w:szCs w:val="22"/>
        </w:rPr>
        <w:t>příznaků,</w:t>
      </w:r>
      <w:r w:rsidRPr="00617138">
        <w:rPr>
          <w:rFonts w:eastAsia="Arial"/>
          <w:spacing w:val="61"/>
          <w:szCs w:val="22"/>
        </w:rPr>
        <w:t xml:space="preserve"> </w:t>
      </w:r>
      <w:r w:rsidRPr="00617138">
        <w:rPr>
          <w:rFonts w:eastAsia="Arial"/>
          <w:szCs w:val="22"/>
        </w:rPr>
        <w:t>je</w:t>
      </w:r>
      <w:r w:rsidRPr="00617138">
        <w:rPr>
          <w:rFonts w:eastAsia="Arial"/>
          <w:spacing w:val="80"/>
          <w:w w:val="150"/>
          <w:szCs w:val="22"/>
        </w:rPr>
        <w:t xml:space="preserve"> </w:t>
      </w:r>
      <w:r w:rsidRPr="00617138">
        <w:rPr>
          <w:rFonts w:eastAsia="Arial"/>
          <w:szCs w:val="22"/>
        </w:rPr>
        <w:t>třeba</w:t>
      </w:r>
      <w:r w:rsidRPr="00617138">
        <w:rPr>
          <w:rFonts w:eastAsia="Arial"/>
          <w:spacing w:val="80"/>
          <w:w w:val="150"/>
          <w:szCs w:val="22"/>
        </w:rPr>
        <w:t xml:space="preserve"> </w:t>
      </w:r>
      <w:r w:rsidRPr="00617138">
        <w:rPr>
          <w:rFonts w:eastAsia="Arial"/>
          <w:szCs w:val="22"/>
        </w:rPr>
        <w:t>obojek</w:t>
      </w:r>
      <w:r w:rsidRPr="00617138">
        <w:rPr>
          <w:rFonts w:eastAsia="Arial"/>
          <w:spacing w:val="80"/>
          <w:w w:val="150"/>
          <w:szCs w:val="22"/>
        </w:rPr>
        <w:t xml:space="preserve"> </w:t>
      </w:r>
      <w:r w:rsidRPr="00617138">
        <w:rPr>
          <w:rFonts w:eastAsia="Arial"/>
          <w:szCs w:val="22"/>
        </w:rPr>
        <w:t xml:space="preserve">sejmout </w:t>
      </w:r>
      <w:r w:rsidRPr="00617138">
        <w:rPr>
          <w:rFonts w:eastAsia="Arial"/>
          <w:color w:val="0F0F0F"/>
          <w:szCs w:val="22"/>
        </w:rPr>
        <w:t xml:space="preserve">a </w:t>
      </w:r>
      <w:r w:rsidRPr="00617138">
        <w:rPr>
          <w:rFonts w:eastAsia="Arial"/>
          <w:szCs w:val="22"/>
        </w:rPr>
        <w:t xml:space="preserve">doporučuje </w:t>
      </w:r>
      <w:r w:rsidRPr="00617138">
        <w:rPr>
          <w:rFonts w:eastAsia="Arial"/>
          <w:color w:val="0F0F0F"/>
          <w:szCs w:val="22"/>
        </w:rPr>
        <w:t xml:space="preserve">se </w:t>
      </w:r>
      <w:r w:rsidRPr="00617138">
        <w:rPr>
          <w:rFonts w:eastAsia="Arial"/>
          <w:color w:val="0C0C0C"/>
          <w:szCs w:val="22"/>
        </w:rPr>
        <w:t xml:space="preserve">kontaktovat </w:t>
      </w:r>
      <w:r w:rsidRPr="00617138">
        <w:rPr>
          <w:rFonts w:eastAsia="Arial"/>
          <w:szCs w:val="22"/>
        </w:rPr>
        <w:t>veterinárního lékaře.</w:t>
      </w:r>
    </w:p>
    <w:p w14:paraId="23AC9898" w14:textId="77777777" w:rsidR="00875E37" w:rsidRPr="00A83A58" w:rsidRDefault="00875E37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8E02242" w14:textId="6DBB5C2C" w:rsidR="00F520FE" w:rsidRDefault="001C0B27" w:rsidP="00F520FE">
      <w:r w:rsidRPr="00A83A58">
        <w:t xml:space="preserve">Hlášení nežádoucích účinků je důležité. Umožňuje nepřetržité sledování bezpečnosti přípravku. Jestliže zaznamenáte </w:t>
      </w:r>
      <w:r w:rsidR="00391B09" w:rsidRPr="00A83A58">
        <w:t>jakékoliv nežádoucí účinky</w:t>
      </w:r>
      <w:r w:rsidRPr="00A83A58">
        <w:t xml:space="preserve">, a to i takové, které nejsou uvedeny v této příbalové informaci, nebo si myslíte, že léčivo nefunguje, obraťte se prosím nejprve na svého veterinárního lékaře. </w:t>
      </w:r>
      <w:r w:rsidR="00457189" w:rsidRPr="00A83A58">
        <w:t>Nežádoucí účinky můžete hlásit také držitel</w:t>
      </w:r>
      <w:r w:rsidR="007962DD">
        <w:t>i</w:t>
      </w:r>
      <w:r w:rsidR="00457189" w:rsidRPr="00A83A58">
        <w:t xml:space="preserve"> rozhodnutí o registraci </w:t>
      </w:r>
      <w:r w:rsidR="007962DD">
        <w:t xml:space="preserve">nebo </w:t>
      </w:r>
      <w:r w:rsidR="00457189" w:rsidRPr="00A83A58">
        <w:t>místní</w:t>
      </w:r>
      <w:r w:rsidR="007962DD">
        <w:t>mu</w:t>
      </w:r>
      <w:r w:rsidR="00457189" w:rsidRPr="00A83A58">
        <w:t xml:space="preserve"> zástupc</w:t>
      </w:r>
      <w:r w:rsidR="007962DD">
        <w:t>i</w:t>
      </w:r>
      <w:r w:rsidR="00457189" w:rsidRPr="00A83A58">
        <w:t xml:space="preserve"> držitele rozhodnutí o registraci s využitím kontaktních údajů uvedených na konci této příbalové informace nebo prostřednictvím národního systému hlášení nežádoucích účinků</w:t>
      </w:r>
      <w:r w:rsidR="00EB0BC9">
        <w:t>:</w:t>
      </w:r>
      <w:r w:rsidRPr="00A83A58">
        <w:t xml:space="preserve"> </w:t>
      </w:r>
    </w:p>
    <w:p w14:paraId="7AC331F1" w14:textId="5CC1880D" w:rsidR="00EB0BC9" w:rsidRDefault="00EB0BC9" w:rsidP="00F520FE">
      <w:r w:rsidRPr="00C6016A">
        <w:t>Ústav pro státní kontrolu veterinárních biopreparátů a léčiv, Hudcova 232/</w:t>
      </w:r>
      <w:proofErr w:type="gramStart"/>
      <w:r w:rsidRPr="00C6016A">
        <w:t>56a</w:t>
      </w:r>
      <w:proofErr w:type="gramEnd"/>
      <w:r w:rsidRPr="00C6016A">
        <w:t>, 621 00 Brno</w:t>
      </w:r>
      <w:r>
        <w:t>.</w:t>
      </w:r>
    </w:p>
    <w:p w14:paraId="078D45B9" w14:textId="2FEF4CD4" w:rsidR="00EB0BC9" w:rsidRDefault="00EB0BC9" w:rsidP="00F520FE">
      <w:pPr>
        <w:rPr>
          <w:rStyle w:val="Hypertextovodkaz"/>
        </w:rPr>
      </w:pPr>
      <w:r>
        <w:rPr>
          <w:szCs w:val="22"/>
        </w:rPr>
        <w:t xml:space="preserve">E-mail: </w:t>
      </w:r>
      <w:hyperlink r:id="rId8" w:history="1">
        <w:r>
          <w:rPr>
            <w:rStyle w:val="Hypertextovodkaz"/>
          </w:rPr>
          <w:t>adr@uskvbl.cz</w:t>
        </w:r>
      </w:hyperlink>
    </w:p>
    <w:p w14:paraId="0A633C0F" w14:textId="06E71C18" w:rsidR="00EB0BC9" w:rsidRPr="00A83A58" w:rsidRDefault="00EB0BC9" w:rsidP="00F520FE">
      <w:pPr>
        <w:rPr>
          <w:szCs w:val="22"/>
        </w:rPr>
      </w:pPr>
      <w:r w:rsidRPr="00EB0BC9">
        <w:rPr>
          <w:szCs w:val="22"/>
        </w:rPr>
        <w:t>Webové stránky: http://www.uskvbl.cz/cs/farmakovigilance</w:t>
      </w:r>
    </w:p>
    <w:p w14:paraId="18E02244" w14:textId="77777777" w:rsidR="00F520FE" w:rsidRPr="00A83A58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8E02245" w14:textId="77777777" w:rsidR="00C114FF" w:rsidRPr="00A83A58" w:rsidRDefault="001C0B27" w:rsidP="00B13B6D">
      <w:pPr>
        <w:pStyle w:val="Style1"/>
      </w:pPr>
      <w:r w:rsidRPr="00A83A58">
        <w:rPr>
          <w:highlight w:val="lightGray"/>
        </w:rPr>
        <w:t>8.</w:t>
      </w:r>
      <w:r w:rsidRPr="00A83A58">
        <w:tab/>
        <w:t>Dávkování pro každý druh, cesty a způsob podání</w:t>
      </w:r>
    </w:p>
    <w:p w14:paraId="18E02246" w14:textId="77777777" w:rsidR="00C114FF" w:rsidRPr="00A83A5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2247" w14:textId="35DB2151" w:rsidR="00C80401" w:rsidRPr="00A83A58" w:rsidRDefault="00A271FC" w:rsidP="00A9226B">
      <w:pPr>
        <w:tabs>
          <w:tab w:val="clear" w:pos="567"/>
        </w:tabs>
        <w:spacing w:line="240" w:lineRule="auto"/>
        <w:rPr>
          <w:rFonts w:eastAsia="Arial"/>
          <w:szCs w:val="22"/>
        </w:rPr>
      </w:pPr>
      <w:r w:rsidRPr="00A83A58">
        <w:rPr>
          <w:rFonts w:eastAsia="Arial"/>
          <w:szCs w:val="22"/>
        </w:rPr>
        <w:t>Pouze pro kožní podání</w:t>
      </w:r>
      <w:r w:rsidR="005B3E6A">
        <w:rPr>
          <w:rFonts w:eastAsia="Arial"/>
          <w:szCs w:val="22"/>
        </w:rPr>
        <w:t>.</w:t>
      </w:r>
      <w:r w:rsidRPr="00A83A58">
        <w:rPr>
          <w:rFonts w:eastAsia="Arial"/>
          <w:szCs w:val="22"/>
        </w:rPr>
        <w:t xml:space="preserve"> </w:t>
      </w:r>
      <w:r w:rsidR="005B3E6A">
        <w:rPr>
          <w:rFonts w:eastAsia="Arial"/>
          <w:szCs w:val="22"/>
        </w:rPr>
        <w:t>J</w:t>
      </w:r>
      <w:r w:rsidR="00CD3369">
        <w:rPr>
          <w:rFonts w:eastAsia="Arial"/>
          <w:szCs w:val="22"/>
        </w:rPr>
        <w:t xml:space="preserve">eden </w:t>
      </w:r>
      <w:r w:rsidRPr="00A83A58">
        <w:rPr>
          <w:rFonts w:eastAsia="Arial"/>
          <w:szCs w:val="22"/>
        </w:rPr>
        <w:t xml:space="preserve">obojek se </w:t>
      </w:r>
      <w:r w:rsidR="00CD3369" w:rsidRPr="00A83A58">
        <w:rPr>
          <w:rFonts w:eastAsia="Arial"/>
          <w:szCs w:val="22"/>
        </w:rPr>
        <w:t>upevn</w:t>
      </w:r>
      <w:r w:rsidR="00CD3369">
        <w:rPr>
          <w:rFonts w:eastAsia="Arial"/>
          <w:szCs w:val="22"/>
        </w:rPr>
        <w:t>í</w:t>
      </w:r>
      <w:r w:rsidRPr="00A83A58">
        <w:rPr>
          <w:rFonts w:eastAsia="Arial"/>
          <w:szCs w:val="22"/>
        </w:rPr>
        <w:t xml:space="preserve"> okolo krku</w:t>
      </w:r>
      <w:r w:rsidRPr="00A83A58">
        <w:rPr>
          <w:rFonts w:eastAsia="Arial"/>
          <w:spacing w:val="-12"/>
          <w:szCs w:val="22"/>
        </w:rPr>
        <w:t xml:space="preserve"> </w:t>
      </w:r>
      <w:r w:rsidRPr="00A83A58">
        <w:rPr>
          <w:rFonts w:eastAsia="Arial"/>
          <w:szCs w:val="22"/>
        </w:rPr>
        <w:t>psa.</w:t>
      </w:r>
    </w:p>
    <w:p w14:paraId="64C0F133" w14:textId="77777777" w:rsidR="00A271FC" w:rsidRPr="00A83A58" w:rsidRDefault="00A271F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2248" w14:textId="77777777" w:rsidR="00C114FF" w:rsidRPr="00A83A58" w:rsidRDefault="001C0B27" w:rsidP="00B13B6D">
      <w:pPr>
        <w:pStyle w:val="Style1"/>
      </w:pPr>
      <w:r w:rsidRPr="00A83A58">
        <w:rPr>
          <w:highlight w:val="lightGray"/>
        </w:rPr>
        <w:t>9.</w:t>
      </w:r>
      <w:r w:rsidRPr="00A83A58">
        <w:tab/>
        <w:t>Informace o správném podávání</w:t>
      </w:r>
    </w:p>
    <w:p w14:paraId="18E02249" w14:textId="77777777" w:rsidR="00F520FE" w:rsidRPr="00A83A58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49CDA192" w14:textId="088439D2" w:rsidR="000A5DBD" w:rsidRPr="00A83A58" w:rsidRDefault="000A5DBD" w:rsidP="00A271FC">
      <w:pPr>
        <w:widowControl w:val="0"/>
        <w:tabs>
          <w:tab w:val="clear" w:pos="567"/>
        </w:tabs>
        <w:autoSpaceDE w:val="0"/>
        <w:autoSpaceDN w:val="0"/>
        <w:spacing w:line="240" w:lineRule="auto"/>
        <w:ind w:right="115"/>
        <w:jc w:val="both"/>
        <w:rPr>
          <w:rFonts w:eastAsia="Arial"/>
          <w:szCs w:val="22"/>
        </w:rPr>
      </w:pPr>
      <w:r w:rsidRPr="00A83A58">
        <w:rPr>
          <w:rFonts w:ascii="Arial" w:hAnsi="Arial" w:cs="Arial"/>
          <w:sz w:val="24"/>
          <w:szCs w:val="24"/>
          <w:lang w:eastAsia="nl-NL"/>
        </w:rPr>
        <w:fldChar w:fldCharType="begin"/>
      </w:r>
      <w:r w:rsidRPr="00A83A58">
        <w:rPr>
          <w:rFonts w:ascii="Arial" w:hAnsi="Arial" w:cs="Arial"/>
          <w:sz w:val="24"/>
          <w:szCs w:val="24"/>
          <w:lang w:eastAsia="nl-NL"/>
        </w:rPr>
        <w:instrText xml:space="preserve"> INCLUDEPICTURE "cid:image005.jpg@01D2C9B3.2D2D05E0" \* MERGEFORMATINET </w:instrText>
      </w:r>
      <w:r w:rsidRPr="00A83A58">
        <w:rPr>
          <w:rFonts w:ascii="Arial" w:hAnsi="Arial" w:cs="Arial"/>
          <w:sz w:val="24"/>
          <w:szCs w:val="24"/>
          <w:lang w:eastAsia="nl-NL"/>
        </w:rPr>
        <w:fldChar w:fldCharType="separate"/>
      </w:r>
      <w:r w:rsidRPr="00A83A58">
        <w:rPr>
          <w:rFonts w:ascii="Arial" w:hAnsi="Arial" w:cs="Arial"/>
          <w:sz w:val="24"/>
          <w:szCs w:val="24"/>
          <w:lang w:eastAsia="nl-NL"/>
        </w:rPr>
        <w:fldChar w:fldCharType="begin"/>
      </w:r>
      <w:r w:rsidRPr="00A83A58">
        <w:rPr>
          <w:rFonts w:ascii="Arial" w:hAnsi="Arial" w:cs="Arial"/>
          <w:sz w:val="24"/>
          <w:szCs w:val="24"/>
          <w:lang w:eastAsia="nl-NL"/>
        </w:rPr>
        <w:instrText xml:space="preserve"> INCLUDEPICTURE  "cid:image005.jpg@01D2C9B3.2D2D05E0" \* MERGEFORMATINET </w:instrText>
      </w:r>
      <w:r w:rsidRPr="00A83A58">
        <w:rPr>
          <w:rFonts w:ascii="Arial" w:hAnsi="Arial" w:cs="Arial"/>
          <w:sz w:val="24"/>
          <w:szCs w:val="24"/>
          <w:lang w:eastAsia="nl-NL"/>
        </w:rPr>
        <w:fldChar w:fldCharType="separate"/>
      </w:r>
      <w:r w:rsidRPr="00A83A58">
        <w:rPr>
          <w:rFonts w:ascii="Arial" w:hAnsi="Arial" w:cs="Arial"/>
          <w:sz w:val="24"/>
          <w:szCs w:val="24"/>
          <w:lang w:eastAsia="nl-NL"/>
        </w:rPr>
        <w:fldChar w:fldCharType="begin"/>
      </w:r>
      <w:r w:rsidRPr="00A83A58">
        <w:rPr>
          <w:rFonts w:ascii="Arial" w:hAnsi="Arial" w:cs="Arial"/>
          <w:sz w:val="24"/>
          <w:szCs w:val="24"/>
          <w:lang w:eastAsia="nl-NL"/>
        </w:rPr>
        <w:instrText xml:space="preserve"> INCLUDEPICTURE  "cid:image005.jpg@01D2C9B3.2D2D05E0" \* MERGEFORMATINET </w:instrText>
      </w:r>
      <w:r w:rsidRPr="00A83A58">
        <w:rPr>
          <w:rFonts w:ascii="Arial" w:hAnsi="Arial" w:cs="Arial"/>
          <w:sz w:val="24"/>
          <w:szCs w:val="24"/>
          <w:lang w:eastAsia="nl-NL"/>
        </w:rPr>
        <w:fldChar w:fldCharType="separate"/>
      </w:r>
      <w:r w:rsidRPr="00A83A58">
        <w:rPr>
          <w:rFonts w:ascii="Arial" w:hAnsi="Arial" w:cs="Arial"/>
          <w:sz w:val="24"/>
          <w:szCs w:val="24"/>
          <w:lang w:eastAsia="nl-NL"/>
        </w:rPr>
        <w:fldChar w:fldCharType="begin"/>
      </w:r>
      <w:r w:rsidRPr="00A83A58">
        <w:rPr>
          <w:rFonts w:ascii="Arial" w:hAnsi="Arial" w:cs="Arial"/>
          <w:sz w:val="24"/>
          <w:szCs w:val="24"/>
          <w:lang w:eastAsia="nl-NL"/>
        </w:rPr>
        <w:instrText xml:space="preserve"> INCLUDEPICTURE  "cid:image005.jpg@01D2C9B3.2D2D05E0" \* MERGEFORMATINET </w:instrText>
      </w:r>
      <w:r w:rsidRPr="00A83A58">
        <w:rPr>
          <w:rFonts w:ascii="Arial" w:hAnsi="Arial" w:cs="Arial"/>
          <w:sz w:val="24"/>
          <w:szCs w:val="24"/>
          <w:lang w:eastAsia="nl-NL"/>
        </w:rPr>
        <w:fldChar w:fldCharType="separate"/>
      </w:r>
      <w:r w:rsidRPr="00A83A58">
        <w:rPr>
          <w:rFonts w:ascii="Arial" w:hAnsi="Arial" w:cs="Arial"/>
          <w:sz w:val="24"/>
          <w:szCs w:val="24"/>
          <w:lang w:eastAsia="nl-NL"/>
        </w:rPr>
        <w:fldChar w:fldCharType="begin"/>
      </w:r>
      <w:r w:rsidRPr="00A83A58">
        <w:rPr>
          <w:rFonts w:ascii="Arial" w:hAnsi="Arial" w:cs="Arial"/>
          <w:sz w:val="24"/>
          <w:szCs w:val="24"/>
          <w:lang w:eastAsia="nl-NL"/>
        </w:rPr>
        <w:instrText xml:space="preserve"> INCLUDEPICTURE  "cid:image005.jpg@01D2C9B3.2D2D05E0" \* MERGEFORMATINET </w:instrText>
      </w:r>
      <w:r w:rsidRPr="00A83A58">
        <w:rPr>
          <w:rFonts w:ascii="Arial" w:hAnsi="Arial" w:cs="Arial"/>
          <w:sz w:val="24"/>
          <w:szCs w:val="24"/>
          <w:lang w:eastAsia="nl-NL"/>
        </w:rPr>
        <w:fldChar w:fldCharType="separate"/>
      </w:r>
      <w:r w:rsidRPr="00A83A58">
        <w:rPr>
          <w:rFonts w:ascii="Arial" w:hAnsi="Arial" w:cs="Arial"/>
          <w:sz w:val="24"/>
          <w:szCs w:val="24"/>
          <w:lang w:eastAsia="nl-NL"/>
        </w:rPr>
        <w:fldChar w:fldCharType="begin"/>
      </w:r>
      <w:r w:rsidRPr="00A83A58">
        <w:rPr>
          <w:rFonts w:ascii="Arial" w:hAnsi="Arial" w:cs="Arial"/>
          <w:sz w:val="24"/>
          <w:szCs w:val="24"/>
          <w:lang w:eastAsia="nl-NL"/>
        </w:rPr>
        <w:instrText xml:space="preserve"> INCLUDEPICTURE  "cid:image005.jpg@01D2C9B3.2D2D05E0" \* MERGEFORMATINET </w:instrText>
      </w:r>
      <w:r w:rsidRPr="00A83A58">
        <w:rPr>
          <w:rFonts w:ascii="Arial" w:hAnsi="Arial" w:cs="Arial"/>
          <w:sz w:val="24"/>
          <w:szCs w:val="24"/>
          <w:lang w:eastAsia="nl-NL"/>
        </w:rPr>
        <w:fldChar w:fldCharType="separate"/>
      </w:r>
      <w:r w:rsidR="00CC3704" w:rsidRPr="00A83A58">
        <w:rPr>
          <w:rFonts w:ascii="Arial" w:hAnsi="Arial" w:cs="Arial"/>
          <w:sz w:val="24"/>
          <w:szCs w:val="24"/>
          <w:lang w:eastAsia="nl-NL"/>
        </w:rPr>
        <w:fldChar w:fldCharType="begin"/>
      </w:r>
      <w:r w:rsidR="00CC3704" w:rsidRPr="00A83A58">
        <w:rPr>
          <w:rFonts w:ascii="Arial" w:hAnsi="Arial" w:cs="Arial"/>
          <w:sz w:val="24"/>
          <w:szCs w:val="24"/>
          <w:lang w:eastAsia="nl-NL"/>
        </w:rPr>
        <w:instrText xml:space="preserve"> INCLUDEPICTURE  "cid:image005.jpg@01D2C9B3.2D2D05E0" \* MERGEFORMATINET </w:instrText>
      </w:r>
      <w:r w:rsidR="00CC3704" w:rsidRPr="00A83A58">
        <w:rPr>
          <w:rFonts w:ascii="Arial" w:hAnsi="Arial" w:cs="Arial"/>
          <w:sz w:val="24"/>
          <w:szCs w:val="24"/>
          <w:lang w:eastAsia="nl-NL"/>
        </w:rPr>
        <w:fldChar w:fldCharType="separate"/>
      </w:r>
      <w:r w:rsidR="001C7429" w:rsidRPr="00A83A58">
        <w:rPr>
          <w:rFonts w:ascii="Arial" w:hAnsi="Arial" w:cs="Arial"/>
          <w:sz w:val="24"/>
          <w:szCs w:val="24"/>
          <w:lang w:eastAsia="nl-NL"/>
        </w:rPr>
        <w:fldChar w:fldCharType="begin"/>
      </w:r>
      <w:r w:rsidR="001C7429" w:rsidRPr="00A83A58">
        <w:rPr>
          <w:rFonts w:ascii="Arial" w:hAnsi="Arial" w:cs="Arial"/>
          <w:sz w:val="24"/>
          <w:szCs w:val="24"/>
          <w:lang w:eastAsia="nl-NL"/>
        </w:rPr>
        <w:instrText xml:space="preserve"> INCLUDEPICTURE  "cid:image005.jpg@01D2C9B3.2D2D05E0" \* MERGEFORMATINET </w:instrText>
      </w:r>
      <w:r w:rsidR="001C7429" w:rsidRPr="00A83A58">
        <w:rPr>
          <w:rFonts w:ascii="Arial" w:hAnsi="Arial" w:cs="Arial"/>
          <w:sz w:val="24"/>
          <w:szCs w:val="24"/>
          <w:lang w:eastAsia="nl-NL"/>
        </w:rPr>
        <w:fldChar w:fldCharType="separate"/>
      </w:r>
      <w:r w:rsidRPr="00A83A58">
        <w:rPr>
          <w:rFonts w:ascii="Arial" w:hAnsi="Arial" w:cs="Arial"/>
          <w:sz w:val="24"/>
          <w:szCs w:val="24"/>
          <w:lang w:eastAsia="nl-NL"/>
        </w:rPr>
        <w:fldChar w:fldCharType="begin"/>
      </w:r>
      <w:r w:rsidRPr="00A83A58">
        <w:rPr>
          <w:rFonts w:ascii="Arial" w:hAnsi="Arial" w:cs="Arial"/>
          <w:sz w:val="24"/>
          <w:szCs w:val="24"/>
          <w:lang w:eastAsia="nl-NL"/>
        </w:rPr>
        <w:instrText xml:space="preserve"> INCLUDEPICTURE  "cid:image005.jpg@01D2C9B3.2D2D05E0" \* MERGEFORMATINET </w:instrText>
      </w:r>
      <w:r w:rsidRPr="00A83A58">
        <w:rPr>
          <w:rFonts w:ascii="Arial" w:hAnsi="Arial" w:cs="Arial"/>
          <w:sz w:val="24"/>
          <w:szCs w:val="24"/>
          <w:lang w:eastAsia="nl-NL"/>
        </w:rPr>
        <w:fldChar w:fldCharType="separate"/>
      </w:r>
      <w:r w:rsidR="00321BBA" w:rsidRPr="00A83A58">
        <w:rPr>
          <w:rFonts w:ascii="Arial" w:hAnsi="Arial" w:cs="Arial"/>
          <w:sz w:val="24"/>
          <w:szCs w:val="24"/>
          <w:lang w:eastAsia="nl-NL"/>
        </w:rPr>
        <w:fldChar w:fldCharType="begin"/>
      </w:r>
      <w:r w:rsidR="00321BBA" w:rsidRPr="00A83A58">
        <w:rPr>
          <w:rFonts w:ascii="Arial" w:hAnsi="Arial" w:cs="Arial"/>
          <w:sz w:val="24"/>
          <w:szCs w:val="24"/>
          <w:lang w:eastAsia="nl-NL"/>
        </w:rPr>
        <w:instrText xml:space="preserve"> INCLUDEPICTURE  "cid:image005.jpg@01D2C9B3.2D2D05E0" \* MERGEFORMATINET </w:instrText>
      </w:r>
      <w:r w:rsidR="00321BBA" w:rsidRPr="00A83A58">
        <w:rPr>
          <w:rFonts w:ascii="Arial" w:hAnsi="Arial" w:cs="Arial"/>
          <w:sz w:val="24"/>
          <w:szCs w:val="24"/>
          <w:lang w:eastAsia="nl-NL"/>
        </w:rPr>
        <w:fldChar w:fldCharType="separate"/>
      </w:r>
      <w:r w:rsidRPr="00A83A58">
        <w:rPr>
          <w:rFonts w:ascii="Arial" w:hAnsi="Arial" w:cs="Arial"/>
          <w:sz w:val="24"/>
          <w:szCs w:val="24"/>
          <w:lang w:eastAsia="nl-NL"/>
        </w:rPr>
        <w:fldChar w:fldCharType="begin"/>
      </w:r>
      <w:r w:rsidRPr="00A83A58">
        <w:rPr>
          <w:rFonts w:ascii="Arial" w:hAnsi="Arial" w:cs="Arial"/>
          <w:sz w:val="24"/>
          <w:szCs w:val="24"/>
          <w:lang w:eastAsia="nl-NL"/>
        </w:rPr>
        <w:instrText xml:space="preserve"> INCLUDEPICTURE  "cid:image005.jpg@01D2C9B3.2D2D05E0" \* MERGEFORMATINET </w:instrText>
      </w:r>
      <w:r w:rsidRPr="00A83A58">
        <w:rPr>
          <w:rFonts w:ascii="Arial" w:hAnsi="Arial" w:cs="Arial"/>
          <w:sz w:val="24"/>
          <w:szCs w:val="24"/>
          <w:lang w:eastAsia="nl-NL"/>
        </w:rPr>
        <w:fldChar w:fldCharType="separate"/>
      </w:r>
      <w:r w:rsidRPr="00A83A58">
        <w:rPr>
          <w:rFonts w:ascii="Arial" w:hAnsi="Arial" w:cs="Arial"/>
          <w:sz w:val="24"/>
          <w:szCs w:val="24"/>
          <w:lang w:eastAsia="nl-NL"/>
        </w:rPr>
        <w:fldChar w:fldCharType="begin"/>
      </w:r>
      <w:r w:rsidRPr="00A83A58">
        <w:rPr>
          <w:rFonts w:ascii="Arial" w:hAnsi="Arial" w:cs="Arial"/>
          <w:sz w:val="24"/>
          <w:szCs w:val="24"/>
          <w:lang w:eastAsia="nl-NL"/>
        </w:rPr>
        <w:instrText xml:space="preserve"> INCLUDEPICTURE  "cid:image005.jpg@01D2C9B3.2D2D05E0" \* MERGEFORMATINET </w:instrText>
      </w:r>
      <w:r w:rsidRPr="00A83A58">
        <w:rPr>
          <w:rFonts w:ascii="Arial" w:hAnsi="Arial" w:cs="Arial"/>
          <w:sz w:val="24"/>
          <w:szCs w:val="24"/>
          <w:lang w:eastAsia="nl-NL"/>
        </w:rPr>
        <w:fldChar w:fldCharType="separate"/>
      </w:r>
      <w:r w:rsidRPr="00A83A58">
        <w:rPr>
          <w:rFonts w:ascii="Arial" w:hAnsi="Arial" w:cs="Arial"/>
          <w:sz w:val="24"/>
          <w:szCs w:val="24"/>
          <w:lang w:eastAsia="nl-NL"/>
        </w:rPr>
        <w:fldChar w:fldCharType="begin"/>
      </w:r>
      <w:r w:rsidRPr="00A83A58">
        <w:rPr>
          <w:rFonts w:ascii="Arial" w:hAnsi="Arial" w:cs="Arial"/>
          <w:sz w:val="24"/>
          <w:szCs w:val="24"/>
          <w:lang w:eastAsia="nl-NL"/>
        </w:rPr>
        <w:instrText xml:space="preserve"> INCLUDEPICTURE  "cid:image005.jpg@01D2C9B3.2D2D05E0" \* MERGEFORMATINET </w:instrText>
      </w:r>
      <w:r w:rsidRPr="00A83A58">
        <w:rPr>
          <w:rFonts w:ascii="Arial" w:hAnsi="Arial" w:cs="Arial"/>
          <w:sz w:val="24"/>
          <w:szCs w:val="24"/>
          <w:lang w:eastAsia="nl-NL"/>
        </w:rPr>
        <w:fldChar w:fldCharType="separate"/>
      </w:r>
      <w:r w:rsidRPr="00A83A58">
        <w:rPr>
          <w:rFonts w:ascii="Arial" w:hAnsi="Arial" w:cs="Arial"/>
          <w:sz w:val="24"/>
          <w:szCs w:val="24"/>
          <w:lang w:eastAsia="nl-NL"/>
        </w:rPr>
        <w:fldChar w:fldCharType="begin"/>
      </w:r>
      <w:r w:rsidRPr="00A83A58">
        <w:rPr>
          <w:rFonts w:ascii="Arial" w:hAnsi="Arial" w:cs="Arial"/>
          <w:sz w:val="24"/>
          <w:szCs w:val="24"/>
          <w:lang w:eastAsia="nl-NL"/>
        </w:rPr>
        <w:instrText xml:space="preserve"> INCLUDEPICTURE  "cid:image005.jpg@01D2C9B3.2D2D05E0" \* MERGEFORMATINET </w:instrText>
      </w:r>
      <w:r w:rsidRPr="00A83A58">
        <w:rPr>
          <w:rFonts w:ascii="Arial" w:hAnsi="Arial" w:cs="Arial"/>
          <w:sz w:val="24"/>
          <w:szCs w:val="24"/>
          <w:lang w:eastAsia="nl-NL"/>
        </w:rPr>
        <w:fldChar w:fldCharType="separate"/>
      </w:r>
      <w:r w:rsidR="00E54FDC" w:rsidRPr="00A83A58">
        <w:rPr>
          <w:rFonts w:ascii="Arial" w:hAnsi="Arial" w:cs="Arial"/>
          <w:sz w:val="24"/>
          <w:szCs w:val="24"/>
          <w:lang w:eastAsia="nl-NL"/>
        </w:rPr>
        <w:fldChar w:fldCharType="begin"/>
      </w:r>
      <w:r w:rsidR="00E54FDC" w:rsidRPr="00A83A58">
        <w:rPr>
          <w:rFonts w:ascii="Arial" w:hAnsi="Arial" w:cs="Arial"/>
          <w:sz w:val="24"/>
          <w:szCs w:val="24"/>
          <w:lang w:eastAsia="nl-NL"/>
        </w:rPr>
        <w:instrText xml:space="preserve"> INCLUDEPICTURE  "cid:image005.jpg@01D2C9B3.2D2D05E0" \* MERGEFORMATINET </w:instrText>
      </w:r>
      <w:r w:rsidR="00E54FDC" w:rsidRPr="00A83A58">
        <w:rPr>
          <w:rFonts w:ascii="Arial" w:hAnsi="Arial" w:cs="Arial"/>
          <w:sz w:val="24"/>
          <w:szCs w:val="24"/>
          <w:lang w:eastAsia="nl-NL"/>
        </w:rPr>
        <w:fldChar w:fldCharType="separate"/>
      </w:r>
      <w:r w:rsidR="000651E7" w:rsidRPr="00A83A58">
        <w:rPr>
          <w:rFonts w:ascii="Arial" w:hAnsi="Arial" w:cs="Arial"/>
          <w:sz w:val="24"/>
          <w:szCs w:val="24"/>
          <w:lang w:eastAsia="nl-NL"/>
        </w:rPr>
        <w:fldChar w:fldCharType="begin"/>
      </w:r>
      <w:r w:rsidR="000651E7" w:rsidRPr="00A83A58">
        <w:rPr>
          <w:rFonts w:ascii="Arial" w:hAnsi="Arial" w:cs="Arial"/>
          <w:sz w:val="24"/>
          <w:szCs w:val="24"/>
          <w:lang w:eastAsia="nl-NL"/>
        </w:rPr>
        <w:instrText xml:space="preserve"> INCLUDEPICTURE  "cid:image005.jpg@01D2C9B3.2D2D05E0" \* MERGEFORMATINET </w:instrText>
      </w:r>
      <w:r w:rsidR="000651E7" w:rsidRPr="00A83A58">
        <w:rPr>
          <w:rFonts w:ascii="Arial" w:hAnsi="Arial" w:cs="Arial"/>
          <w:sz w:val="24"/>
          <w:szCs w:val="24"/>
          <w:lang w:eastAsia="nl-NL"/>
        </w:rPr>
        <w:fldChar w:fldCharType="separate"/>
      </w:r>
      <w:r w:rsidRPr="00A83A58">
        <w:rPr>
          <w:rFonts w:ascii="Arial" w:hAnsi="Arial" w:cs="Arial"/>
          <w:sz w:val="24"/>
          <w:szCs w:val="24"/>
          <w:lang w:eastAsia="nl-NL"/>
        </w:rPr>
        <w:fldChar w:fldCharType="begin"/>
      </w:r>
      <w:r w:rsidRPr="00A83A58">
        <w:rPr>
          <w:rFonts w:ascii="Arial" w:hAnsi="Arial" w:cs="Arial"/>
          <w:sz w:val="24"/>
          <w:szCs w:val="24"/>
          <w:lang w:eastAsia="nl-NL"/>
        </w:rPr>
        <w:instrText xml:space="preserve"> INCLUDEPICTURE  "cid:image005.jpg@01D2C9B3.2D2D05E0" \* MERGEFORMATINET </w:instrText>
      </w:r>
      <w:r w:rsidRPr="00A83A58">
        <w:rPr>
          <w:rFonts w:ascii="Arial" w:hAnsi="Arial" w:cs="Arial"/>
          <w:sz w:val="24"/>
          <w:szCs w:val="24"/>
          <w:lang w:eastAsia="nl-NL"/>
        </w:rPr>
        <w:fldChar w:fldCharType="separate"/>
      </w:r>
      <w:r w:rsidRPr="00A83A58">
        <w:rPr>
          <w:rFonts w:ascii="Arial" w:hAnsi="Arial" w:cs="Arial"/>
          <w:sz w:val="24"/>
          <w:szCs w:val="24"/>
          <w:lang w:eastAsia="nl-NL"/>
        </w:rPr>
        <w:fldChar w:fldCharType="begin"/>
      </w:r>
      <w:r w:rsidRPr="00A83A58">
        <w:rPr>
          <w:rFonts w:ascii="Arial" w:hAnsi="Arial" w:cs="Arial"/>
          <w:sz w:val="24"/>
          <w:szCs w:val="24"/>
          <w:lang w:eastAsia="nl-NL"/>
        </w:rPr>
        <w:instrText xml:space="preserve"> INCLUDEPICTURE  "cid:image005.jpg@01D2C9B3.2D2D05E0" \* MERGEFORMATINET </w:instrText>
      </w:r>
      <w:r w:rsidRPr="00A83A58">
        <w:rPr>
          <w:rFonts w:ascii="Arial" w:hAnsi="Arial" w:cs="Arial"/>
          <w:sz w:val="24"/>
          <w:szCs w:val="24"/>
          <w:lang w:eastAsia="nl-NL"/>
        </w:rPr>
        <w:fldChar w:fldCharType="separate"/>
      </w:r>
      <w:r w:rsidR="00B756D0" w:rsidRPr="00A83A58">
        <w:rPr>
          <w:rFonts w:ascii="Arial" w:hAnsi="Arial" w:cs="Arial"/>
          <w:sz w:val="24"/>
          <w:szCs w:val="24"/>
          <w:lang w:eastAsia="nl-NL"/>
        </w:rPr>
        <w:fldChar w:fldCharType="begin"/>
      </w:r>
      <w:r w:rsidR="00B756D0" w:rsidRPr="00A83A58">
        <w:rPr>
          <w:rFonts w:ascii="Arial" w:hAnsi="Arial" w:cs="Arial"/>
          <w:sz w:val="24"/>
          <w:szCs w:val="24"/>
          <w:lang w:eastAsia="nl-NL"/>
        </w:rPr>
        <w:instrText xml:space="preserve"> INCLUDEPICTURE  "cid:image005.jpg@01D2C9B3.2D2D05E0" \* MERGEFORMATINET </w:instrText>
      </w:r>
      <w:r w:rsidR="00B756D0" w:rsidRPr="00A83A58">
        <w:rPr>
          <w:rFonts w:ascii="Arial" w:hAnsi="Arial" w:cs="Arial"/>
          <w:sz w:val="24"/>
          <w:szCs w:val="24"/>
          <w:lang w:eastAsia="nl-NL"/>
        </w:rPr>
        <w:fldChar w:fldCharType="separate"/>
      </w:r>
      <w:r w:rsidR="0000369B" w:rsidRPr="00A83A58">
        <w:rPr>
          <w:rFonts w:ascii="Arial" w:hAnsi="Arial" w:cs="Arial"/>
          <w:sz w:val="24"/>
          <w:szCs w:val="24"/>
          <w:lang w:eastAsia="nl-NL"/>
        </w:rPr>
        <w:fldChar w:fldCharType="begin"/>
      </w:r>
      <w:r w:rsidR="0000369B" w:rsidRPr="00A83A58">
        <w:rPr>
          <w:rFonts w:ascii="Arial" w:hAnsi="Arial" w:cs="Arial"/>
          <w:sz w:val="24"/>
          <w:szCs w:val="24"/>
          <w:lang w:eastAsia="nl-NL"/>
        </w:rPr>
        <w:instrText xml:space="preserve"> INCLUDEPICTURE  "cid:image005.jpg@01D2C9B3.2D2D05E0" \* MERGEFORMATINET </w:instrText>
      </w:r>
      <w:r w:rsidR="0000369B" w:rsidRPr="00A83A58">
        <w:rPr>
          <w:rFonts w:ascii="Arial" w:hAnsi="Arial" w:cs="Arial"/>
          <w:sz w:val="24"/>
          <w:szCs w:val="24"/>
          <w:lang w:eastAsia="nl-NL"/>
        </w:rPr>
        <w:fldChar w:fldCharType="separate"/>
      </w:r>
      <w:r w:rsidR="00EF0878" w:rsidRPr="00A83A58">
        <w:rPr>
          <w:rFonts w:ascii="Arial" w:hAnsi="Arial" w:cs="Arial"/>
          <w:sz w:val="24"/>
          <w:szCs w:val="24"/>
          <w:lang w:eastAsia="nl-NL"/>
        </w:rPr>
        <w:fldChar w:fldCharType="begin"/>
      </w:r>
      <w:r w:rsidR="00EF0878" w:rsidRPr="00A83A58">
        <w:rPr>
          <w:rFonts w:ascii="Arial" w:hAnsi="Arial" w:cs="Arial"/>
          <w:sz w:val="24"/>
          <w:szCs w:val="24"/>
          <w:lang w:eastAsia="nl-NL"/>
        </w:rPr>
        <w:instrText xml:space="preserve"> INCLUDEPICTURE  "cid:image005.jpg@01D2C9B3.2D2D05E0" \* MERGEFORMATINET </w:instrText>
      </w:r>
      <w:r w:rsidR="00EF0878" w:rsidRPr="00A83A58">
        <w:rPr>
          <w:rFonts w:ascii="Arial" w:hAnsi="Arial" w:cs="Arial"/>
          <w:sz w:val="24"/>
          <w:szCs w:val="24"/>
          <w:lang w:eastAsia="nl-NL"/>
        </w:rPr>
        <w:fldChar w:fldCharType="separate"/>
      </w:r>
      <w:r w:rsidR="00A43A2E" w:rsidRPr="00A83A58">
        <w:rPr>
          <w:rFonts w:ascii="Arial" w:hAnsi="Arial" w:cs="Arial"/>
          <w:sz w:val="24"/>
          <w:szCs w:val="24"/>
          <w:lang w:eastAsia="nl-NL"/>
        </w:rPr>
        <w:fldChar w:fldCharType="begin"/>
      </w:r>
      <w:r w:rsidR="00A43A2E" w:rsidRPr="00A83A58">
        <w:rPr>
          <w:rFonts w:ascii="Arial" w:hAnsi="Arial" w:cs="Arial"/>
          <w:sz w:val="24"/>
          <w:szCs w:val="24"/>
          <w:lang w:eastAsia="nl-NL"/>
        </w:rPr>
        <w:instrText xml:space="preserve"> INCLUDEPICTURE  "cid:image005.jpg@01D2C9B3.2D2D05E0" \* MERGEFORMATINET </w:instrText>
      </w:r>
      <w:r w:rsidR="00A43A2E" w:rsidRPr="00A83A58">
        <w:rPr>
          <w:rFonts w:ascii="Arial" w:hAnsi="Arial" w:cs="Arial"/>
          <w:sz w:val="24"/>
          <w:szCs w:val="24"/>
          <w:lang w:eastAsia="nl-NL"/>
        </w:rPr>
        <w:fldChar w:fldCharType="separate"/>
      </w:r>
      <w:r w:rsidR="00C0522C" w:rsidRPr="00A83A58">
        <w:rPr>
          <w:rFonts w:ascii="Arial" w:hAnsi="Arial" w:cs="Arial"/>
          <w:sz w:val="24"/>
          <w:szCs w:val="24"/>
          <w:lang w:eastAsia="nl-NL"/>
        </w:rPr>
        <w:fldChar w:fldCharType="begin"/>
      </w:r>
      <w:r w:rsidR="00C0522C" w:rsidRPr="00A83A58">
        <w:rPr>
          <w:rFonts w:ascii="Arial" w:hAnsi="Arial" w:cs="Arial"/>
          <w:sz w:val="24"/>
          <w:szCs w:val="24"/>
          <w:lang w:eastAsia="nl-NL"/>
        </w:rPr>
        <w:instrText xml:space="preserve"> INCLUDEPICTURE  "cid:image005.jpg@01D2C9B3.2D2D05E0" \* MERGEFORMATINET </w:instrText>
      </w:r>
      <w:r w:rsidR="00C0522C" w:rsidRPr="00A83A58">
        <w:rPr>
          <w:rFonts w:ascii="Arial" w:hAnsi="Arial" w:cs="Arial"/>
          <w:sz w:val="24"/>
          <w:szCs w:val="24"/>
          <w:lang w:eastAsia="nl-NL"/>
        </w:rPr>
        <w:fldChar w:fldCharType="separate"/>
      </w:r>
      <w:r w:rsidR="0034628C">
        <w:rPr>
          <w:rFonts w:ascii="Arial" w:hAnsi="Arial" w:cs="Arial"/>
          <w:sz w:val="24"/>
          <w:szCs w:val="24"/>
          <w:lang w:eastAsia="nl-NL"/>
        </w:rPr>
        <w:fldChar w:fldCharType="begin"/>
      </w:r>
      <w:r w:rsidR="0034628C">
        <w:rPr>
          <w:rFonts w:ascii="Arial" w:hAnsi="Arial" w:cs="Arial"/>
          <w:sz w:val="24"/>
          <w:szCs w:val="24"/>
          <w:lang w:eastAsia="nl-NL"/>
        </w:rPr>
        <w:instrText xml:space="preserve"> INCLUDEPICTURE  "cid:image005.jpg@01D2C9B3.2D2D05E0" \* MERGEFORMATINET </w:instrText>
      </w:r>
      <w:r w:rsidR="0034628C">
        <w:rPr>
          <w:rFonts w:ascii="Arial" w:hAnsi="Arial" w:cs="Arial"/>
          <w:sz w:val="24"/>
          <w:szCs w:val="24"/>
          <w:lang w:eastAsia="nl-NL"/>
        </w:rPr>
        <w:fldChar w:fldCharType="separate"/>
      </w:r>
      <w:r w:rsidR="00CD0EBF">
        <w:rPr>
          <w:rFonts w:ascii="Arial" w:hAnsi="Arial" w:cs="Arial"/>
          <w:sz w:val="24"/>
          <w:szCs w:val="24"/>
          <w:lang w:eastAsia="nl-NL"/>
        </w:rPr>
        <w:fldChar w:fldCharType="begin"/>
      </w:r>
      <w:r w:rsidR="00CD0EBF">
        <w:rPr>
          <w:rFonts w:ascii="Arial" w:hAnsi="Arial" w:cs="Arial"/>
          <w:sz w:val="24"/>
          <w:szCs w:val="24"/>
          <w:lang w:eastAsia="nl-NL"/>
        </w:rPr>
        <w:instrText xml:space="preserve"> INCLUDEPICTURE  "cid:image005.jpg@01D2C9B3.2D2D05E0" \* MERGEFORMATINET </w:instrText>
      </w:r>
      <w:r w:rsidR="00CD0EBF">
        <w:rPr>
          <w:rFonts w:ascii="Arial" w:hAnsi="Arial" w:cs="Arial"/>
          <w:sz w:val="24"/>
          <w:szCs w:val="24"/>
          <w:lang w:eastAsia="nl-NL"/>
        </w:rPr>
        <w:fldChar w:fldCharType="separate"/>
      </w:r>
      <w:r w:rsidR="00CA4D96">
        <w:rPr>
          <w:rFonts w:ascii="Arial" w:hAnsi="Arial" w:cs="Arial"/>
          <w:sz w:val="24"/>
          <w:szCs w:val="24"/>
          <w:lang w:eastAsia="nl-NL"/>
        </w:rPr>
        <w:fldChar w:fldCharType="begin"/>
      </w:r>
      <w:r w:rsidR="00CA4D96">
        <w:rPr>
          <w:rFonts w:ascii="Arial" w:hAnsi="Arial" w:cs="Arial"/>
          <w:sz w:val="24"/>
          <w:szCs w:val="24"/>
          <w:lang w:eastAsia="nl-NL"/>
        </w:rPr>
        <w:instrText xml:space="preserve"> INCLUDEPICTURE  "cid:image005.jpg@01D2C9B3.2D2D05E0" \* MERGEFORMATINET </w:instrText>
      </w:r>
      <w:r w:rsidR="00CA4D96">
        <w:rPr>
          <w:rFonts w:ascii="Arial" w:hAnsi="Arial" w:cs="Arial"/>
          <w:sz w:val="24"/>
          <w:szCs w:val="24"/>
          <w:lang w:eastAsia="nl-NL"/>
        </w:rPr>
        <w:fldChar w:fldCharType="separate"/>
      </w:r>
      <w:r w:rsidR="003D4B98">
        <w:rPr>
          <w:rFonts w:ascii="Arial" w:hAnsi="Arial" w:cs="Arial"/>
          <w:sz w:val="24"/>
          <w:szCs w:val="24"/>
          <w:lang w:eastAsia="nl-NL"/>
        </w:rPr>
        <w:fldChar w:fldCharType="begin"/>
      </w:r>
      <w:r w:rsidR="003D4B98">
        <w:rPr>
          <w:rFonts w:ascii="Arial" w:hAnsi="Arial" w:cs="Arial"/>
          <w:sz w:val="24"/>
          <w:szCs w:val="24"/>
          <w:lang w:eastAsia="nl-NL"/>
        </w:rPr>
        <w:instrText xml:space="preserve"> INCLUDEPICTURE  "cid:image005.jpg@01D2C9B3.2D2D05E0" \* MERGEFORMATINET </w:instrText>
      </w:r>
      <w:r w:rsidR="003D4B98">
        <w:rPr>
          <w:rFonts w:ascii="Arial" w:hAnsi="Arial" w:cs="Arial"/>
          <w:sz w:val="24"/>
          <w:szCs w:val="24"/>
          <w:lang w:eastAsia="nl-NL"/>
        </w:rPr>
        <w:fldChar w:fldCharType="separate"/>
      </w:r>
      <w:r w:rsidR="00EF75BD">
        <w:rPr>
          <w:rFonts w:ascii="Arial" w:hAnsi="Arial" w:cs="Arial"/>
          <w:sz w:val="24"/>
          <w:szCs w:val="24"/>
          <w:lang w:eastAsia="nl-NL"/>
        </w:rPr>
        <w:fldChar w:fldCharType="begin"/>
      </w:r>
      <w:r w:rsidR="00EF75BD">
        <w:rPr>
          <w:rFonts w:ascii="Arial" w:hAnsi="Arial" w:cs="Arial"/>
          <w:sz w:val="24"/>
          <w:szCs w:val="24"/>
          <w:lang w:eastAsia="nl-NL"/>
        </w:rPr>
        <w:instrText xml:space="preserve"> INCLUDEPICTURE  "cid:image005.jpg@01D2C9B3.2D2D05E0" \* MERGEFORMATINET </w:instrText>
      </w:r>
      <w:r w:rsidR="00EF75BD">
        <w:rPr>
          <w:rFonts w:ascii="Arial" w:hAnsi="Arial" w:cs="Arial"/>
          <w:sz w:val="24"/>
          <w:szCs w:val="24"/>
          <w:lang w:eastAsia="nl-NL"/>
        </w:rPr>
        <w:fldChar w:fldCharType="separate"/>
      </w:r>
      <w:r w:rsidR="00FB2184">
        <w:rPr>
          <w:rFonts w:ascii="Arial" w:hAnsi="Arial" w:cs="Arial"/>
          <w:sz w:val="24"/>
          <w:szCs w:val="24"/>
          <w:lang w:eastAsia="nl-NL"/>
        </w:rPr>
        <w:fldChar w:fldCharType="begin"/>
      </w:r>
      <w:r w:rsidR="00FB2184">
        <w:rPr>
          <w:rFonts w:ascii="Arial" w:hAnsi="Arial" w:cs="Arial"/>
          <w:sz w:val="24"/>
          <w:szCs w:val="24"/>
          <w:lang w:eastAsia="nl-NL"/>
        </w:rPr>
        <w:instrText xml:space="preserve"> INCLUDEPICTURE  "cid:image005.jpg@01D2C9B3.2D2D05E0" \* MERGEFORMATINET </w:instrText>
      </w:r>
      <w:r w:rsidR="00FB2184">
        <w:rPr>
          <w:rFonts w:ascii="Arial" w:hAnsi="Arial" w:cs="Arial"/>
          <w:sz w:val="24"/>
          <w:szCs w:val="24"/>
          <w:lang w:eastAsia="nl-NL"/>
        </w:rPr>
        <w:fldChar w:fldCharType="separate"/>
      </w:r>
      <w:r w:rsidR="006F5A25">
        <w:rPr>
          <w:rFonts w:ascii="Arial" w:hAnsi="Arial" w:cs="Arial"/>
          <w:sz w:val="24"/>
          <w:szCs w:val="24"/>
          <w:lang w:eastAsia="nl-NL"/>
        </w:rPr>
        <w:fldChar w:fldCharType="begin"/>
      </w:r>
      <w:r w:rsidR="006F5A25">
        <w:rPr>
          <w:rFonts w:ascii="Arial" w:hAnsi="Arial" w:cs="Arial"/>
          <w:sz w:val="24"/>
          <w:szCs w:val="24"/>
          <w:lang w:eastAsia="nl-NL"/>
        </w:rPr>
        <w:instrText xml:space="preserve"> INCLUDEPICTURE  "cid:image005.jpg@01D2C9B3.2D2D05E0" \* MERGEFORMATINET </w:instrText>
      </w:r>
      <w:r w:rsidR="006F5A25">
        <w:rPr>
          <w:rFonts w:ascii="Arial" w:hAnsi="Arial" w:cs="Arial"/>
          <w:sz w:val="24"/>
          <w:szCs w:val="24"/>
          <w:lang w:eastAsia="nl-NL"/>
        </w:rPr>
        <w:fldChar w:fldCharType="separate"/>
      </w:r>
      <w:r w:rsidR="006E644F">
        <w:rPr>
          <w:rFonts w:ascii="Arial" w:hAnsi="Arial" w:cs="Arial"/>
          <w:sz w:val="24"/>
          <w:szCs w:val="24"/>
          <w:lang w:eastAsia="nl-NL"/>
        </w:rPr>
        <w:fldChar w:fldCharType="begin"/>
      </w:r>
      <w:r w:rsidR="006E644F">
        <w:rPr>
          <w:rFonts w:ascii="Arial" w:hAnsi="Arial" w:cs="Arial"/>
          <w:sz w:val="24"/>
          <w:szCs w:val="24"/>
          <w:lang w:eastAsia="nl-NL"/>
        </w:rPr>
        <w:instrText xml:space="preserve"> INCLUDEPICTURE  "cid:image005.jpg@01D2C9B3.2D2D05E0" \* MERGEFORMATINET </w:instrText>
      </w:r>
      <w:r w:rsidR="006E644F">
        <w:rPr>
          <w:rFonts w:ascii="Arial" w:hAnsi="Arial" w:cs="Arial"/>
          <w:sz w:val="24"/>
          <w:szCs w:val="24"/>
          <w:lang w:eastAsia="nl-NL"/>
        </w:rPr>
        <w:fldChar w:fldCharType="separate"/>
      </w:r>
      <w:r w:rsidR="00812088">
        <w:rPr>
          <w:rFonts w:ascii="Arial" w:hAnsi="Arial" w:cs="Arial"/>
          <w:sz w:val="24"/>
          <w:szCs w:val="24"/>
          <w:lang w:eastAsia="nl-NL"/>
        </w:rPr>
        <w:fldChar w:fldCharType="begin"/>
      </w:r>
      <w:r w:rsidR="00812088">
        <w:rPr>
          <w:rFonts w:ascii="Arial" w:hAnsi="Arial" w:cs="Arial"/>
          <w:sz w:val="24"/>
          <w:szCs w:val="24"/>
          <w:lang w:eastAsia="nl-NL"/>
        </w:rPr>
        <w:instrText xml:space="preserve"> INCLUDEPICTURE  "cid:image005.jpg@01D2C9B3.2D2D05E0" \* MERGEFORMATINET </w:instrText>
      </w:r>
      <w:r w:rsidR="00812088">
        <w:rPr>
          <w:rFonts w:ascii="Arial" w:hAnsi="Arial" w:cs="Arial"/>
          <w:sz w:val="24"/>
          <w:szCs w:val="24"/>
          <w:lang w:eastAsia="nl-NL"/>
        </w:rPr>
        <w:fldChar w:fldCharType="separate"/>
      </w:r>
      <w:r w:rsidR="001C770B">
        <w:rPr>
          <w:rFonts w:ascii="Arial" w:hAnsi="Arial" w:cs="Arial"/>
          <w:sz w:val="24"/>
          <w:szCs w:val="24"/>
          <w:lang w:eastAsia="nl-NL"/>
        </w:rPr>
        <w:fldChar w:fldCharType="begin"/>
      </w:r>
      <w:r w:rsidR="001C770B">
        <w:rPr>
          <w:rFonts w:ascii="Arial" w:hAnsi="Arial" w:cs="Arial"/>
          <w:sz w:val="24"/>
          <w:szCs w:val="24"/>
          <w:lang w:eastAsia="nl-NL"/>
        </w:rPr>
        <w:instrText xml:space="preserve"> </w:instrText>
      </w:r>
      <w:r w:rsidR="001C770B">
        <w:rPr>
          <w:rFonts w:ascii="Arial" w:hAnsi="Arial" w:cs="Arial"/>
          <w:sz w:val="24"/>
          <w:szCs w:val="24"/>
          <w:lang w:eastAsia="nl-NL"/>
        </w:rPr>
        <w:instrText>INCLUDEPICTURE  "cid:image005.jpg@01D2C9B3.2D2D05E0" \* MERGEFORMATINET</w:instrText>
      </w:r>
      <w:r w:rsidR="001C770B">
        <w:rPr>
          <w:rFonts w:ascii="Arial" w:hAnsi="Arial" w:cs="Arial"/>
          <w:sz w:val="24"/>
          <w:szCs w:val="24"/>
          <w:lang w:eastAsia="nl-NL"/>
        </w:rPr>
        <w:instrText xml:space="preserve"> </w:instrText>
      </w:r>
      <w:r w:rsidR="001C770B">
        <w:rPr>
          <w:rFonts w:ascii="Arial" w:hAnsi="Arial" w:cs="Arial"/>
          <w:sz w:val="24"/>
          <w:szCs w:val="24"/>
          <w:lang w:eastAsia="nl-NL"/>
        </w:rPr>
        <w:fldChar w:fldCharType="separate"/>
      </w:r>
      <w:r w:rsidR="001F33B8">
        <w:rPr>
          <w:rFonts w:ascii="Arial" w:hAnsi="Arial" w:cs="Arial"/>
          <w:sz w:val="24"/>
          <w:szCs w:val="24"/>
          <w:lang w:eastAsia="nl-NL"/>
        </w:rPr>
        <w:pict w14:anchorId="398D9B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2" o:spid="_x0000_i1025" type="#_x0000_t75" style="width:245.45pt;height:61.35pt">
            <v:imagedata r:id="rId9" r:href="rId10"/>
          </v:shape>
        </w:pict>
      </w:r>
      <w:r w:rsidR="001C770B">
        <w:rPr>
          <w:rFonts w:ascii="Arial" w:hAnsi="Arial" w:cs="Arial"/>
          <w:sz w:val="24"/>
          <w:szCs w:val="24"/>
          <w:lang w:eastAsia="nl-NL"/>
        </w:rPr>
        <w:fldChar w:fldCharType="end"/>
      </w:r>
      <w:r w:rsidR="00812088">
        <w:rPr>
          <w:rFonts w:ascii="Arial" w:hAnsi="Arial" w:cs="Arial"/>
          <w:sz w:val="24"/>
          <w:szCs w:val="24"/>
          <w:lang w:eastAsia="nl-NL"/>
        </w:rPr>
        <w:fldChar w:fldCharType="end"/>
      </w:r>
      <w:r w:rsidR="006E644F">
        <w:rPr>
          <w:rFonts w:ascii="Arial" w:hAnsi="Arial" w:cs="Arial"/>
          <w:sz w:val="24"/>
          <w:szCs w:val="24"/>
          <w:lang w:eastAsia="nl-NL"/>
        </w:rPr>
        <w:fldChar w:fldCharType="end"/>
      </w:r>
      <w:r w:rsidR="006F5A25">
        <w:rPr>
          <w:rFonts w:ascii="Arial" w:hAnsi="Arial" w:cs="Arial"/>
          <w:sz w:val="24"/>
          <w:szCs w:val="24"/>
          <w:lang w:eastAsia="nl-NL"/>
        </w:rPr>
        <w:fldChar w:fldCharType="end"/>
      </w:r>
      <w:r w:rsidR="00FB2184">
        <w:rPr>
          <w:rFonts w:ascii="Arial" w:hAnsi="Arial" w:cs="Arial"/>
          <w:sz w:val="24"/>
          <w:szCs w:val="24"/>
          <w:lang w:eastAsia="nl-NL"/>
        </w:rPr>
        <w:fldChar w:fldCharType="end"/>
      </w:r>
      <w:r w:rsidR="00EF75BD">
        <w:rPr>
          <w:rFonts w:ascii="Arial" w:hAnsi="Arial" w:cs="Arial"/>
          <w:sz w:val="24"/>
          <w:szCs w:val="24"/>
          <w:lang w:eastAsia="nl-NL"/>
        </w:rPr>
        <w:fldChar w:fldCharType="end"/>
      </w:r>
      <w:r w:rsidR="003D4B98">
        <w:rPr>
          <w:rFonts w:ascii="Arial" w:hAnsi="Arial" w:cs="Arial"/>
          <w:sz w:val="24"/>
          <w:szCs w:val="24"/>
          <w:lang w:eastAsia="nl-NL"/>
        </w:rPr>
        <w:fldChar w:fldCharType="end"/>
      </w:r>
      <w:r w:rsidR="00CA4D96">
        <w:rPr>
          <w:rFonts w:ascii="Arial" w:hAnsi="Arial" w:cs="Arial"/>
          <w:sz w:val="24"/>
          <w:szCs w:val="24"/>
          <w:lang w:eastAsia="nl-NL"/>
        </w:rPr>
        <w:fldChar w:fldCharType="end"/>
      </w:r>
      <w:r w:rsidR="00CD0EBF">
        <w:rPr>
          <w:rFonts w:ascii="Arial" w:hAnsi="Arial" w:cs="Arial"/>
          <w:sz w:val="24"/>
          <w:szCs w:val="24"/>
          <w:lang w:eastAsia="nl-NL"/>
        </w:rPr>
        <w:fldChar w:fldCharType="end"/>
      </w:r>
      <w:r w:rsidR="0034628C">
        <w:rPr>
          <w:rFonts w:ascii="Arial" w:hAnsi="Arial" w:cs="Arial"/>
          <w:sz w:val="24"/>
          <w:szCs w:val="24"/>
          <w:lang w:eastAsia="nl-NL"/>
        </w:rPr>
        <w:fldChar w:fldCharType="end"/>
      </w:r>
      <w:r w:rsidR="00C0522C" w:rsidRPr="00A83A58">
        <w:rPr>
          <w:rFonts w:ascii="Arial" w:hAnsi="Arial" w:cs="Arial"/>
          <w:sz w:val="24"/>
          <w:szCs w:val="24"/>
          <w:lang w:eastAsia="nl-NL"/>
        </w:rPr>
        <w:fldChar w:fldCharType="end"/>
      </w:r>
      <w:r w:rsidR="00A43A2E" w:rsidRPr="00A83A58">
        <w:rPr>
          <w:rFonts w:ascii="Arial" w:hAnsi="Arial" w:cs="Arial"/>
          <w:sz w:val="24"/>
          <w:szCs w:val="24"/>
          <w:lang w:eastAsia="nl-NL"/>
        </w:rPr>
        <w:fldChar w:fldCharType="end"/>
      </w:r>
      <w:r w:rsidR="00EF0878" w:rsidRPr="00A83A58">
        <w:rPr>
          <w:rFonts w:ascii="Arial" w:hAnsi="Arial" w:cs="Arial"/>
          <w:sz w:val="24"/>
          <w:szCs w:val="24"/>
          <w:lang w:eastAsia="nl-NL"/>
        </w:rPr>
        <w:fldChar w:fldCharType="end"/>
      </w:r>
      <w:r w:rsidR="0000369B" w:rsidRPr="00A83A58">
        <w:rPr>
          <w:rFonts w:ascii="Arial" w:hAnsi="Arial" w:cs="Arial"/>
          <w:sz w:val="24"/>
          <w:szCs w:val="24"/>
          <w:lang w:eastAsia="nl-NL"/>
        </w:rPr>
        <w:fldChar w:fldCharType="end"/>
      </w:r>
      <w:r w:rsidR="00B756D0" w:rsidRPr="00A83A58">
        <w:rPr>
          <w:rFonts w:ascii="Arial" w:hAnsi="Arial" w:cs="Arial"/>
          <w:sz w:val="24"/>
          <w:szCs w:val="24"/>
          <w:lang w:eastAsia="nl-NL"/>
        </w:rPr>
        <w:fldChar w:fldCharType="end"/>
      </w:r>
      <w:r w:rsidRPr="00A83A58">
        <w:rPr>
          <w:rFonts w:ascii="Arial" w:hAnsi="Arial" w:cs="Arial"/>
          <w:sz w:val="24"/>
          <w:szCs w:val="24"/>
          <w:lang w:eastAsia="nl-NL"/>
        </w:rPr>
        <w:fldChar w:fldCharType="end"/>
      </w:r>
      <w:r w:rsidRPr="00A83A58">
        <w:rPr>
          <w:rFonts w:ascii="Arial" w:hAnsi="Arial" w:cs="Arial"/>
          <w:sz w:val="24"/>
          <w:szCs w:val="24"/>
          <w:lang w:eastAsia="nl-NL"/>
        </w:rPr>
        <w:fldChar w:fldCharType="end"/>
      </w:r>
      <w:r w:rsidR="000651E7" w:rsidRPr="00A83A58">
        <w:rPr>
          <w:rFonts w:ascii="Arial" w:hAnsi="Arial" w:cs="Arial"/>
          <w:sz w:val="24"/>
          <w:szCs w:val="24"/>
          <w:lang w:eastAsia="nl-NL"/>
        </w:rPr>
        <w:fldChar w:fldCharType="end"/>
      </w:r>
      <w:r w:rsidR="00E54FDC" w:rsidRPr="00A83A58">
        <w:rPr>
          <w:rFonts w:ascii="Arial" w:hAnsi="Arial" w:cs="Arial"/>
          <w:sz w:val="24"/>
          <w:szCs w:val="24"/>
          <w:lang w:eastAsia="nl-NL"/>
        </w:rPr>
        <w:fldChar w:fldCharType="end"/>
      </w:r>
      <w:r w:rsidRPr="00A83A58">
        <w:rPr>
          <w:rFonts w:ascii="Arial" w:hAnsi="Arial" w:cs="Arial"/>
          <w:sz w:val="24"/>
          <w:szCs w:val="24"/>
          <w:lang w:eastAsia="nl-NL"/>
        </w:rPr>
        <w:fldChar w:fldCharType="end"/>
      </w:r>
      <w:r w:rsidRPr="00A83A58">
        <w:rPr>
          <w:rFonts w:ascii="Arial" w:hAnsi="Arial" w:cs="Arial"/>
          <w:sz w:val="24"/>
          <w:szCs w:val="24"/>
          <w:lang w:eastAsia="nl-NL"/>
        </w:rPr>
        <w:fldChar w:fldCharType="end"/>
      </w:r>
      <w:r w:rsidRPr="00A83A58">
        <w:rPr>
          <w:rFonts w:ascii="Arial" w:hAnsi="Arial" w:cs="Arial"/>
          <w:sz w:val="24"/>
          <w:szCs w:val="24"/>
          <w:lang w:eastAsia="nl-NL"/>
        </w:rPr>
        <w:fldChar w:fldCharType="end"/>
      </w:r>
      <w:r w:rsidRPr="00A83A58">
        <w:rPr>
          <w:rFonts w:ascii="Arial" w:hAnsi="Arial" w:cs="Arial"/>
          <w:sz w:val="24"/>
          <w:szCs w:val="24"/>
          <w:lang w:eastAsia="nl-NL"/>
        </w:rPr>
        <w:fldChar w:fldCharType="end"/>
      </w:r>
      <w:r w:rsidR="00321BBA" w:rsidRPr="00A83A58">
        <w:rPr>
          <w:rFonts w:ascii="Arial" w:hAnsi="Arial" w:cs="Arial"/>
          <w:sz w:val="24"/>
          <w:szCs w:val="24"/>
          <w:lang w:eastAsia="nl-NL"/>
        </w:rPr>
        <w:fldChar w:fldCharType="end"/>
      </w:r>
      <w:r w:rsidRPr="00A83A58">
        <w:rPr>
          <w:rFonts w:ascii="Arial" w:hAnsi="Arial" w:cs="Arial"/>
          <w:sz w:val="24"/>
          <w:szCs w:val="24"/>
          <w:lang w:eastAsia="nl-NL"/>
        </w:rPr>
        <w:fldChar w:fldCharType="end"/>
      </w:r>
      <w:r w:rsidR="001C7429" w:rsidRPr="00A83A58">
        <w:rPr>
          <w:rFonts w:ascii="Arial" w:hAnsi="Arial" w:cs="Arial"/>
          <w:sz w:val="24"/>
          <w:szCs w:val="24"/>
          <w:lang w:eastAsia="nl-NL"/>
        </w:rPr>
        <w:fldChar w:fldCharType="end"/>
      </w:r>
      <w:r w:rsidR="00CC3704" w:rsidRPr="00A83A58">
        <w:rPr>
          <w:rFonts w:ascii="Arial" w:hAnsi="Arial" w:cs="Arial"/>
          <w:sz w:val="24"/>
          <w:szCs w:val="24"/>
          <w:lang w:eastAsia="nl-NL"/>
        </w:rPr>
        <w:fldChar w:fldCharType="end"/>
      </w:r>
      <w:r w:rsidRPr="00A83A58">
        <w:rPr>
          <w:rFonts w:ascii="Arial" w:hAnsi="Arial" w:cs="Arial"/>
          <w:sz w:val="24"/>
          <w:szCs w:val="24"/>
          <w:lang w:eastAsia="nl-NL"/>
        </w:rPr>
        <w:fldChar w:fldCharType="end"/>
      </w:r>
      <w:r w:rsidRPr="00A83A58">
        <w:rPr>
          <w:rFonts w:ascii="Arial" w:hAnsi="Arial" w:cs="Arial"/>
          <w:sz w:val="24"/>
          <w:szCs w:val="24"/>
          <w:lang w:eastAsia="nl-NL"/>
        </w:rPr>
        <w:fldChar w:fldCharType="end"/>
      </w:r>
      <w:r w:rsidRPr="00A83A58">
        <w:rPr>
          <w:rFonts w:ascii="Arial" w:hAnsi="Arial" w:cs="Arial"/>
          <w:sz w:val="24"/>
          <w:szCs w:val="24"/>
          <w:lang w:eastAsia="nl-NL"/>
        </w:rPr>
        <w:fldChar w:fldCharType="end"/>
      </w:r>
      <w:r w:rsidRPr="00A83A58">
        <w:rPr>
          <w:rFonts w:ascii="Arial" w:hAnsi="Arial" w:cs="Arial"/>
          <w:sz w:val="24"/>
          <w:szCs w:val="24"/>
          <w:lang w:eastAsia="nl-NL"/>
        </w:rPr>
        <w:fldChar w:fldCharType="end"/>
      </w:r>
      <w:r w:rsidRPr="00A83A58">
        <w:rPr>
          <w:rFonts w:ascii="Arial" w:hAnsi="Arial" w:cs="Arial"/>
          <w:sz w:val="24"/>
          <w:szCs w:val="24"/>
          <w:lang w:eastAsia="nl-NL"/>
        </w:rPr>
        <w:fldChar w:fldCharType="end"/>
      </w:r>
      <w:r w:rsidRPr="00A83A58">
        <w:rPr>
          <w:rFonts w:ascii="Arial" w:hAnsi="Arial" w:cs="Arial"/>
          <w:sz w:val="24"/>
          <w:szCs w:val="24"/>
          <w:lang w:eastAsia="nl-NL"/>
        </w:rPr>
        <w:fldChar w:fldCharType="end"/>
      </w:r>
    </w:p>
    <w:p w14:paraId="1D31B734" w14:textId="1D0DF6E6" w:rsidR="00A271FC" w:rsidRPr="00A83A58" w:rsidRDefault="00A271FC" w:rsidP="00A271FC">
      <w:pPr>
        <w:widowControl w:val="0"/>
        <w:tabs>
          <w:tab w:val="clear" w:pos="567"/>
        </w:tabs>
        <w:autoSpaceDE w:val="0"/>
        <w:autoSpaceDN w:val="0"/>
        <w:spacing w:line="240" w:lineRule="auto"/>
        <w:ind w:right="115"/>
        <w:jc w:val="both"/>
        <w:rPr>
          <w:rFonts w:eastAsia="Arial"/>
          <w:szCs w:val="22"/>
        </w:rPr>
      </w:pPr>
      <w:r w:rsidRPr="00A83A58">
        <w:rPr>
          <w:rFonts w:eastAsia="Arial"/>
          <w:szCs w:val="22"/>
        </w:rPr>
        <w:t xml:space="preserve">Obojek vyjměte z ochranného sáčku vždy těsně </w:t>
      </w:r>
      <w:r w:rsidRPr="00A83A58">
        <w:rPr>
          <w:rFonts w:eastAsia="Arial"/>
          <w:color w:val="0E0E0E"/>
          <w:szCs w:val="22"/>
        </w:rPr>
        <w:t xml:space="preserve">před </w:t>
      </w:r>
      <w:r w:rsidRPr="00A83A58">
        <w:rPr>
          <w:rFonts w:eastAsia="Arial"/>
          <w:szCs w:val="22"/>
        </w:rPr>
        <w:t xml:space="preserve">použitím. Upevněte obojek okolo </w:t>
      </w:r>
      <w:r w:rsidRPr="00A83A58">
        <w:rPr>
          <w:rFonts w:eastAsia="Arial"/>
          <w:color w:val="0A0A0A"/>
          <w:szCs w:val="22"/>
        </w:rPr>
        <w:t xml:space="preserve">krku </w:t>
      </w:r>
      <w:r w:rsidRPr="00A83A58">
        <w:rPr>
          <w:rFonts w:eastAsia="Arial"/>
          <w:szCs w:val="22"/>
        </w:rPr>
        <w:t xml:space="preserve">zvířete tak, aby nebyl ani příliš volný, ani </w:t>
      </w:r>
      <w:r w:rsidRPr="00A83A58">
        <w:rPr>
          <w:rFonts w:eastAsia="Arial"/>
          <w:color w:val="0E0E0E"/>
          <w:szCs w:val="22"/>
        </w:rPr>
        <w:t xml:space="preserve">příliš </w:t>
      </w:r>
      <w:r w:rsidRPr="00A83A58">
        <w:rPr>
          <w:rFonts w:eastAsia="Arial"/>
          <w:szCs w:val="22"/>
        </w:rPr>
        <w:t xml:space="preserve">utažený: mezi obojek </w:t>
      </w:r>
      <w:r w:rsidRPr="00A83A58">
        <w:rPr>
          <w:rFonts w:eastAsia="Arial"/>
          <w:color w:val="1A1A1A"/>
          <w:szCs w:val="22"/>
        </w:rPr>
        <w:t>a</w:t>
      </w:r>
      <w:r w:rsidRPr="00A83A58">
        <w:rPr>
          <w:rFonts w:eastAsia="Arial"/>
          <w:color w:val="1A1A1A"/>
          <w:spacing w:val="-12"/>
          <w:szCs w:val="22"/>
        </w:rPr>
        <w:t xml:space="preserve"> </w:t>
      </w:r>
      <w:r w:rsidRPr="00A83A58">
        <w:rPr>
          <w:rFonts w:eastAsia="Arial"/>
          <w:color w:val="151515"/>
          <w:szCs w:val="22"/>
        </w:rPr>
        <w:t xml:space="preserve">krk </w:t>
      </w:r>
      <w:r w:rsidRPr="00A83A58">
        <w:rPr>
          <w:rFonts w:eastAsia="Arial"/>
          <w:szCs w:val="22"/>
        </w:rPr>
        <w:t>zvířete se musí vejít dva prsty vedle sebe. Odřízněte jakoukoli nadbytečnou</w:t>
      </w:r>
      <w:r w:rsidRPr="00A83A58">
        <w:rPr>
          <w:rFonts w:eastAsia="Arial"/>
          <w:spacing w:val="-3"/>
          <w:szCs w:val="22"/>
        </w:rPr>
        <w:t xml:space="preserve"> </w:t>
      </w:r>
      <w:r w:rsidRPr="00A83A58">
        <w:rPr>
          <w:rFonts w:eastAsia="Arial"/>
          <w:szCs w:val="22"/>
        </w:rPr>
        <w:t>část</w:t>
      </w:r>
      <w:r w:rsidRPr="00A83A58">
        <w:rPr>
          <w:rFonts w:eastAsia="Arial"/>
          <w:spacing w:val="-3"/>
          <w:szCs w:val="22"/>
        </w:rPr>
        <w:t xml:space="preserve"> </w:t>
      </w:r>
      <w:r w:rsidRPr="00A83A58">
        <w:rPr>
          <w:rFonts w:eastAsia="Arial"/>
          <w:szCs w:val="22"/>
        </w:rPr>
        <w:t>přesahující</w:t>
      </w:r>
      <w:r w:rsidRPr="00A83A58">
        <w:rPr>
          <w:rFonts w:eastAsia="Arial"/>
          <w:spacing w:val="-3"/>
          <w:szCs w:val="22"/>
        </w:rPr>
        <w:t xml:space="preserve"> </w:t>
      </w:r>
      <w:r w:rsidRPr="00A83A58">
        <w:rPr>
          <w:rFonts w:eastAsia="Arial"/>
          <w:szCs w:val="22"/>
        </w:rPr>
        <w:t>5</w:t>
      </w:r>
      <w:r w:rsidRPr="00A83A58">
        <w:rPr>
          <w:rFonts w:eastAsia="Arial"/>
          <w:spacing w:val="-3"/>
          <w:szCs w:val="22"/>
        </w:rPr>
        <w:t xml:space="preserve"> </w:t>
      </w:r>
      <w:r w:rsidRPr="00A83A58">
        <w:rPr>
          <w:rFonts w:eastAsia="Arial"/>
          <w:szCs w:val="22"/>
        </w:rPr>
        <w:t>cm.</w:t>
      </w:r>
      <w:r w:rsidRPr="00A83A58">
        <w:rPr>
          <w:rFonts w:eastAsia="Arial"/>
          <w:spacing w:val="-3"/>
          <w:szCs w:val="22"/>
        </w:rPr>
        <w:t xml:space="preserve"> </w:t>
      </w:r>
      <w:r w:rsidRPr="00A83A58">
        <w:rPr>
          <w:rFonts w:eastAsia="Arial"/>
          <w:szCs w:val="22"/>
        </w:rPr>
        <w:t>Pravidelně</w:t>
      </w:r>
      <w:r w:rsidRPr="00A83A58">
        <w:rPr>
          <w:rFonts w:eastAsia="Arial"/>
          <w:spacing w:val="-3"/>
          <w:szCs w:val="22"/>
        </w:rPr>
        <w:t xml:space="preserve"> </w:t>
      </w:r>
      <w:r w:rsidRPr="00A83A58">
        <w:rPr>
          <w:rFonts w:eastAsia="Arial"/>
          <w:szCs w:val="22"/>
        </w:rPr>
        <w:t>kontrolujte</w:t>
      </w:r>
      <w:r w:rsidRPr="00A83A58">
        <w:rPr>
          <w:rFonts w:eastAsia="Arial"/>
          <w:spacing w:val="-3"/>
          <w:szCs w:val="22"/>
        </w:rPr>
        <w:t xml:space="preserve"> </w:t>
      </w:r>
      <w:r w:rsidRPr="00A83A58">
        <w:rPr>
          <w:rFonts w:eastAsia="Arial"/>
          <w:color w:val="363636"/>
          <w:szCs w:val="22"/>
        </w:rPr>
        <w:t>a</w:t>
      </w:r>
      <w:r w:rsidRPr="00A83A58">
        <w:rPr>
          <w:rFonts w:eastAsia="Arial"/>
          <w:color w:val="363636"/>
          <w:spacing w:val="-3"/>
          <w:szCs w:val="22"/>
        </w:rPr>
        <w:t xml:space="preserve"> </w:t>
      </w:r>
      <w:r w:rsidRPr="00A83A58">
        <w:rPr>
          <w:rFonts w:eastAsia="Arial"/>
          <w:szCs w:val="22"/>
        </w:rPr>
        <w:t>nastavujte</w:t>
      </w:r>
      <w:r w:rsidRPr="00A83A58">
        <w:rPr>
          <w:rFonts w:eastAsia="Arial"/>
          <w:spacing w:val="-3"/>
          <w:szCs w:val="22"/>
        </w:rPr>
        <w:t xml:space="preserve"> </w:t>
      </w:r>
      <w:r w:rsidRPr="00A83A58">
        <w:rPr>
          <w:rFonts w:eastAsia="Arial"/>
          <w:szCs w:val="22"/>
        </w:rPr>
        <w:t>obojek</w:t>
      </w:r>
      <w:r w:rsidRPr="00A83A58">
        <w:rPr>
          <w:rFonts w:eastAsia="Arial"/>
          <w:spacing w:val="-3"/>
          <w:szCs w:val="22"/>
        </w:rPr>
        <w:t xml:space="preserve"> </w:t>
      </w:r>
      <w:r w:rsidRPr="00A83A58">
        <w:rPr>
          <w:rFonts w:eastAsia="Arial"/>
          <w:szCs w:val="22"/>
        </w:rPr>
        <w:t xml:space="preserve">tlakem </w:t>
      </w:r>
      <w:r w:rsidRPr="00A83A58">
        <w:rPr>
          <w:rFonts w:eastAsia="Arial"/>
          <w:color w:val="1A1A1A"/>
          <w:szCs w:val="22"/>
        </w:rPr>
        <w:t xml:space="preserve">na </w:t>
      </w:r>
      <w:r w:rsidRPr="00A83A58">
        <w:rPr>
          <w:rFonts w:eastAsia="Arial"/>
          <w:szCs w:val="22"/>
        </w:rPr>
        <w:t xml:space="preserve">horní část spony </w:t>
      </w:r>
      <w:r w:rsidRPr="00A83A58">
        <w:rPr>
          <w:rFonts w:eastAsia="Arial"/>
          <w:color w:val="181818"/>
          <w:szCs w:val="22"/>
        </w:rPr>
        <w:t xml:space="preserve">a </w:t>
      </w:r>
      <w:r w:rsidRPr="00A83A58">
        <w:rPr>
          <w:rFonts w:eastAsia="Arial"/>
          <w:szCs w:val="22"/>
        </w:rPr>
        <w:t xml:space="preserve">posunutím obojku do </w:t>
      </w:r>
      <w:r w:rsidRPr="00A83A58">
        <w:rPr>
          <w:rFonts w:eastAsia="Arial"/>
          <w:color w:val="0A0A0A"/>
          <w:szCs w:val="22"/>
        </w:rPr>
        <w:t xml:space="preserve">správné </w:t>
      </w:r>
      <w:r w:rsidRPr="00A83A58">
        <w:rPr>
          <w:rFonts w:eastAsia="Arial"/>
          <w:szCs w:val="22"/>
        </w:rPr>
        <w:t>polohy.</w:t>
      </w:r>
    </w:p>
    <w:p w14:paraId="18E0224C" w14:textId="77777777" w:rsidR="001B26EB" w:rsidRPr="00A83A58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8E0224D" w14:textId="77777777" w:rsidR="00DB468A" w:rsidRPr="00A83A58" w:rsidRDefault="001C0B27" w:rsidP="00B13B6D">
      <w:pPr>
        <w:pStyle w:val="Style1"/>
      </w:pPr>
      <w:r w:rsidRPr="00A83A58">
        <w:rPr>
          <w:highlight w:val="lightGray"/>
        </w:rPr>
        <w:t>10.</w:t>
      </w:r>
      <w:r w:rsidRPr="00A83A58">
        <w:tab/>
        <w:t>Ochranné lhůty</w:t>
      </w:r>
    </w:p>
    <w:p w14:paraId="18E0224E" w14:textId="77777777" w:rsidR="00C114FF" w:rsidRPr="00A83A58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8E0224F" w14:textId="7BB8E182" w:rsidR="00DB468A" w:rsidRPr="00A83A58" w:rsidRDefault="00F45E00" w:rsidP="00A9226B">
      <w:pPr>
        <w:tabs>
          <w:tab w:val="clear" w:pos="567"/>
        </w:tabs>
        <w:spacing w:line="240" w:lineRule="auto"/>
        <w:rPr>
          <w:iCs/>
          <w:szCs w:val="22"/>
        </w:rPr>
      </w:pPr>
      <w:r w:rsidRPr="00A83A58">
        <w:rPr>
          <w:iCs/>
          <w:szCs w:val="22"/>
        </w:rPr>
        <w:t>Neuplatňuje se</w:t>
      </w:r>
      <w:r w:rsidR="000A5DBD" w:rsidRPr="00A83A58">
        <w:rPr>
          <w:iCs/>
          <w:szCs w:val="22"/>
        </w:rPr>
        <w:t>.</w:t>
      </w:r>
    </w:p>
    <w:p w14:paraId="6E144853" w14:textId="77777777" w:rsidR="00F45E00" w:rsidRPr="00A83A58" w:rsidRDefault="00F45E00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8E02250" w14:textId="77777777" w:rsidR="00C114FF" w:rsidRPr="00A83A58" w:rsidRDefault="001C0B27" w:rsidP="00B13B6D">
      <w:pPr>
        <w:pStyle w:val="Style1"/>
      </w:pPr>
      <w:r w:rsidRPr="00A83A58">
        <w:rPr>
          <w:highlight w:val="lightGray"/>
        </w:rPr>
        <w:t>11.</w:t>
      </w:r>
      <w:r w:rsidRPr="00A83A58">
        <w:tab/>
        <w:t>Zvláštní opatření pro uchovávání</w:t>
      </w:r>
    </w:p>
    <w:p w14:paraId="18E02251" w14:textId="77777777" w:rsidR="00C114FF" w:rsidRPr="00A83A58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18E02252" w14:textId="77777777" w:rsidR="00C114FF" w:rsidRPr="00A83A58" w:rsidRDefault="001C0B27" w:rsidP="00A9226B">
      <w:pPr>
        <w:numPr>
          <w:ilvl w:val="12"/>
          <w:numId w:val="0"/>
        </w:numPr>
        <w:tabs>
          <w:tab w:val="clear" w:pos="567"/>
        </w:tabs>
        <w:spacing w:line="240" w:lineRule="auto"/>
      </w:pPr>
      <w:r w:rsidRPr="00A83A58">
        <w:t>Uchováv</w:t>
      </w:r>
      <w:r w:rsidR="00CF069C" w:rsidRPr="00A83A58">
        <w:t>ejte</w:t>
      </w:r>
      <w:r w:rsidRPr="00A83A58">
        <w:t xml:space="preserve"> mimo dohled a dosah dětí.</w:t>
      </w:r>
    </w:p>
    <w:p w14:paraId="0989353E" w14:textId="77777777" w:rsidR="00466EFC" w:rsidRPr="00A83A58" w:rsidRDefault="00466EFC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18E02253" w14:textId="3299E3F0" w:rsidR="00C114FF" w:rsidRPr="00A83A58" w:rsidRDefault="00DC43B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A83A58">
        <w:rPr>
          <w:szCs w:val="22"/>
        </w:rPr>
        <w:t>Uchovávejte sáček (sáčky) ve vnější</w:t>
      </w:r>
      <w:r w:rsidR="008A100F">
        <w:rPr>
          <w:szCs w:val="22"/>
        </w:rPr>
        <w:t xml:space="preserve"> krabici</w:t>
      </w:r>
      <w:r w:rsidRPr="00A83A58">
        <w:rPr>
          <w:szCs w:val="22"/>
        </w:rPr>
        <w:t>.</w:t>
      </w:r>
    </w:p>
    <w:p w14:paraId="1E3F8D5E" w14:textId="2177361C" w:rsidR="002C0362" w:rsidRPr="00A83A58" w:rsidRDefault="009B635A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A83A58">
        <w:t xml:space="preserve">Doba použitelnosti po prvním otevření </w:t>
      </w:r>
      <w:r w:rsidR="0065426F" w:rsidRPr="00A83A58">
        <w:t>vnitřního obalu</w:t>
      </w:r>
      <w:r w:rsidRPr="00A83A58">
        <w:t>: okamžitě</w:t>
      </w:r>
      <w:r w:rsidR="002C0362" w:rsidRPr="00A83A58">
        <w:rPr>
          <w:szCs w:val="22"/>
        </w:rPr>
        <w:t>.</w:t>
      </w:r>
    </w:p>
    <w:p w14:paraId="2DC8042E" w14:textId="77777777" w:rsidR="002C0362" w:rsidRPr="00A83A58" w:rsidRDefault="002C0362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18E02266" w14:textId="43E727FA" w:rsidR="00C114FF" w:rsidRPr="00A83A58" w:rsidRDefault="001C0B27" w:rsidP="001D4CE4">
      <w:pPr>
        <w:pStyle w:val="Style5"/>
      </w:pPr>
      <w:r w:rsidRPr="00A83A58">
        <w:t>Tento veterinární léčivý přípravek nevyžaduje žádné zvláštní teplotní podmínky uchovávání.</w:t>
      </w:r>
    </w:p>
    <w:p w14:paraId="18E02267" w14:textId="77777777" w:rsidR="00C114FF" w:rsidRPr="00A83A58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18E0226E" w14:textId="54CA3AEA" w:rsidR="00C114FF" w:rsidRPr="00A83A58" w:rsidRDefault="001C0B27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A83A58">
        <w:t>Nepoužívejte tento veterinární léčivý přípravek po uplynutí doby použitelnosti uvedené na krabičce</w:t>
      </w:r>
      <w:r w:rsidR="00C21C44" w:rsidRPr="00A83A58">
        <w:t xml:space="preserve"> </w:t>
      </w:r>
      <w:r w:rsidRPr="00A83A58">
        <w:t xml:space="preserve">po </w:t>
      </w:r>
      <w:r w:rsidR="00FD6FF1" w:rsidRPr="00A83A58">
        <w:t>E</w:t>
      </w:r>
      <w:r w:rsidR="008A100F">
        <w:t>xp</w:t>
      </w:r>
      <w:r w:rsidRPr="00A83A58">
        <w:t>.</w:t>
      </w:r>
      <w:r w:rsidR="000A5DBD" w:rsidRPr="00A83A58">
        <w:t xml:space="preserve"> </w:t>
      </w:r>
      <w:r w:rsidRPr="00A83A58">
        <w:t>Doba použitelnosti končí posledním dnem v uvedeném měsíci.</w:t>
      </w:r>
    </w:p>
    <w:p w14:paraId="18E02274" w14:textId="77777777" w:rsidR="0043320A" w:rsidRPr="00A83A58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2275" w14:textId="77777777" w:rsidR="00C114FF" w:rsidRPr="00A83A58" w:rsidRDefault="001C0B27" w:rsidP="00FA4D7D">
      <w:pPr>
        <w:pStyle w:val="Style1"/>
        <w:keepNext/>
      </w:pPr>
      <w:r w:rsidRPr="00A83A58">
        <w:rPr>
          <w:highlight w:val="lightGray"/>
        </w:rPr>
        <w:t>12.</w:t>
      </w:r>
      <w:r w:rsidRPr="00A83A58">
        <w:tab/>
        <w:t xml:space="preserve">Zvláštní opatření pro </w:t>
      </w:r>
      <w:r w:rsidR="00CF069C" w:rsidRPr="00A83A58">
        <w:t>likvidaci</w:t>
      </w:r>
    </w:p>
    <w:p w14:paraId="18E02276" w14:textId="77777777" w:rsidR="00C114FF" w:rsidRPr="00A83A58" w:rsidRDefault="00C114FF" w:rsidP="00FA4D7D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18E02277" w14:textId="0A611D76" w:rsidR="00C114FF" w:rsidRPr="00A83A58" w:rsidRDefault="001C0B27" w:rsidP="00FA4D7D">
      <w:pPr>
        <w:tabs>
          <w:tab w:val="clear" w:pos="567"/>
        </w:tabs>
        <w:spacing w:line="240" w:lineRule="auto"/>
        <w:jc w:val="both"/>
      </w:pPr>
      <w:r w:rsidRPr="00A83A58">
        <w:t xml:space="preserve">Léčivé přípravky se nesmí likvidovat prostřednictvím odpadní </w:t>
      </w:r>
      <w:r w:rsidRPr="0064695B">
        <w:t>vody</w:t>
      </w:r>
      <w:r w:rsidR="00055AEE" w:rsidRPr="0064695B">
        <w:t xml:space="preserve"> </w:t>
      </w:r>
      <w:r w:rsidR="00055AEE" w:rsidRPr="00FA4D7D">
        <w:t>či domovního odpadu</w:t>
      </w:r>
      <w:r w:rsidRPr="00A83A58">
        <w:t>.</w:t>
      </w:r>
    </w:p>
    <w:p w14:paraId="607FB1D6" w14:textId="77777777" w:rsidR="000A5DBD" w:rsidRPr="00A83A58" w:rsidRDefault="000A5DBD" w:rsidP="00FA4D7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E088366" w14:textId="3399C4D0" w:rsidR="003722D5" w:rsidRPr="00A83A58" w:rsidRDefault="003722D5" w:rsidP="00FA4D7D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A83A58">
        <w:rPr>
          <w:szCs w:val="22"/>
        </w:rPr>
        <w:t>Tento veterinárn</w:t>
      </w:r>
      <w:r w:rsidR="00053405" w:rsidRPr="00A83A58">
        <w:rPr>
          <w:szCs w:val="22"/>
        </w:rPr>
        <w:t>í</w:t>
      </w:r>
      <w:r w:rsidR="00094F69" w:rsidRPr="00A83A58">
        <w:rPr>
          <w:szCs w:val="22"/>
        </w:rPr>
        <w:t xml:space="preserve"> </w:t>
      </w:r>
      <w:r w:rsidR="00B33187" w:rsidRPr="00A83A58">
        <w:rPr>
          <w:szCs w:val="22"/>
        </w:rPr>
        <w:t>léčivý přípravek nesmí kontaminovat vodní toky, protože</w:t>
      </w:r>
      <w:r w:rsidRPr="00A83A58">
        <w:rPr>
          <w:szCs w:val="22"/>
        </w:rPr>
        <w:t xml:space="preserve"> </w:t>
      </w:r>
      <w:proofErr w:type="spellStart"/>
      <w:r w:rsidRPr="00A83A58">
        <w:rPr>
          <w:szCs w:val="22"/>
        </w:rPr>
        <w:t>deltamethrin</w:t>
      </w:r>
      <w:proofErr w:type="spellEnd"/>
      <w:r w:rsidRPr="00A83A58">
        <w:rPr>
          <w:szCs w:val="22"/>
        </w:rPr>
        <w:t xml:space="preserve"> </w:t>
      </w:r>
      <w:r w:rsidR="00B33187" w:rsidRPr="00A83A58">
        <w:rPr>
          <w:szCs w:val="22"/>
        </w:rPr>
        <w:t xml:space="preserve">může být nebezpečný pro ryby a další vodní organismy. </w:t>
      </w:r>
    </w:p>
    <w:p w14:paraId="0CDB5E5F" w14:textId="77777777" w:rsidR="002D6863" w:rsidRPr="00A83A58" w:rsidRDefault="002D6863" w:rsidP="00FA4D7D">
      <w:pPr>
        <w:jc w:val="both"/>
        <w:rPr>
          <w:szCs w:val="22"/>
        </w:rPr>
      </w:pPr>
    </w:p>
    <w:p w14:paraId="3A5D98BE" w14:textId="77777777" w:rsidR="00F73565" w:rsidRPr="00F73565" w:rsidRDefault="00F73565" w:rsidP="00FA4D7D">
      <w:pPr>
        <w:jc w:val="both"/>
        <w:rPr>
          <w:rStyle w:val="rynqvb"/>
        </w:rPr>
      </w:pPr>
      <w:r w:rsidRPr="00F73565">
        <w:rPr>
          <w:rStyle w:val="rynqvb"/>
        </w:rPr>
        <w:lastRenderedPageBreak/>
        <w:t>Všechen nepoužitý veterinární léčivý přípravek nebo odpad, který pochází z tohoto přípravku, likvidujte odevzdáním v souladu s místními požadavky a platnými národními systémy sběru. Tato opatření napomáhají chránit životní prostředí.</w:t>
      </w:r>
    </w:p>
    <w:p w14:paraId="33B991D5" w14:textId="77777777" w:rsidR="00F73565" w:rsidRPr="00F73565" w:rsidRDefault="00F73565" w:rsidP="00FA4D7D">
      <w:pPr>
        <w:jc w:val="both"/>
        <w:rPr>
          <w:rStyle w:val="rynqvb"/>
        </w:rPr>
      </w:pPr>
    </w:p>
    <w:p w14:paraId="5D59494F" w14:textId="60E67394" w:rsidR="00FB6B27" w:rsidRPr="00A83A58" w:rsidRDefault="00F73565" w:rsidP="00FA4D7D">
      <w:pPr>
        <w:tabs>
          <w:tab w:val="clear" w:pos="567"/>
        </w:tabs>
        <w:spacing w:line="240" w:lineRule="auto"/>
        <w:jc w:val="both"/>
        <w:rPr>
          <w:rStyle w:val="rynqvb"/>
        </w:rPr>
      </w:pPr>
      <w:r w:rsidRPr="00F73565">
        <w:rPr>
          <w:rStyle w:val="rynqvb"/>
        </w:rPr>
        <w:t>O možnostech likvidace nepotřebných léčivých přípravků se poraďte s vaším veterinárním lékařem nebo</w:t>
      </w:r>
      <w:r w:rsidR="00FB6B27">
        <w:rPr>
          <w:rStyle w:val="rynqvb"/>
        </w:rPr>
        <w:t xml:space="preserve"> </w:t>
      </w:r>
      <w:r w:rsidRPr="00F73565">
        <w:rPr>
          <w:rStyle w:val="rynqvb"/>
        </w:rPr>
        <w:t>lékárníkem.</w:t>
      </w:r>
    </w:p>
    <w:p w14:paraId="18E0227F" w14:textId="77777777" w:rsidR="00DB468A" w:rsidRPr="00A83A58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18E02280" w14:textId="77777777" w:rsidR="00DB468A" w:rsidRPr="00A83A58" w:rsidRDefault="001C0B27" w:rsidP="00B13B6D">
      <w:pPr>
        <w:pStyle w:val="Style1"/>
      </w:pPr>
      <w:r w:rsidRPr="00A83A58">
        <w:rPr>
          <w:highlight w:val="lightGray"/>
        </w:rPr>
        <w:t>13.</w:t>
      </w:r>
      <w:r w:rsidRPr="00A83A58">
        <w:tab/>
        <w:t>Klasifikace veterinárních léčivých přípravků</w:t>
      </w:r>
    </w:p>
    <w:p w14:paraId="18E02281" w14:textId="77777777" w:rsidR="00C114FF" w:rsidRPr="00A83A5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29BEEA" w14:textId="302B7835" w:rsidR="005B3E6A" w:rsidRDefault="005B3E6A" w:rsidP="005B3E6A">
      <w:pPr>
        <w:ind w:right="-318"/>
        <w:jc w:val="both"/>
      </w:pPr>
      <w:r>
        <w:t>Veterinární léčivý přípravek je vydáván bez předpisu.</w:t>
      </w:r>
    </w:p>
    <w:p w14:paraId="5D8E1E40" w14:textId="79E3BC9A" w:rsidR="005B3E6A" w:rsidRDefault="005B3E6A" w:rsidP="005B3E6A">
      <w:pPr>
        <w:ind w:right="-318"/>
        <w:jc w:val="both"/>
      </w:pPr>
      <w:bookmarkStart w:id="1" w:name="_Hlk126746375"/>
      <w:r>
        <w:t>Vyhrazený veterinární léčivý přípravek.</w:t>
      </w:r>
    </w:p>
    <w:bookmarkEnd w:id="1"/>
    <w:p w14:paraId="75A2D147" w14:textId="77777777" w:rsidR="00F15F41" w:rsidRPr="00A83A58" w:rsidRDefault="00F15F41" w:rsidP="00F15F41">
      <w:pPr>
        <w:numPr>
          <w:ilvl w:val="12"/>
          <w:numId w:val="0"/>
        </w:numPr>
        <w:rPr>
          <w:szCs w:val="22"/>
        </w:rPr>
      </w:pPr>
    </w:p>
    <w:p w14:paraId="18E02283" w14:textId="77777777" w:rsidR="00DB468A" w:rsidRPr="00A83A58" w:rsidRDefault="001C0B27" w:rsidP="00B13B6D">
      <w:pPr>
        <w:pStyle w:val="Style1"/>
      </w:pPr>
      <w:r w:rsidRPr="00A83A58">
        <w:rPr>
          <w:highlight w:val="lightGray"/>
        </w:rPr>
        <w:t>14.</w:t>
      </w:r>
      <w:r w:rsidRPr="00A83A58">
        <w:tab/>
        <w:t>Registrační čísla a velikosti balení</w:t>
      </w:r>
    </w:p>
    <w:p w14:paraId="18E02284" w14:textId="3DB4EAE2" w:rsidR="00DB468A" w:rsidRPr="00A83A58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066301" w14:textId="5B90603C" w:rsidR="008A100F" w:rsidRPr="00A83A58" w:rsidRDefault="0049046B" w:rsidP="0049046B">
      <w:pPr>
        <w:tabs>
          <w:tab w:val="clear" w:pos="567"/>
        </w:tabs>
        <w:spacing w:line="240" w:lineRule="auto"/>
        <w:rPr>
          <w:szCs w:val="22"/>
        </w:rPr>
      </w:pPr>
      <w:r w:rsidRPr="00A83A58">
        <w:rPr>
          <w:szCs w:val="22"/>
        </w:rPr>
        <w:t>96/045/</w:t>
      </w:r>
      <w:proofErr w:type="gramStart"/>
      <w:r w:rsidRPr="00A83A58">
        <w:rPr>
          <w:szCs w:val="22"/>
        </w:rPr>
        <w:t>18-C</w:t>
      </w:r>
      <w:proofErr w:type="gramEnd"/>
    </w:p>
    <w:p w14:paraId="18A35BD2" w14:textId="77777777" w:rsidR="008A100F" w:rsidRDefault="008A100F" w:rsidP="003A33E1">
      <w:pPr>
        <w:tabs>
          <w:tab w:val="clear" w:pos="567"/>
        </w:tabs>
        <w:spacing w:line="240" w:lineRule="auto"/>
        <w:rPr>
          <w:szCs w:val="22"/>
        </w:rPr>
      </w:pPr>
    </w:p>
    <w:p w14:paraId="21CDC753" w14:textId="4CC8C50C" w:rsidR="008A100F" w:rsidRPr="00A83A58" w:rsidRDefault="003A33E1" w:rsidP="003A33E1">
      <w:pPr>
        <w:tabs>
          <w:tab w:val="clear" w:pos="567"/>
        </w:tabs>
        <w:spacing w:line="240" w:lineRule="auto"/>
        <w:rPr>
          <w:szCs w:val="22"/>
        </w:rPr>
      </w:pPr>
      <w:r w:rsidRPr="00A83A58">
        <w:rPr>
          <w:szCs w:val="22"/>
        </w:rPr>
        <w:t>Velikosti balení:</w:t>
      </w:r>
    </w:p>
    <w:p w14:paraId="6E60C725" w14:textId="1BD91D49" w:rsidR="003A33E1" w:rsidRPr="00A83A58" w:rsidRDefault="008A100F" w:rsidP="003A33E1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Papír</w:t>
      </w:r>
      <w:r w:rsidR="003A33E1" w:rsidRPr="00A83A58">
        <w:rPr>
          <w:szCs w:val="22"/>
        </w:rPr>
        <w:t xml:space="preserve">ová krabice obsahující 1 nebo 2 sáčky </w:t>
      </w:r>
      <w:r w:rsidR="00267EE8">
        <w:rPr>
          <w:szCs w:val="22"/>
        </w:rPr>
        <w:t>s dětským bezpečnostním uzávěrem</w:t>
      </w:r>
      <w:r>
        <w:rPr>
          <w:szCs w:val="22"/>
        </w:rPr>
        <w:t>.</w:t>
      </w:r>
    </w:p>
    <w:p w14:paraId="18E02285" w14:textId="278015CE" w:rsidR="00DB468A" w:rsidRPr="00A83A58" w:rsidRDefault="001C0B27" w:rsidP="00DB468A">
      <w:pPr>
        <w:tabs>
          <w:tab w:val="clear" w:pos="567"/>
        </w:tabs>
        <w:spacing w:line="240" w:lineRule="auto"/>
        <w:rPr>
          <w:szCs w:val="22"/>
        </w:rPr>
      </w:pPr>
      <w:r w:rsidRPr="00A83A58">
        <w:t>Na trhu nemusí být všechny velikosti balení.</w:t>
      </w:r>
    </w:p>
    <w:p w14:paraId="18E02287" w14:textId="77777777" w:rsidR="00DB468A" w:rsidRPr="00A83A58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2288" w14:textId="77777777" w:rsidR="00C114FF" w:rsidRPr="00A83A58" w:rsidRDefault="001C0B27" w:rsidP="00B13B6D">
      <w:pPr>
        <w:pStyle w:val="Style1"/>
      </w:pPr>
      <w:r w:rsidRPr="00A83A58">
        <w:rPr>
          <w:highlight w:val="lightGray"/>
        </w:rPr>
        <w:t>15.</w:t>
      </w:r>
      <w:r w:rsidRPr="00A83A58">
        <w:tab/>
        <w:t>Datum poslední revize příbalové informace</w:t>
      </w:r>
    </w:p>
    <w:p w14:paraId="18E02289" w14:textId="77777777" w:rsidR="00C114FF" w:rsidRPr="00A83A5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228A" w14:textId="73453E13" w:rsidR="00DB468A" w:rsidRPr="00A83A58" w:rsidRDefault="005B3E6A" w:rsidP="00DB468A">
      <w:pPr>
        <w:rPr>
          <w:szCs w:val="22"/>
        </w:rPr>
      </w:pPr>
      <w:r>
        <w:t>Únor 2023</w:t>
      </w:r>
    </w:p>
    <w:p w14:paraId="18E0228E" w14:textId="77777777" w:rsidR="00DB468A" w:rsidRPr="00A83A58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73D43FD" w14:textId="5969F59E" w:rsidR="00DC3770" w:rsidRPr="00A83A58" w:rsidRDefault="001C0B27" w:rsidP="00DC3770">
      <w:pPr>
        <w:tabs>
          <w:tab w:val="clear" w:pos="567"/>
        </w:tabs>
        <w:spacing w:line="240" w:lineRule="auto"/>
        <w:rPr>
          <w:szCs w:val="22"/>
        </w:rPr>
      </w:pPr>
      <w:r w:rsidRPr="00A83A58">
        <w:t>Podrobné informace o tomto veterinárním léčivém přípravku jsou k dispozici v databázi přípravků Unie</w:t>
      </w:r>
      <w:r w:rsidR="0023633E" w:rsidRPr="00A83A58">
        <w:t xml:space="preserve"> </w:t>
      </w:r>
      <w:r w:rsidR="00DC3770" w:rsidRPr="00A83A58">
        <w:rPr>
          <w:color w:val="002060"/>
        </w:rPr>
        <w:t>(</w:t>
      </w:r>
      <w:hyperlink r:id="rId11" w:history="1">
        <w:r w:rsidR="00DC3770" w:rsidRPr="00A83A58">
          <w:rPr>
            <w:color w:val="0000FF"/>
            <w:u w:val="single"/>
          </w:rPr>
          <w:t>https://medicines.health.europa.eu/veterinary</w:t>
        </w:r>
      </w:hyperlink>
      <w:r w:rsidR="00DC3770" w:rsidRPr="00A83A58">
        <w:rPr>
          <w:color w:val="002060"/>
        </w:rPr>
        <w:t>)</w:t>
      </w:r>
      <w:r w:rsidR="00DC3770" w:rsidRPr="00A83A58">
        <w:t>.</w:t>
      </w:r>
    </w:p>
    <w:p w14:paraId="07EC4346" w14:textId="77777777" w:rsidR="00DC3770" w:rsidRPr="00A83A58" w:rsidRDefault="00DC377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2291" w14:textId="77777777" w:rsidR="00E70337" w:rsidRPr="00A83A58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2292" w14:textId="77777777" w:rsidR="00DB468A" w:rsidRPr="00A83A58" w:rsidRDefault="001C0B27" w:rsidP="00B13B6D">
      <w:pPr>
        <w:pStyle w:val="Style1"/>
      </w:pPr>
      <w:r w:rsidRPr="00A83A58">
        <w:rPr>
          <w:highlight w:val="lightGray"/>
        </w:rPr>
        <w:t>16.</w:t>
      </w:r>
      <w:r w:rsidRPr="00A83A58">
        <w:tab/>
        <w:t>Kontaktní údaje</w:t>
      </w:r>
    </w:p>
    <w:p w14:paraId="18E02293" w14:textId="77777777" w:rsidR="00C114FF" w:rsidRPr="00A83A5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EB7B62" w14:textId="7800F49B" w:rsidR="002D1399" w:rsidRPr="00A83A58" w:rsidRDefault="002D1399" w:rsidP="002D1399">
      <w:pPr>
        <w:rPr>
          <w:iCs/>
          <w:szCs w:val="22"/>
          <w:u w:val="single"/>
        </w:rPr>
      </w:pPr>
      <w:r w:rsidRPr="00A83A58">
        <w:rPr>
          <w:iCs/>
          <w:szCs w:val="22"/>
          <w:u w:val="single"/>
        </w:rPr>
        <w:t>Držitel rozhodnutí o registraci a výrobce odpovědný za uvolnění šarže</w:t>
      </w:r>
    </w:p>
    <w:p w14:paraId="57B4DA17" w14:textId="77777777" w:rsidR="00CC3704" w:rsidRPr="00A83A58" w:rsidRDefault="00CC3704" w:rsidP="002D1399">
      <w:pPr>
        <w:rPr>
          <w:iCs/>
          <w:szCs w:val="22"/>
        </w:rPr>
      </w:pPr>
    </w:p>
    <w:p w14:paraId="12ABD171" w14:textId="596B1092" w:rsidR="00CC3704" w:rsidRPr="00A83A58" w:rsidRDefault="00CC3704" w:rsidP="00CC3704">
      <w:pPr>
        <w:rPr>
          <w:iCs/>
          <w:szCs w:val="22"/>
        </w:rPr>
      </w:pPr>
      <w:r w:rsidRPr="00A83A58">
        <w:rPr>
          <w:iCs/>
          <w:szCs w:val="22"/>
          <w:u w:val="single"/>
        </w:rPr>
        <w:t xml:space="preserve">Držitel rozhodnutí o </w:t>
      </w:r>
      <w:proofErr w:type="gramStart"/>
      <w:r w:rsidRPr="00A83A58">
        <w:rPr>
          <w:iCs/>
          <w:szCs w:val="22"/>
          <w:u w:val="single"/>
        </w:rPr>
        <w:t>registraci:</w:t>
      </w:r>
      <w:r w:rsidRPr="00A83A58">
        <w:rPr>
          <w:iCs/>
          <w:szCs w:val="22"/>
        </w:rPr>
        <w:t xml:space="preserve">   </w:t>
      </w:r>
      <w:proofErr w:type="gramEnd"/>
      <w:r w:rsidRPr="00A83A58">
        <w:rPr>
          <w:iCs/>
          <w:szCs w:val="22"/>
        </w:rPr>
        <w:t xml:space="preserve">                   </w:t>
      </w:r>
      <w:r w:rsidRPr="00A83A58">
        <w:rPr>
          <w:iCs/>
          <w:szCs w:val="22"/>
          <w:u w:val="single"/>
        </w:rPr>
        <w:t>Výrobce odpovědný za uvolnění šarže:</w:t>
      </w:r>
    </w:p>
    <w:p w14:paraId="648E9944" w14:textId="77777777" w:rsidR="00CC3704" w:rsidRPr="00A83A58" w:rsidRDefault="00CC3704" w:rsidP="00CC3704">
      <w:pPr>
        <w:rPr>
          <w:iCs/>
          <w:szCs w:val="22"/>
        </w:rPr>
      </w:pPr>
      <w:r w:rsidRPr="00A83A58">
        <w:rPr>
          <w:iCs/>
          <w:szCs w:val="22"/>
        </w:rPr>
        <w:t xml:space="preserve">Beaphar B.V.                    </w:t>
      </w:r>
      <w:r w:rsidRPr="00A83A58">
        <w:rPr>
          <w:iCs/>
          <w:szCs w:val="22"/>
        </w:rPr>
        <w:tab/>
      </w:r>
      <w:r w:rsidRPr="00A83A58">
        <w:rPr>
          <w:iCs/>
          <w:szCs w:val="22"/>
        </w:rPr>
        <w:tab/>
      </w:r>
      <w:r w:rsidRPr="00A83A58">
        <w:rPr>
          <w:iCs/>
          <w:szCs w:val="22"/>
        </w:rPr>
        <w:tab/>
        <w:t>Beaphar B.V</w:t>
      </w:r>
    </w:p>
    <w:p w14:paraId="4D9AAEE7" w14:textId="6802A30A" w:rsidR="00CC3704" w:rsidRPr="00A83A58" w:rsidRDefault="00CC3704" w:rsidP="00CC3704">
      <w:proofErr w:type="spellStart"/>
      <w:r w:rsidRPr="00A83A58">
        <w:rPr>
          <w:iCs/>
          <w:szCs w:val="22"/>
        </w:rPr>
        <w:t>Drostenkamp</w:t>
      </w:r>
      <w:proofErr w:type="spellEnd"/>
      <w:r w:rsidRPr="00A83A58">
        <w:rPr>
          <w:iCs/>
          <w:szCs w:val="22"/>
        </w:rPr>
        <w:t xml:space="preserve"> 3                  </w:t>
      </w:r>
      <w:r w:rsidRPr="00A83A58">
        <w:rPr>
          <w:iCs/>
          <w:szCs w:val="22"/>
        </w:rPr>
        <w:tab/>
      </w:r>
      <w:r w:rsidRPr="00A83A58">
        <w:rPr>
          <w:iCs/>
          <w:szCs w:val="22"/>
        </w:rPr>
        <w:tab/>
      </w:r>
      <w:r w:rsidRPr="00A83A58">
        <w:rPr>
          <w:iCs/>
          <w:szCs w:val="22"/>
        </w:rPr>
        <w:tab/>
      </w:r>
      <w:proofErr w:type="spellStart"/>
      <w:r w:rsidRPr="00A83A58">
        <w:rPr>
          <w:iCs/>
          <w:szCs w:val="22"/>
        </w:rPr>
        <w:t>Oude</w:t>
      </w:r>
      <w:proofErr w:type="spellEnd"/>
      <w:r w:rsidRPr="00A83A58">
        <w:rPr>
          <w:iCs/>
          <w:szCs w:val="22"/>
        </w:rPr>
        <w:t xml:space="preserve"> </w:t>
      </w:r>
      <w:proofErr w:type="spellStart"/>
      <w:r w:rsidRPr="00A83A58">
        <w:rPr>
          <w:iCs/>
          <w:szCs w:val="22"/>
        </w:rPr>
        <w:t>Linderteseweg</w:t>
      </w:r>
      <w:proofErr w:type="spellEnd"/>
      <w:r w:rsidRPr="00A83A58">
        <w:rPr>
          <w:iCs/>
          <w:szCs w:val="22"/>
        </w:rPr>
        <w:t xml:space="preserve"> 9</w:t>
      </w:r>
    </w:p>
    <w:p w14:paraId="4234AEA8" w14:textId="77777777" w:rsidR="00CC3704" w:rsidRPr="00A83A58" w:rsidRDefault="00CC3704" w:rsidP="00CC3704">
      <w:r w:rsidRPr="00A83A58">
        <w:rPr>
          <w:iCs/>
          <w:szCs w:val="22"/>
        </w:rPr>
        <w:t xml:space="preserve">8101 BX </w:t>
      </w:r>
      <w:proofErr w:type="spellStart"/>
      <w:r w:rsidRPr="00A83A58">
        <w:rPr>
          <w:iCs/>
          <w:szCs w:val="22"/>
        </w:rPr>
        <w:t>Raalte</w:t>
      </w:r>
      <w:proofErr w:type="spellEnd"/>
      <w:r w:rsidRPr="00A83A58">
        <w:rPr>
          <w:iCs/>
          <w:szCs w:val="22"/>
        </w:rPr>
        <w:t xml:space="preserve">                </w:t>
      </w:r>
      <w:r w:rsidRPr="00A83A58">
        <w:rPr>
          <w:iCs/>
          <w:szCs w:val="22"/>
        </w:rPr>
        <w:tab/>
      </w:r>
      <w:r w:rsidRPr="00A83A58">
        <w:rPr>
          <w:iCs/>
          <w:szCs w:val="22"/>
        </w:rPr>
        <w:tab/>
      </w:r>
      <w:r w:rsidRPr="00A83A58">
        <w:rPr>
          <w:iCs/>
          <w:szCs w:val="22"/>
        </w:rPr>
        <w:tab/>
        <w:t xml:space="preserve">8102 EV </w:t>
      </w:r>
      <w:proofErr w:type="spellStart"/>
      <w:r w:rsidRPr="00A83A58">
        <w:rPr>
          <w:iCs/>
          <w:szCs w:val="22"/>
        </w:rPr>
        <w:t>Raalte</w:t>
      </w:r>
      <w:proofErr w:type="spellEnd"/>
    </w:p>
    <w:p w14:paraId="7A1D3B98" w14:textId="2BD187E9" w:rsidR="00CC3704" w:rsidRPr="00A83A58" w:rsidRDefault="00CC3704" w:rsidP="00CC3704">
      <w:r w:rsidRPr="00A83A58">
        <w:t>Nizozemsko</w:t>
      </w:r>
      <w:r w:rsidRPr="00A83A58">
        <w:rPr>
          <w:iCs/>
          <w:szCs w:val="22"/>
        </w:rPr>
        <w:t xml:space="preserve">                </w:t>
      </w:r>
      <w:r w:rsidRPr="00A83A58">
        <w:rPr>
          <w:iCs/>
          <w:szCs w:val="22"/>
        </w:rPr>
        <w:tab/>
      </w:r>
      <w:r w:rsidRPr="00A83A58">
        <w:rPr>
          <w:iCs/>
          <w:szCs w:val="22"/>
        </w:rPr>
        <w:tab/>
      </w:r>
      <w:r w:rsidRPr="00A83A58">
        <w:rPr>
          <w:iCs/>
          <w:szCs w:val="22"/>
        </w:rPr>
        <w:tab/>
        <w:t xml:space="preserve">          </w:t>
      </w:r>
      <w:proofErr w:type="spellStart"/>
      <w:r w:rsidRPr="00A83A58">
        <w:rPr>
          <w:iCs/>
          <w:szCs w:val="22"/>
        </w:rPr>
        <w:t>Nizozemsko</w:t>
      </w:r>
      <w:proofErr w:type="spellEnd"/>
      <w:r w:rsidRPr="00A83A58">
        <w:rPr>
          <w:iCs/>
          <w:szCs w:val="22"/>
        </w:rPr>
        <w:t xml:space="preserve">  </w:t>
      </w:r>
    </w:p>
    <w:p w14:paraId="4E842AE2" w14:textId="77777777" w:rsidR="00CC3704" w:rsidRPr="00A83A58" w:rsidRDefault="00CC3704" w:rsidP="00CC3704">
      <w:pPr>
        <w:tabs>
          <w:tab w:val="clear" w:pos="567"/>
        </w:tabs>
        <w:spacing w:line="240" w:lineRule="auto"/>
        <w:rPr>
          <w:szCs w:val="22"/>
        </w:rPr>
      </w:pPr>
    </w:p>
    <w:p w14:paraId="06A8D661" w14:textId="286BB618" w:rsidR="00CC3704" w:rsidRPr="00A83A58" w:rsidRDefault="00CC3704" w:rsidP="00CC3704">
      <w:pPr>
        <w:rPr>
          <w:bCs/>
          <w:szCs w:val="22"/>
          <w:u w:val="single"/>
        </w:rPr>
      </w:pPr>
      <w:r w:rsidRPr="00A83A58">
        <w:rPr>
          <w:bCs/>
          <w:szCs w:val="22"/>
          <w:u w:val="single"/>
        </w:rPr>
        <w:t xml:space="preserve">Místní zástupci a kontaktní údaje pro hlášení podezření na nežádoucí účinky: </w:t>
      </w:r>
    </w:p>
    <w:p w14:paraId="47357416" w14:textId="68B340C3" w:rsidR="00B756D0" w:rsidRPr="00A83A58" w:rsidRDefault="00B756D0" w:rsidP="00CC3704">
      <w:pPr>
        <w:rPr>
          <w:bCs/>
          <w:szCs w:val="22"/>
          <w:u w:val="single"/>
        </w:rPr>
      </w:pPr>
    </w:p>
    <w:p w14:paraId="4176E587" w14:textId="58362E7F" w:rsidR="00B756D0" w:rsidRPr="00A83A58" w:rsidRDefault="00B756D0" w:rsidP="00B756D0">
      <w:pPr>
        <w:pStyle w:val="Bezmezer"/>
        <w:ind w:left="4245" w:hanging="4245"/>
        <w:rPr>
          <w:rFonts w:ascii="Times New Roman" w:hAnsi="Times New Roman" w:cs="Times New Roman"/>
          <w:b/>
          <w:lang w:val="cs-CZ"/>
        </w:rPr>
      </w:pPr>
      <w:proofErr w:type="spellStart"/>
      <w:r w:rsidRPr="00A83A58">
        <w:rPr>
          <w:rFonts w:ascii="Times New Roman" w:hAnsi="Times New Roman" w:cs="Times New Roman"/>
          <w:b/>
          <w:lang w:val="cs-CZ"/>
        </w:rPr>
        <w:t>Beaphar</w:t>
      </w:r>
      <w:proofErr w:type="spellEnd"/>
      <w:r w:rsidRPr="00A83A58">
        <w:rPr>
          <w:rFonts w:ascii="Times New Roman" w:hAnsi="Times New Roman" w:cs="Times New Roman"/>
          <w:b/>
          <w:lang w:val="cs-CZ"/>
        </w:rPr>
        <w:t xml:space="preserve"> </w:t>
      </w:r>
      <w:proofErr w:type="spellStart"/>
      <w:r w:rsidRPr="00A83A58">
        <w:rPr>
          <w:rFonts w:ascii="Times New Roman" w:hAnsi="Times New Roman" w:cs="Times New Roman"/>
          <w:b/>
          <w:lang w:val="cs-CZ"/>
        </w:rPr>
        <w:t>Eastern</w:t>
      </w:r>
      <w:proofErr w:type="spellEnd"/>
      <w:r w:rsidRPr="00A83A58">
        <w:rPr>
          <w:rFonts w:ascii="Times New Roman" w:hAnsi="Times New Roman" w:cs="Times New Roman"/>
          <w:b/>
          <w:lang w:val="cs-CZ"/>
        </w:rPr>
        <w:t xml:space="preserve"> </w:t>
      </w:r>
      <w:proofErr w:type="spellStart"/>
      <w:r w:rsidRPr="00A83A58">
        <w:rPr>
          <w:rFonts w:ascii="Times New Roman" w:hAnsi="Times New Roman" w:cs="Times New Roman"/>
          <w:b/>
          <w:lang w:val="cs-CZ"/>
        </w:rPr>
        <w:t>Europe</w:t>
      </w:r>
      <w:proofErr w:type="spellEnd"/>
      <w:r w:rsidRPr="00A83A58">
        <w:rPr>
          <w:rFonts w:ascii="Times New Roman" w:hAnsi="Times New Roman" w:cs="Times New Roman"/>
          <w:b/>
          <w:lang w:val="cs-CZ"/>
        </w:rPr>
        <w:t xml:space="preserve"> s.r.o.</w:t>
      </w:r>
      <w:r w:rsidRPr="00A83A58">
        <w:rPr>
          <w:rFonts w:ascii="Times New Roman" w:hAnsi="Times New Roman" w:cs="Times New Roman"/>
          <w:b/>
          <w:color w:val="FF0000"/>
          <w:lang w:val="cs-CZ"/>
        </w:rPr>
        <w:t xml:space="preserve"> </w:t>
      </w:r>
      <w:r w:rsidRPr="00A83A58">
        <w:rPr>
          <w:rFonts w:ascii="Times New Roman" w:hAnsi="Times New Roman" w:cs="Times New Roman"/>
          <w:b/>
          <w:color w:val="FF0000"/>
          <w:lang w:val="cs-CZ"/>
        </w:rPr>
        <w:tab/>
      </w:r>
      <w:r w:rsidRPr="00A83A58">
        <w:rPr>
          <w:rFonts w:ascii="Times New Roman" w:hAnsi="Times New Roman" w:cs="Times New Roman"/>
          <w:b/>
          <w:color w:val="FF0000"/>
          <w:lang w:val="cs-CZ"/>
        </w:rPr>
        <w:tab/>
      </w:r>
    </w:p>
    <w:p w14:paraId="095041EA" w14:textId="77777777" w:rsidR="00B756D0" w:rsidRPr="00A83A58" w:rsidRDefault="00B756D0" w:rsidP="00B756D0">
      <w:r w:rsidRPr="00A83A58">
        <w:t>IC 25678248</w:t>
      </w:r>
    </w:p>
    <w:p w14:paraId="66FD67A0" w14:textId="77777777" w:rsidR="00B756D0" w:rsidRPr="00A83A58" w:rsidRDefault="00B756D0" w:rsidP="00B756D0">
      <w:r w:rsidRPr="00A83A58">
        <w:t>Revoluční 1381/ III</w:t>
      </w:r>
    </w:p>
    <w:p w14:paraId="227D591E" w14:textId="77777777" w:rsidR="00B756D0" w:rsidRPr="00A83A58" w:rsidRDefault="00B756D0" w:rsidP="00B756D0">
      <w:r w:rsidRPr="00A83A58">
        <w:t>Poděbrady</w:t>
      </w:r>
    </w:p>
    <w:p w14:paraId="04EEB3A7" w14:textId="2D547350" w:rsidR="00B756D0" w:rsidRPr="00A83A58" w:rsidRDefault="008A100F" w:rsidP="00B756D0">
      <w:r w:rsidRPr="00A83A58">
        <w:t>PS</w:t>
      </w:r>
      <w:r>
        <w:t>Č:</w:t>
      </w:r>
      <w:r w:rsidRPr="00A83A58">
        <w:t xml:space="preserve"> </w:t>
      </w:r>
      <w:r w:rsidR="00B756D0" w:rsidRPr="00A83A58">
        <w:t>290 01</w:t>
      </w:r>
    </w:p>
    <w:p w14:paraId="546EC530" w14:textId="1BD8828E" w:rsidR="00B756D0" w:rsidRPr="00A83A58" w:rsidRDefault="008A100F" w:rsidP="00B756D0">
      <w:r>
        <w:t>Česká republika</w:t>
      </w:r>
    </w:p>
    <w:p w14:paraId="388FB321" w14:textId="3FD76838" w:rsidR="00B756D0" w:rsidRPr="00A83A58" w:rsidRDefault="00B756D0" w:rsidP="00B756D0">
      <w:r w:rsidRPr="00A83A58">
        <w:t>E</w:t>
      </w:r>
      <w:r w:rsidR="008A100F">
        <w:t>mail</w:t>
      </w:r>
      <w:r w:rsidRPr="00A83A58">
        <w:t xml:space="preserve">: </w:t>
      </w:r>
      <w:hyperlink r:id="rId12" w:history="1">
        <w:r w:rsidRPr="00A83A58">
          <w:t>info@beaphar.cz</w:t>
        </w:r>
      </w:hyperlink>
    </w:p>
    <w:p w14:paraId="7BD7DA04" w14:textId="377CFC3D" w:rsidR="00B756D0" w:rsidRPr="00A83A58" w:rsidRDefault="00B756D0" w:rsidP="00B756D0">
      <w:r w:rsidRPr="00A83A58">
        <w:t>T</w:t>
      </w:r>
      <w:r w:rsidR="008A100F">
        <w:t>el.</w:t>
      </w:r>
      <w:r w:rsidRPr="00A83A58">
        <w:t>: +420 325 611 650</w:t>
      </w:r>
    </w:p>
    <w:p w14:paraId="3FC871B3" w14:textId="77777777" w:rsidR="00B756D0" w:rsidRPr="00A83A58" w:rsidRDefault="00B756D0" w:rsidP="00CC3704">
      <w:pPr>
        <w:rPr>
          <w:bCs/>
          <w:szCs w:val="22"/>
          <w:u w:val="single"/>
        </w:rPr>
      </w:pPr>
    </w:p>
    <w:p w14:paraId="1634F253" w14:textId="77777777" w:rsidR="00CC3704" w:rsidRPr="00A83A58" w:rsidRDefault="00CC3704" w:rsidP="00CC3704">
      <w:pPr>
        <w:tabs>
          <w:tab w:val="clear" w:pos="567"/>
        </w:tabs>
        <w:spacing w:line="240" w:lineRule="auto"/>
        <w:rPr>
          <w:szCs w:val="22"/>
        </w:rPr>
      </w:pPr>
    </w:p>
    <w:p w14:paraId="7D65E083" w14:textId="55BAB9B9" w:rsidR="00CC3704" w:rsidRPr="00A83A58" w:rsidRDefault="008A100F" w:rsidP="00CC3704">
      <w:pPr>
        <w:tabs>
          <w:tab w:val="clear" w:pos="567"/>
        </w:tabs>
        <w:spacing w:line="240" w:lineRule="auto"/>
        <w:rPr>
          <w:iCs/>
          <w:szCs w:val="22"/>
        </w:rPr>
      </w:pPr>
      <w:r>
        <w:t>Pokud chcete získat informace o tomto veterinárním léčivém přípravku, kontaktujte prosím příslušného místního zástupce držitele rozhodnutí o registraci.</w:t>
      </w:r>
      <w:bookmarkStart w:id="2" w:name="_GoBack"/>
      <w:bookmarkEnd w:id="2"/>
    </w:p>
    <w:p w14:paraId="0F0508B8" w14:textId="4A657FC6" w:rsidR="000A5DBD" w:rsidRPr="00A83A58" w:rsidRDefault="000A5DBD" w:rsidP="000A5DBD">
      <w:pPr>
        <w:tabs>
          <w:tab w:val="clear" w:pos="567"/>
        </w:tabs>
        <w:spacing w:line="240" w:lineRule="auto"/>
        <w:rPr>
          <w:szCs w:val="22"/>
        </w:rPr>
      </w:pPr>
    </w:p>
    <w:p w14:paraId="32E3ACE4" w14:textId="77777777" w:rsidR="009E7891" w:rsidRPr="00A83A58" w:rsidRDefault="009E7891" w:rsidP="000A5DBD">
      <w:pPr>
        <w:tabs>
          <w:tab w:val="clear" w:pos="567"/>
        </w:tabs>
        <w:spacing w:line="240" w:lineRule="auto"/>
        <w:rPr>
          <w:szCs w:val="22"/>
        </w:rPr>
      </w:pPr>
    </w:p>
    <w:p w14:paraId="18E02374" w14:textId="0ACA6B2A" w:rsidR="00BB2539" w:rsidRPr="00A83A58" w:rsidRDefault="001C0B27" w:rsidP="00B13B6D">
      <w:pPr>
        <w:pStyle w:val="Style1"/>
      </w:pPr>
      <w:r w:rsidRPr="00A83A58">
        <w:rPr>
          <w:highlight w:val="lightGray"/>
        </w:rPr>
        <w:t>17.</w:t>
      </w:r>
      <w:r w:rsidRPr="00A83A58">
        <w:tab/>
        <w:t>Další informace</w:t>
      </w:r>
    </w:p>
    <w:p w14:paraId="18E02375" w14:textId="47343790" w:rsidR="005F346D" w:rsidRPr="00A83A58" w:rsidRDefault="005F346D" w:rsidP="006D075E">
      <w:pPr>
        <w:tabs>
          <w:tab w:val="clear" w:pos="567"/>
        </w:tabs>
        <w:spacing w:line="240" w:lineRule="auto"/>
        <w:rPr>
          <w:szCs w:val="22"/>
        </w:rPr>
      </w:pPr>
    </w:p>
    <w:p w14:paraId="39446DCC" w14:textId="6E653DA4" w:rsidR="002C0362" w:rsidRPr="00A83A58" w:rsidRDefault="008977B0" w:rsidP="006D075E">
      <w:pPr>
        <w:tabs>
          <w:tab w:val="clear" w:pos="567"/>
        </w:tabs>
        <w:spacing w:line="240" w:lineRule="auto"/>
        <w:rPr>
          <w:szCs w:val="22"/>
        </w:rPr>
      </w:pPr>
      <w:r w:rsidRPr="00A83A5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FA9D76" wp14:editId="75778C75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6417945" cy="2096135"/>
                <wp:effectExtent l="19050" t="19050" r="20955" b="18415"/>
                <wp:wrapNone/>
                <wp:docPr id="4" name="Ορθογώνι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7945" cy="2096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01200799" id="Ορθογώνιο 4" o:spid="_x0000_s1026" style="position:absolute;margin-left:0;margin-top:1.5pt;width:505.35pt;height:165.0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Ky5DQIAABgEAAAOAAAAZHJzL2Uyb0RvYy54bWysU9uO2jAQfa/Uf7D8XpJQYCEirFZsqSpt&#10;t5W2/QDjOIlVx+OODYF+fceGZenlqWoeLE/GPnPmzPHy9tAbtlfoNdiKF6OcM2Ul1Nq2Ff/6ZfNm&#10;zpkPwtbCgFUVPyrPb1evXy0HV6oxdGBqhYxArC8HV/EuBFdmmZed6oUfgVOWkg1gLwKF2GY1ioHQ&#10;e5ON83yWDYC1Q5DKe/p7f0ryVcJvGiXDp6bxKjBTceIW0opp3cY1Wy1F2aJwnZZnGuIfWPRCWyp6&#10;gboXQbAd6j+gei0RPDRhJKHPoGm0VKkH6qbIf+vmqRNOpV5IHO8uMvn/Bysf90/uM0bq3j2A/OaZ&#10;hXUnbKvuEGHolKipXBGFygbny8uFGHi6yrbDR6hptGIXIGlwaLCPgNQdOySpjxep1SEwST9nk+Jm&#10;MZlyJik3zhez4u001RDl83WHPrxX0LO4qTjSLBO82D/4EOmI8vlIog9G1xttTAqw3a4Nsr2guW/S&#10;d0b318eMZQOVn09vpgn6l6S/xsjT9zeMXgdysNF9xeeXQ6KMwr2zdfJXENqc9sTZ2LOSUbzoU19u&#10;oT6SkAgne9Jzok0H+IOzgaxZcf99J1BxZj5YGsaimEyil1Mwmd6MKcDrzPY6I6wkqIoHzk7bdTj5&#10;f+dQtx1VKlLvFu5ogI1O0r6wOpMl+yXFz08l+vs6TqdeHvTqJwAAAP//AwBQSwMEFAAGAAgAAAAh&#10;APXm9kTdAAAABwEAAA8AAABkcnMvZG93bnJldi54bWxMj81Ow0AMhO9IvMPKSFwQ3YTwG7KpUASH&#10;coK0F25u1iQRWW/Ibtvw9rgnOFnjsWY+F8vZDWpPU+g9G0gXCSjixtueWwOb9cvlPagQkS0OnsnA&#10;DwVYlqcnBebWH/id9nVslYRwyNFAF+OYax2ajhyGhR+Jxfv0k8Mocmq1nfAg4W7QV0lyqx32LA0d&#10;jlR11HzVO2cA3aq9Xn0/vNZhE55v1hfVW/iojDk/m58eQUWa498xHPEFHUph2vod26AGA/JINJDJ&#10;OJpJmtyB2soiy1LQZaH/85e/AAAA//8DAFBLAQItABQABgAIAAAAIQC2gziS/gAAAOEBAAATAAAA&#10;AAAAAAAAAAAAAAAAAABbQ29udGVudF9UeXBlc10ueG1sUEsBAi0AFAAGAAgAAAAhADj9If/WAAAA&#10;lAEAAAsAAAAAAAAAAAAAAAAALwEAAF9yZWxzLy5yZWxzUEsBAi0AFAAGAAgAAAAhAMMArLkNAgAA&#10;GAQAAA4AAAAAAAAAAAAAAAAALgIAAGRycy9lMm9Eb2MueG1sUEsBAi0AFAAGAAgAAAAhAPXm9kTd&#10;AAAABwEAAA8AAAAAAAAAAAAAAAAAZwQAAGRycy9kb3ducmV2LnhtbFBLBQYAAAAABAAEAPMAAABx&#10;BQAAAAA=&#10;" strokeweight="2.25pt">
                <w10:wrap anchorx="margin"/>
              </v:rect>
            </w:pict>
          </mc:Fallback>
        </mc:AlternateContent>
      </w:r>
    </w:p>
    <w:sectPr w:rsidR="002C0362" w:rsidRPr="00A83A58" w:rsidSect="003837F1">
      <w:headerReference w:type="default" r:id="rId13"/>
      <w:footerReference w:type="default" r:id="rId14"/>
      <w:footerReference w:type="first" r:id="rId15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503FAE" w16cex:dateUtc="2022-12-23T13:54:00Z"/>
  <w16cex:commentExtensible w16cex:durableId="27503FD0" w16cex:dateUtc="2022-12-23T13:5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773B88" w14:textId="77777777" w:rsidR="001C770B" w:rsidRDefault="001C770B">
      <w:pPr>
        <w:spacing w:line="240" w:lineRule="auto"/>
      </w:pPr>
      <w:r>
        <w:separator/>
      </w:r>
    </w:p>
  </w:endnote>
  <w:endnote w:type="continuationSeparator" w:id="0">
    <w:p w14:paraId="7F349CD0" w14:textId="77777777" w:rsidR="001C770B" w:rsidRDefault="001C77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67CCB" w14:textId="77777777" w:rsidR="007F00E3" w:rsidRPr="00E0068C" w:rsidRDefault="007F00E3" w:rsidP="007F00E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t>1</w:t>
    </w:r>
    <w:r w:rsidRPr="00E0068C">
      <w:rPr>
        <w:rFonts w:ascii="Times New Roman" w:hAnsi="Times New Roman"/>
      </w:rPr>
      <w:fldChar w:fldCharType="end"/>
    </w:r>
  </w:p>
  <w:p w14:paraId="5261A8A3" w14:textId="77777777" w:rsidR="00E071AD" w:rsidRDefault="00E071A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0237B" w14:textId="77777777" w:rsidR="002F6EE3" w:rsidRPr="00E0068C" w:rsidRDefault="001C0B27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  <w:p w14:paraId="54FBD4DE" w14:textId="77777777" w:rsidR="00E071AD" w:rsidRDefault="00E071AD"/>
  <w:p w14:paraId="195137A1" w14:textId="77777777" w:rsidR="00E071AD" w:rsidRDefault="00E071AD"/>
  <w:p w14:paraId="6D902A50" w14:textId="77777777" w:rsidR="00E071AD" w:rsidRDefault="00E071A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0FA3E" w14:textId="77777777" w:rsidR="001C770B" w:rsidRDefault="001C770B">
      <w:pPr>
        <w:spacing w:line="240" w:lineRule="auto"/>
      </w:pPr>
      <w:r>
        <w:separator/>
      </w:r>
    </w:p>
  </w:footnote>
  <w:footnote w:type="continuationSeparator" w:id="0">
    <w:p w14:paraId="7AEAC326" w14:textId="77777777" w:rsidR="001C770B" w:rsidRDefault="001C77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C1E52" w14:textId="68C2179A" w:rsidR="00BC637D" w:rsidRDefault="00BC637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7DD6DD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1EBA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3CBE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108C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8402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6684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CA33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F4B6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2A56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016833D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10E54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EAED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326E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8435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000A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B238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20C5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6043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55E6BEB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6823BF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A594B77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D1D0AE8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56FA3DE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BD60BEB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BBA2A7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D4381DA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CEDEA82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CD2CC41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8B00206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5F5A9DF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6D72389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8E40977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51E63C8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D2768BC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58C03C1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6E06788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959178F"/>
    <w:multiLevelType w:val="hybridMultilevel"/>
    <w:tmpl w:val="19CE55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870C6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5C17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C837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2214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C858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EEFD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FA48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29C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C010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DA78F0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B285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61C80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A88C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A8C5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414C5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64BA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C0A1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4AE8D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50B21D1"/>
    <w:multiLevelType w:val="hybridMultilevel"/>
    <w:tmpl w:val="29D8C9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36D96073"/>
    <w:multiLevelType w:val="hybridMultilevel"/>
    <w:tmpl w:val="CA663CC0"/>
    <w:lvl w:ilvl="0" w:tplc="323A34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69C7A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73889B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7B00A3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E88CD0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47007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5520DD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B30833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DF47E3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DA64B37"/>
    <w:multiLevelType w:val="hybridMultilevel"/>
    <w:tmpl w:val="6D20E0BE"/>
    <w:lvl w:ilvl="0" w:tplc="64629DD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68CE45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9873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B00B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AA35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BCA0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FA9C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3C3D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02D3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7373A9"/>
    <w:multiLevelType w:val="hybridMultilevel"/>
    <w:tmpl w:val="E3BA04EE"/>
    <w:lvl w:ilvl="0" w:tplc="222A2A0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49D018A4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9C3E88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A898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487E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F45E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B406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C884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CE7F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4DAE5508"/>
    <w:multiLevelType w:val="hybridMultilevel"/>
    <w:tmpl w:val="DA0EE772"/>
    <w:lvl w:ilvl="0" w:tplc="8A9E621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59607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8EF0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0207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027C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D924F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B45F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A26B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D66A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B473E"/>
    <w:multiLevelType w:val="hybridMultilevel"/>
    <w:tmpl w:val="BA782D10"/>
    <w:lvl w:ilvl="0" w:tplc="B7607542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122E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BE98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A254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A6AB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C639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062D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C808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683C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1F1D26"/>
    <w:multiLevelType w:val="hybridMultilevel"/>
    <w:tmpl w:val="2E749F0C"/>
    <w:lvl w:ilvl="0" w:tplc="56DE1E3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DCECDA6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6210981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972018D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1DA656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589E093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6B6A1E2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2166C6A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2224C0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5" w15:restartNumberingAfterBreak="0">
    <w:nsid w:val="52C80393"/>
    <w:multiLevelType w:val="hybridMultilevel"/>
    <w:tmpl w:val="7996087A"/>
    <w:lvl w:ilvl="0" w:tplc="A9C6846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58C32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4AD2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E22B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2835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5845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7874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A66B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C90AD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7" w15:restartNumberingAfterBreak="0">
    <w:nsid w:val="5A3F65D8"/>
    <w:multiLevelType w:val="multilevel"/>
    <w:tmpl w:val="A02E932A"/>
    <w:numStyleLink w:val="BulletsAgency"/>
  </w:abstractNum>
  <w:abstractNum w:abstractNumId="28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9" w15:restartNumberingAfterBreak="0">
    <w:nsid w:val="5E0C3C1E"/>
    <w:multiLevelType w:val="hybridMultilevel"/>
    <w:tmpl w:val="BCC6941C"/>
    <w:lvl w:ilvl="0" w:tplc="8DCA18E2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1AFEDADC" w:tentative="1">
      <w:start w:val="1"/>
      <w:numFmt w:val="lowerLetter"/>
      <w:lvlText w:val="%2."/>
      <w:lvlJc w:val="left"/>
      <w:pPr>
        <w:ind w:left="1440" w:hanging="360"/>
      </w:pPr>
    </w:lvl>
    <w:lvl w:ilvl="2" w:tplc="E076A918" w:tentative="1">
      <w:start w:val="1"/>
      <w:numFmt w:val="lowerRoman"/>
      <w:lvlText w:val="%3."/>
      <w:lvlJc w:val="right"/>
      <w:pPr>
        <w:ind w:left="2160" w:hanging="180"/>
      </w:pPr>
    </w:lvl>
    <w:lvl w:ilvl="3" w:tplc="938A8CBC" w:tentative="1">
      <w:start w:val="1"/>
      <w:numFmt w:val="decimal"/>
      <w:lvlText w:val="%4."/>
      <w:lvlJc w:val="left"/>
      <w:pPr>
        <w:ind w:left="2880" w:hanging="360"/>
      </w:pPr>
    </w:lvl>
    <w:lvl w:ilvl="4" w:tplc="B110422E" w:tentative="1">
      <w:start w:val="1"/>
      <w:numFmt w:val="lowerLetter"/>
      <w:lvlText w:val="%5."/>
      <w:lvlJc w:val="left"/>
      <w:pPr>
        <w:ind w:left="3600" w:hanging="360"/>
      </w:pPr>
    </w:lvl>
    <w:lvl w:ilvl="5" w:tplc="6EAE8B8A" w:tentative="1">
      <w:start w:val="1"/>
      <w:numFmt w:val="lowerRoman"/>
      <w:lvlText w:val="%6."/>
      <w:lvlJc w:val="right"/>
      <w:pPr>
        <w:ind w:left="4320" w:hanging="180"/>
      </w:pPr>
    </w:lvl>
    <w:lvl w:ilvl="6" w:tplc="D8225236" w:tentative="1">
      <w:start w:val="1"/>
      <w:numFmt w:val="decimal"/>
      <w:lvlText w:val="%7."/>
      <w:lvlJc w:val="left"/>
      <w:pPr>
        <w:ind w:left="5040" w:hanging="360"/>
      </w:pPr>
    </w:lvl>
    <w:lvl w:ilvl="7" w:tplc="5CD6F54E" w:tentative="1">
      <w:start w:val="1"/>
      <w:numFmt w:val="lowerLetter"/>
      <w:lvlText w:val="%8."/>
      <w:lvlJc w:val="left"/>
      <w:pPr>
        <w:ind w:left="5760" w:hanging="360"/>
      </w:pPr>
    </w:lvl>
    <w:lvl w:ilvl="8" w:tplc="481259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0E67BF"/>
    <w:multiLevelType w:val="hybridMultilevel"/>
    <w:tmpl w:val="B1D854E2"/>
    <w:lvl w:ilvl="0" w:tplc="95BAAF2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800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BD4CD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2ADB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22EE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074C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5A88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0264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D663F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2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3" w15:restartNumberingAfterBreak="0">
    <w:nsid w:val="68D56E4D"/>
    <w:multiLevelType w:val="multilevel"/>
    <w:tmpl w:val="803A9AD2"/>
    <w:lvl w:ilvl="0">
      <w:start w:val="1"/>
      <w:numFmt w:val="decimal"/>
      <w:lvlText w:val="%1."/>
      <w:lvlJc w:val="left"/>
      <w:pPr>
        <w:ind w:left="1459" w:hanging="564"/>
      </w:pPr>
      <w:rPr>
        <w:rFonts w:hint="default"/>
        <w:w w:val="95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93" w:hanging="719"/>
      </w:pPr>
      <w:rPr>
        <w:rFonts w:hint="default"/>
        <w:w w:val="101"/>
        <w:lang w:val="cs-CZ" w:eastAsia="en-US" w:bidi="ar-SA"/>
      </w:rPr>
    </w:lvl>
    <w:lvl w:ilvl="2">
      <w:numFmt w:val="bullet"/>
      <w:lvlText w:val="•"/>
      <w:lvlJc w:val="left"/>
      <w:pPr>
        <w:ind w:left="1606" w:hanging="719"/>
      </w:pPr>
      <w:rPr>
        <w:rFonts w:ascii="Arial" w:eastAsia="Arial" w:hAnsi="Arial" w:cs="Arial" w:hint="default"/>
        <w:w w:val="95"/>
        <w:lang w:val="cs-CZ" w:eastAsia="en-US" w:bidi="ar-SA"/>
      </w:rPr>
    </w:lvl>
    <w:lvl w:ilvl="3">
      <w:numFmt w:val="bullet"/>
      <w:lvlText w:val="•"/>
      <w:lvlJc w:val="left"/>
      <w:pPr>
        <w:ind w:left="1600" w:hanging="719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1620" w:hanging="719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3036" w:hanging="719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4453" w:hanging="719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5870" w:hanging="719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287" w:hanging="719"/>
      </w:pPr>
      <w:rPr>
        <w:rFonts w:hint="default"/>
        <w:lang w:val="cs-CZ" w:eastAsia="en-US" w:bidi="ar-SA"/>
      </w:rPr>
    </w:lvl>
  </w:abstractNum>
  <w:abstractNum w:abstractNumId="34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6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7" w15:restartNumberingAfterBreak="0">
    <w:nsid w:val="71FB76EB"/>
    <w:multiLevelType w:val="hybridMultilevel"/>
    <w:tmpl w:val="CC66055E"/>
    <w:lvl w:ilvl="0" w:tplc="CDC239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9C92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EA6B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9E46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0EA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8086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C0BF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80EF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88B6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087B01"/>
    <w:multiLevelType w:val="hybridMultilevel"/>
    <w:tmpl w:val="D4C290BC"/>
    <w:lvl w:ilvl="0" w:tplc="5B38DD12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1E63B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D427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A85A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A475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02AD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6ED1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F627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000C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E1091A"/>
    <w:multiLevelType w:val="hybridMultilevel"/>
    <w:tmpl w:val="9D5C3D80"/>
    <w:lvl w:ilvl="0" w:tplc="971203B4">
      <w:start w:val="1"/>
      <w:numFmt w:val="decimal"/>
      <w:lvlText w:val="%1."/>
      <w:lvlJc w:val="left"/>
      <w:pPr>
        <w:ind w:left="720" w:hanging="360"/>
      </w:pPr>
    </w:lvl>
    <w:lvl w:ilvl="1" w:tplc="52227D48" w:tentative="1">
      <w:start w:val="1"/>
      <w:numFmt w:val="lowerLetter"/>
      <w:lvlText w:val="%2."/>
      <w:lvlJc w:val="left"/>
      <w:pPr>
        <w:ind w:left="1440" w:hanging="360"/>
      </w:pPr>
    </w:lvl>
    <w:lvl w:ilvl="2" w:tplc="AB5A3CD6" w:tentative="1">
      <w:start w:val="1"/>
      <w:numFmt w:val="lowerRoman"/>
      <w:lvlText w:val="%3."/>
      <w:lvlJc w:val="right"/>
      <w:pPr>
        <w:ind w:left="2160" w:hanging="180"/>
      </w:pPr>
    </w:lvl>
    <w:lvl w:ilvl="3" w:tplc="599E7FF4" w:tentative="1">
      <w:start w:val="1"/>
      <w:numFmt w:val="decimal"/>
      <w:lvlText w:val="%4."/>
      <w:lvlJc w:val="left"/>
      <w:pPr>
        <w:ind w:left="2880" w:hanging="360"/>
      </w:pPr>
    </w:lvl>
    <w:lvl w:ilvl="4" w:tplc="115AF466" w:tentative="1">
      <w:start w:val="1"/>
      <w:numFmt w:val="lowerLetter"/>
      <w:lvlText w:val="%5."/>
      <w:lvlJc w:val="left"/>
      <w:pPr>
        <w:ind w:left="3600" w:hanging="360"/>
      </w:pPr>
    </w:lvl>
    <w:lvl w:ilvl="5" w:tplc="948C371E" w:tentative="1">
      <w:start w:val="1"/>
      <w:numFmt w:val="lowerRoman"/>
      <w:lvlText w:val="%6."/>
      <w:lvlJc w:val="right"/>
      <w:pPr>
        <w:ind w:left="4320" w:hanging="180"/>
      </w:pPr>
    </w:lvl>
    <w:lvl w:ilvl="6" w:tplc="F55099D4" w:tentative="1">
      <w:start w:val="1"/>
      <w:numFmt w:val="decimal"/>
      <w:lvlText w:val="%7."/>
      <w:lvlJc w:val="left"/>
      <w:pPr>
        <w:ind w:left="5040" w:hanging="360"/>
      </w:pPr>
    </w:lvl>
    <w:lvl w:ilvl="7" w:tplc="D6B8F22C" w:tentative="1">
      <w:start w:val="1"/>
      <w:numFmt w:val="lowerLetter"/>
      <w:lvlText w:val="%8."/>
      <w:lvlJc w:val="left"/>
      <w:pPr>
        <w:ind w:left="5760" w:hanging="360"/>
      </w:pPr>
    </w:lvl>
    <w:lvl w:ilvl="8" w:tplc="3536AC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8A5987"/>
    <w:multiLevelType w:val="hybridMultilevel"/>
    <w:tmpl w:val="D73EEE10"/>
    <w:lvl w:ilvl="0" w:tplc="3E3CFBB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DF8D0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86A67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48A9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1CD2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D04EA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0AAD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2612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5B2BB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A76BA8"/>
    <w:multiLevelType w:val="hybridMultilevel"/>
    <w:tmpl w:val="951A72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6"/>
  </w:num>
  <w:num w:numId="4">
    <w:abstractNumId w:val="35"/>
  </w:num>
  <w:num w:numId="5">
    <w:abstractNumId w:val="14"/>
  </w:num>
  <w:num w:numId="6">
    <w:abstractNumId w:val="26"/>
  </w:num>
  <w:num w:numId="7">
    <w:abstractNumId w:val="21"/>
  </w:num>
  <w:num w:numId="8">
    <w:abstractNumId w:val="10"/>
  </w:num>
  <w:num w:numId="9">
    <w:abstractNumId w:val="32"/>
  </w:num>
  <w:num w:numId="10">
    <w:abstractNumId w:val="34"/>
  </w:num>
  <w:num w:numId="11">
    <w:abstractNumId w:val="17"/>
  </w:num>
  <w:num w:numId="12">
    <w:abstractNumId w:val="15"/>
  </w:num>
  <w:num w:numId="13">
    <w:abstractNumId w:val="3"/>
  </w:num>
  <w:num w:numId="14">
    <w:abstractNumId w:val="31"/>
  </w:num>
  <w:num w:numId="15">
    <w:abstractNumId w:val="20"/>
  </w:num>
  <w:num w:numId="16">
    <w:abstractNumId w:val="37"/>
  </w:num>
  <w:num w:numId="17">
    <w:abstractNumId w:val="11"/>
  </w:num>
  <w:num w:numId="18">
    <w:abstractNumId w:val="1"/>
  </w:num>
  <w:num w:numId="19">
    <w:abstractNumId w:val="18"/>
  </w:num>
  <w:num w:numId="20">
    <w:abstractNumId w:val="4"/>
  </w:num>
  <w:num w:numId="21">
    <w:abstractNumId w:val="8"/>
  </w:num>
  <w:num w:numId="22">
    <w:abstractNumId w:val="28"/>
  </w:num>
  <w:num w:numId="23">
    <w:abstractNumId w:val="38"/>
  </w:num>
  <w:num w:numId="24">
    <w:abstractNumId w:val="23"/>
  </w:num>
  <w:num w:numId="25">
    <w:abstractNumId w:val="12"/>
  </w:num>
  <w:num w:numId="26">
    <w:abstractNumId w:val="13"/>
  </w:num>
  <w:num w:numId="27">
    <w:abstractNumId w:val="6"/>
  </w:num>
  <w:num w:numId="28">
    <w:abstractNumId w:val="7"/>
  </w:num>
  <w:num w:numId="29">
    <w:abstractNumId w:val="24"/>
  </w:num>
  <w:num w:numId="30">
    <w:abstractNumId w:val="40"/>
  </w:num>
  <w:num w:numId="31">
    <w:abstractNumId w:val="42"/>
  </w:num>
  <w:num w:numId="32">
    <w:abstractNumId w:val="22"/>
  </w:num>
  <w:num w:numId="33">
    <w:abstractNumId w:val="30"/>
  </w:num>
  <w:num w:numId="34">
    <w:abstractNumId w:val="25"/>
  </w:num>
  <w:num w:numId="35">
    <w:abstractNumId w:val="2"/>
  </w:num>
  <w:num w:numId="36">
    <w:abstractNumId w:val="5"/>
  </w:num>
  <w:num w:numId="37">
    <w:abstractNumId w:val="27"/>
  </w:num>
  <w:num w:numId="38">
    <w:abstractNumId w:val="19"/>
  </w:num>
  <w:num w:numId="39">
    <w:abstractNumId w:val="39"/>
  </w:num>
  <w:num w:numId="40">
    <w:abstractNumId w:val="29"/>
  </w:num>
  <w:num w:numId="41">
    <w:abstractNumId w:val="33"/>
  </w:num>
  <w:num w:numId="42">
    <w:abstractNumId w:val="9"/>
  </w:num>
  <w:num w:numId="43">
    <w:abstractNumId w:val="41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C114FF"/>
    <w:rsid w:val="0000369B"/>
    <w:rsid w:val="00004679"/>
    <w:rsid w:val="00011A5B"/>
    <w:rsid w:val="00014C2A"/>
    <w:rsid w:val="00017E0E"/>
    <w:rsid w:val="00021B82"/>
    <w:rsid w:val="00024777"/>
    <w:rsid w:val="00024E21"/>
    <w:rsid w:val="00027100"/>
    <w:rsid w:val="000349AA"/>
    <w:rsid w:val="00036C50"/>
    <w:rsid w:val="000457A4"/>
    <w:rsid w:val="00052D2B"/>
    <w:rsid w:val="00053405"/>
    <w:rsid w:val="00054F55"/>
    <w:rsid w:val="00055AEE"/>
    <w:rsid w:val="00062945"/>
    <w:rsid w:val="00063946"/>
    <w:rsid w:val="000651E7"/>
    <w:rsid w:val="00073039"/>
    <w:rsid w:val="00080453"/>
    <w:rsid w:val="0008169A"/>
    <w:rsid w:val="00082200"/>
    <w:rsid w:val="000838BB"/>
    <w:rsid w:val="000860CE"/>
    <w:rsid w:val="00092A37"/>
    <w:rsid w:val="000938A6"/>
    <w:rsid w:val="00094F69"/>
    <w:rsid w:val="00096B59"/>
    <w:rsid w:val="00096E78"/>
    <w:rsid w:val="00097C1E"/>
    <w:rsid w:val="000A1DF5"/>
    <w:rsid w:val="000A5DBD"/>
    <w:rsid w:val="000B7873"/>
    <w:rsid w:val="000C02A1"/>
    <w:rsid w:val="000C1A81"/>
    <w:rsid w:val="000C1D4F"/>
    <w:rsid w:val="000C3ED7"/>
    <w:rsid w:val="000C511F"/>
    <w:rsid w:val="000C55E6"/>
    <w:rsid w:val="000C687A"/>
    <w:rsid w:val="000D41EB"/>
    <w:rsid w:val="000D67D0"/>
    <w:rsid w:val="000E115E"/>
    <w:rsid w:val="000E195C"/>
    <w:rsid w:val="000E3602"/>
    <w:rsid w:val="000E4222"/>
    <w:rsid w:val="000E5317"/>
    <w:rsid w:val="000E705A"/>
    <w:rsid w:val="000F17E3"/>
    <w:rsid w:val="000F3226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2630"/>
    <w:rsid w:val="00152E44"/>
    <w:rsid w:val="00152FF0"/>
    <w:rsid w:val="0015389D"/>
    <w:rsid w:val="00153B3A"/>
    <w:rsid w:val="00156F8F"/>
    <w:rsid w:val="00164543"/>
    <w:rsid w:val="00164C48"/>
    <w:rsid w:val="001674D3"/>
    <w:rsid w:val="00170A5E"/>
    <w:rsid w:val="00170C7E"/>
    <w:rsid w:val="0017432D"/>
    <w:rsid w:val="00174721"/>
    <w:rsid w:val="00175264"/>
    <w:rsid w:val="001762E5"/>
    <w:rsid w:val="001803D2"/>
    <w:rsid w:val="0018228B"/>
    <w:rsid w:val="00184785"/>
    <w:rsid w:val="00184D33"/>
    <w:rsid w:val="00185B50"/>
    <w:rsid w:val="0018625C"/>
    <w:rsid w:val="0018657D"/>
    <w:rsid w:val="00187A5D"/>
    <w:rsid w:val="00187DE7"/>
    <w:rsid w:val="00187E62"/>
    <w:rsid w:val="001915DE"/>
    <w:rsid w:val="00192045"/>
    <w:rsid w:val="00192D98"/>
    <w:rsid w:val="00193B14"/>
    <w:rsid w:val="00193E72"/>
    <w:rsid w:val="00195267"/>
    <w:rsid w:val="00195557"/>
    <w:rsid w:val="0019600B"/>
    <w:rsid w:val="0019686E"/>
    <w:rsid w:val="001969D1"/>
    <w:rsid w:val="001A0E2C"/>
    <w:rsid w:val="001A1ED3"/>
    <w:rsid w:val="001A28C9"/>
    <w:rsid w:val="001A34BC"/>
    <w:rsid w:val="001A4334"/>
    <w:rsid w:val="001A4699"/>
    <w:rsid w:val="001A4ECF"/>
    <w:rsid w:val="001A621E"/>
    <w:rsid w:val="001A7938"/>
    <w:rsid w:val="001B1C77"/>
    <w:rsid w:val="001B26EB"/>
    <w:rsid w:val="001B5616"/>
    <w:rsid w:val="001B6F4A"/>
    <w:rsid w:val="001B7437"/>
    <w:rsid w:val="001B7B38"/>
    <w:rsid w:val="001C0B27"/>
    <w:rsid w:val="001C1D2B"/>
    <w:rsid w:val="001C5288"/>
    <w:rsid w:val="001C546E"/>
    <w:rsid w:val="001C5B03"/>
    <w:rsid w:val="001C7429"/>
    <w:rsid w:val="001C770B"/>
    <w:rsid w:val="001D32B1"/>
    <w:rsid w:val="001D4CE4"/>
    <w:rsid w:val="001D64D4"/>
    <w:rsid w:val="001D6D96"/>
    <w:rsid w:val="001D7F7E"/>
    <w:rsid w:val="001E07E2"/>
    <w:rsid w:val="001E5621"/>
    <w:rsid w:val="001E6FFC"/>
    <w:rsid w:val="001F2F14"/>
    <w:rsid w:val="001F3239"/>
    <w:rsid w:val="001F33B8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0F39"/>
    <w:rsid w:val="0022159B"/>
    <w:rsid w:val="0022380D"/>
    <w:rsid w:val="00224B93"/>
    <w:rsid w:val="00227105"/>
    <w:rsid w:val="00231490"/>
    <w:rsid w:val="0023633E"/>
    <w:rsid w:val="0023676E"/>
    <w:rsid w:val="002414B6"/>
    <w:rsid w:val="002422EB"/>
    <w:rsid w:val="00242397"/>
    <w:rsid w:val="002446DC"/>
    <w:rsid w:val="002473EF"/>
    <w:rsid w:val="00247A48"/>
    <w:rsid w:val="00250DD1"/>
    <w:rsid w:val="00251183"/>
    <w:rsid w:val="00251689"/>
    <w:rsid w:val="0025267C"/>
    <w:rsid w:val="00253B6B"/>
    <w:rsid w:val="00255B5C"/>
    <w:rsid w:val="00256A03"/>
    <w:rsid w:val="0025748D"/>
    <w:rsid w:val="00257B6D"/>
    <w:rsid w:val="002637F2"/>
    <w:rsid w:val="00265656"/>
    <w:rsid w:val="00265E77"/>
    <w:rsid w:val="00266155"/>
    <w:rsid w:val="00267EE8"/>
    <w:rsid w:val="0027270B"/>
    <w:rsid w:val="00272B36"/>
    <w:rsid w:val="00274D17"/>
    <w:rsid w:val="00277C42"/>
    <w:rsid w:val="00282E7B"/>
    <w:rsid w:val="002838C8"/>
    <w:rsid w:val="00290805"/>
    <w:rsid w:val="00290C2A"/>
    <w:rsid w:val="0029185C"/>
    <w:rsid w:val="002931DD"/>
    <w:rsid w:val="00295140"/>
    <w:rsid w:val="00296A87"/>
    <w:rsid w:val="002A0E7C"/>
    <w:rsid w:val="002A0EED"/>
    <w:rsid w:val="002A16A2"/>
    <w:rsid w:val="002A21ED"/>
    <w:rsid w:val="002A2F83"/>
    <w:rsid w:val="002A3F88"/>
    <w:rsid w:val="002A5DA5"/>
    <w:rsid w:val="002A710D"/>
    <w:rsid w:val="002A7903"/>
    <w:rsid w:val="002B0F11"/>
    <w:rsid w:val="002B1F14"/>
    <w:rsid w:val="002B2E17"/>
    <w:rsid w:val="002B6560"/>
    <w:rsid w:val="002C0362"/>
    <w:rsid w:val="002C1F27"/>
    <w:rsid w:val="002C3B5B"/>
    <w:rsid w:val="002C55FF"/>
    <w:rsid w:val="002C592B"/>
    <w:rsid w:val="002D1399"/>
    <w:rsid w:val="002D300D"/>
    <w:rsid w:val="002D5212"/>
    <w:rsid w:val="002D6863"/>
    <w:rsid w:val="002D7E4C"/>
    <w:rsid w:val="002E0CD4"/>
    <w:rsid w:val="002E3A90"/>
    <w:rsid w:val="002E46CC"/>
    <w:rsid w:val="002E4F48"/>
    <w:rsid w:val="002E5277"/>
    <w:rsid w:val="002E62CB"/>
    <w:rsid w:val="002E64E7"/>
    <w:rsid w:val="002E6DF1"/>
    <w:rsid w:val="002E6ED9"/>
    <w:rsid w:val="002E73A4"/>
    <w:rsid w:val="002F0957"/>
    <w:rsid w:val="002F3A7F"/>
    <w:rsid w:val="002F41AD"/>
    <w:rsid w:val="002F43F6"/>
    <w:rsid w:val="002F6DAA"/>
    <w:rsid w:val="002F6EE3"/>
    <w:rsid w:val="002F71D5"/>
    <w:rsid w:val="00300ECB"/>
    <w:rsid w:val="003020BB"/>
    <w:rsid w:val="00302266"/>
    <w:rsid w:val="0030237C"/>
    <w:rsid w:val="00304393"/>
    <w:rsid w:val="00305AB2"/>
    <w:rsid w:val="0031032B"/>
    <w:rsid w:val="00313302"/>
    <w:rsid w:val="00316947"/>
    <w:rsid w:val="00316E87"/>
    <w:rsid w:val="00321BBA"/>
    <w:rsid w:val="0032453E"/>
    <w:rsid w:val="00325053"/>
    <w:rsid w:val="003256AC"/>
    <w:rsid w:val="00330CC1"/>
    <w:rsid w:val="0033129D"/>
    <w:rsid w:val="003320ED"/>
    <w:rsid w:val="0033480E"/>
    <w:rsid w:val="00337123"/>
    <w:rsid w:val="00337EA7"/>
    <w:rsid w:val="00341866"/>
    <w:rsid w:val="00342C0C"/>
    <w:rsid w:val="003460DC"/>
    <w:rsid w:val="0034628C"/>
    <w:rsid w:val="003474E8"/>
    <w:rsid w:val="00347DE8"/>
    <w:rsid w:val="003535E0"/>
    <w:rsid w:val="003543AC"/>
    <w:rsid w:val="00355AB8"/>
    <w:rsid w:val="00355D02"/>
    <w:rsid w:val="00356BA0"/>
    <w:rsid w:val="00365C0D"/>
    <w:rsid w:val="003661E2"/>
    <w:rsid w:val="00366F56"/>
    <w:rsid w:val="003722D5"/>
    <w:rsid w:val="003737C8"/>
    <w:rsid w:val="0037589D"/>
    <w:rsid w:val="003768A2"/>
    <w:rsid w:val="00376BB1"/>
    <w:rsid w:val="00377C80"/>
    <w:rsid w:val="00377E23"/>
    <w:rsid w:val="00380765"/>
    <w:rsid w:val="003817EF"/>
    <w:rsid w:val="0038277C"/>
    <w:rsid w:val="003837F1"/>
    <w:rsid w:val="003841FC"/>
    <w:rsid w:val="003861C1"/>
    <w:rsid w:val="0038638B"/>
    <w:rsid w:val="003909E0"/>
    <w:rsid w:val="0039110D"/>
    <w:rsid w:val="00391622"/>
    <w:rsid w:val="00391B09"/>
    <w:rsid w:val="00393E09"/>
    <w:rsid w:val="003951F8"/>
    <w:rsid w:val="00395B15"/>
    <w:rsid w:val="00396026"/>
    <w:rsid w:val="003A0226"/>
    <w:rsid w:val="003A2834"/>
    <w:rsid w:val="003A31B9"/>
    <w:rsid w:val="003A33E1"/>
    <w:rsid w:val="003A3E2F"/>
    <w:rsid w:val="003A6CCB"/>
    <w:rsid w:val="003B0F22"/>
    <w:rsid w:val="003B10C4"/>
    <w:rsid w:val="003B48EB"/>
    <w:rsid w:val="003B5CD1"/>
    <w:rsid w:val="003B79F4"/>
    <w:rsid w:val="003C33FF"/>
    <w:rsid w:val="003C3E0E"/>
    <w:rsid w:val="003C64A5"/>
    <w:rsid w:val="003D03CC"/>
    <w:rsid w:val="003D378C"/>
    <w:rsid w:val="003D3893"/>
    <w:rsid w:val="003D4B98"/>
    <w:rsid w:val="003D4BB7"/>
    <w:rsid w:val="003E0116"/>
    <w:rsid w:val="003E10EE"/>
    <w:rsid w:val="003E26C3"/>
    <w:rsid w:val="003F0BC8"/>
    <w:rsid w:val="003F0D6C"/>
    <w:rsid w:val="003F0F26"/>
    <w:rsid w:val="003F12D9"/>
    <w:rsid w:val="003F1B4C"/>
    <w:rsid w:val="003F3CE6"/>
    <w:rsid w:val="003F5FD4"/>
    <w:rsid w:val="003F677F"/>
    <w:rsid w:val="003F6B6D"/>
    <w:rsid w:val="003F75C2"/>
    <w:rsid w:val="004008F6"/>
    <w:rsid w:val="004052D9"/>
    <w:rsid w:val="00407C22"/>
    <w:rsid w:val="00412BBE"/>
    <w:rsid w:val="0041445E"/>
    <w:rsid w:val="00414B20"/>
    <w:rsid w:val="00414ED5"/>
    <w:rsid w:val="0041515F"/>
    <w:rsid w:val="0041628A"/>
    <w:rsid w:val="00417D17"/>
    <w:rsid w:val="00417DE3"/>
    <w:rsid w:val="00420850"/>
    <w:rsid w:val="00421E88"/>
    <w:rsid w:val="00423968"/>
    <w:rsid w:val="00425C69"/>
    <w:rsid w:val="00426188"/>
    <w:rsid w:val="00427054"/>
    <w:rsid w:val="00427185"/>
    <w:rsid w:val="004304B1"/>
    <w:rsid w:val="0043195E"/>
    <w:rsid w:val="00432DA8"/>
    <w:rsid w:val="0043320A"/>
    <w:rsid w:val="004332E3"/>
    <w:rsid w:val="0043586F"/>
    <w:rsid w:val="004371A3"/>
    <w:rsid w:val="004401BC"/>
    <w:rsid w:val="004402A6"/>
    <w:rsid w:val="00445CE0"/>
    <w:rsid w:val="00446960"/>
    <w:rsid w:val="00446F37"/>
    <w:rsid w:val="0045009B"/>
    <w:rsid w:val="004518A6"/>
    <w:rsid w:val="00453E1D"/>
    <w:rsid w:val="00454589"/>
    <w:rsid w:val="00456ED0"/>
    <w:rsid w:val="00457189"/>
    <w:rsid w:val="00457550"/>
    <w:rsid w:val="00457B74"/>
    <w:rsid w:val="00460ABD"/>
    <w:rsid w:val="00461B2A"/>
    <w:rsid w:val="00461D7C"/>
    <w:rsid w:val="0046207F"/>
    <w:rsid w:val="004620A4"/>
    <w:rsid w:val="00466EFC"/>
    <w:rsid w:val="00474551"/>
    <w:rsid w:val="00474C50"/>
    <w:rsid w:val="0047501A"/>
    <w:rsid w:val="004768DB"/>
    <w:rsid w:val="004771F9"/>
    <w:rsid w:val="00486006"/>
    <w:rsid w:val="00486BAD"/>
    <w:rsid w:val="00486BBE"/>
    <w:rsid w:val="00487123"/>
    <w:rsid w:val="0049046B"/>
    <w:rsid w:val="00494EF0"/>
    <w:rsid w:val="00495A75"/>
    <w:rsid w:val="00495CAE"/>
    <w:rsid w:val="004A005B"/>
    <w:rsid w:val="004A1BD5"/>
    <w:rsid w:val="004A2A1B"/>
    <w:rsid w:val="004A61E1"/>
    <w:rsid w:val="004A686B"/>
    <w:rsid w:val="004B1A75"/>
    <w:rsid w:val="004B21CB"/>
    <w:rsid w:val="004B2344"/>
    <w:rsid w:val="004B5797"/>
    <w:rsid w:val="004B5DDC"/>
    <w:rsid w:val="004B798E"/>
    <w:rsid w:val="004C0568"/>
    <w:rsid w:val="004C2ABD"/>
    <w:rsid w:val="004C5F62"/>
    <w:rsid w:val="004D0E3A"/>
    <w:rsid w:val="004D2601"/>
    <w:rsid w:val="004D3E58"/>
    <w:rsid w:val="004D5A14"/>
    <w:rsid w:val="004D6746"/>
    <w:rsid w:val="004D767B"/>
    <w:rsid w:val="004E0F32"/>
    <w:rsid w:val="004E23A1"/>
    <w:rsid w:val="004E493C"/>
    <w:rsid w:val="004E623E"/>
    <w:rsid w:val="004E7092"/>
    <w:rsid w:val="004E7ECE"/>
    <w:rsid w:val="004F0238"/>
    <w:rsid w:val="004F3FCE"/>
    <w:rsid w:val="004F4CB1"/>
    <w:rsid w:val="004F4DB1"/>
    <w:rsid w:val="004F6F64"/>
    <w:rsid w:val="005004EC"/>
    <w:rsid w:val="00501F04"/>
    <w:rsid w:val="00506AAE"/>
    <w:rsid w:val="00517756"/>
    <w:rsid w:val="005202C6"/>
    <w:rsid w:val="00522842"/>
    <w:rsid w:val="00523C53"/>
    <w:rsid w:val="005272F4"/>
    <w:rsid w:val="00527B8F"/>
    <w:rsid w:val="005326DD"/>
    <w:rsid w:val="00536031"/>
    <w:rsid w:val="005376EE"/>
    <w:rsid w:val="005379F2"/>
    <w:rsid w:val="0054134B"/>
    <w:rsid w:val="00542012"/>
    <w:rsid w:val="00543DF5"/>
    <w:rsid w:val="00545785"/>
    <w:rsid w:val="00545A61"/>
    <w:rsid w:val="0055260D"/>
    <w:rsid w:val="00555422"/>
    <w:rsid w:val="00555810"/>
    <w:rsid w:val="00562715"/>
    <w:rsid w:val="00562DCA"/>
    <w:rsid w:val="0056568F"/>
    <w:rsid w:val="0057436C"/>
    <w:rsid w:val="00575DE3"/>
    <w:rsid w:val="0058230D"/>
    <w:rsid w:val="00582578"/>
    <w:rsid w:val="0058621D"/>
    <w:rsid w:val="005869EA"/>
    <w:rsid w:val="00592CD8"/>
    <w:rsid w:val="00592E58"/>
    <w:rsid w:val="00594FCF"/>
    <w:rsid w:val="0059525B"/>
    <w:rsid w:val="005954EC"/>
    <w:rsid w:val="00595F68"/>
    <w:rsid w:val="005A4CBE"/>
    <w:rsid w:val="005A5AF3"/>
    <w:rsid w:val="005B04A8"/>
    <w:rsid w:val="005B1FD0"/>
    <w:rsid w:val="005B28AD"/>
    <w:rsid w:val="005B328D"/>
    <w:rsid w:val="005B3503"/>
    <w:rsid w:val="005B3E6A"/>
    <w:rsid w:val="005B3EE7"/>
    <w:rsid w:val="005B4DCD"/>
    <w:rsid w:val="005B4FAD"/>
    <w:rsid w:val="005C276A"/>
    <w:rsid w:val="005C3781"/>
    <w:rsid w:val="005C5D78"/>
    <w:rsid w:val="005D380C"/>
    <w:rsid w:val="005D3F79"/>
    <w:rsid w:val="005D6E04"/>
    <w:rsid w:val="005D78A9"/>
    <w:rsid w:val="005D7A12"/>
    <w:rsid w:val="005E53EE"/>
    <w:rsid w:val="005E5E7B"/>
    <w:rsid w:val="005E66FC"/>
    <w:rsid w:val="005F0542"/>
    <w:rsid w:val="005F0F72"/>
    <w:rsid w:val="005F10F8"/>
    <w:rsid w:val="005F1C1F"/>
    <w:rsid w:val="005F346D"/>
    <w:rsid w:val="005F38FB"/>
    <w:rsid w:val="005F766D"/>
    <w:rsid w:val="00602D3B"/>
    <w:rsid w:val="0060326F"/>
    <w:rsid w:val="006054CB"/>
    <w:rsid w:val="00606EA1"/>
    <w:rsid w:val="006128F0"/>
    <w:rsid w:val="006130DA"/>
    <w:rsid w:val="00614F87"/>
    <w:rsid w:val="0061726B"/>
    <w:rsid w:val="00617B81"/>
    <w:rsid w:val="00621C23"/>
    <w:rsid w:val="0062387A"/>
    <w:rsid w:val="00627DDB"/>
    <w:rsid w:val="006326D8"/>
    <w:rsid w:val="0063377D"/>
    <w:rsid w:val="006344BE"/>
    <w:rsid w:val="00634A66"/>
    <w:rsid w:val="00640336"/>
    <w:rsid w:val="00640FC9"/>
    <w:rsid w:val="006414D3"/>
    <w:rsid w:val="006432F2"/>
    <w:rsid w:val="00645F1C"/>
    <w:rsid w:val="0064695B"/>
    <w:rsid w:val="00651ABD"/>
    <w:rsid w:val="0065320F"/>
    <w:rsid w:val="00653424"/>
    <w:rsid w:val="00653D64"/>
    <w:rsid w:val="0065426F"/>
    <w:rsid w:val="00654E13"/>
    <w:rsid w:val="006661C6"/>
    <w:rsid w:val="00667489"/>
    <w:rsid w:val="006676E8"/>
    <w:rsid w:val="006700D6"/>
    <w:rsid w:val="00670D44"/>
    <w:rsid w:val="00673F4C"/>
    <w:rsid w:val="00676AFC"/>
    <w:rsid w:val="006807CD"/>
    <w:rsid w:val="00682D43"/>
    <w:rsid w:val="00685163"/>
    <w:rsid w:val="00685BAF"/>
    <w:rsid w:val="00690463"/>
    <w:rsid w:val="0069241D"/>
    <w:rsid w:val="00693DE5"/>
    <w:rsid w:val="0069551A"/>
    <w:rsid w:val="006A0D03"/>
    <w:rsid w:val="006A2F9A"/>
    <w:rsid w:val="006A3C6A"/>
    <w:rsid w:val="006A41E9"/>
    <w:rsid w:val="006A4706"/>
    <w:rsid w:val="006A4BF1"/>
    <w:rsid w:val="006A51FC"/>
    <w:rsid w:val="006B12CB"/>
    <w:rsid w:val="006B2030"/>
    <w:rsid w:val="006B2738"/>
    <w:rsid w:val="006B5916"/>
    <w:rsid w:val="006B60F2"/>
    <w:rsid w:val="006B6E4A"/>
    <w:rsid w:val="006C1D88"/>
    <w:rsid w:val="006C4775"/>
    <w:rsid w:val="006C4F4A"/>
    <w:rsid w:val="006C5E80"/>
    <w:rsid w:val="006C7CEE"/>
    <w:rsid w:val="006C7F62"/>
    <w:rsid w:val="006D075E"/>
    <w:rsid w:val="006D09DC"/>
    <w:rsid w:val="006D3509"/>
    <w:rsid w:val="006D66A7"/>
    <w:rsid w:val="006D7600"/>
    <w:rsid w:val="006D7C6E"/>
    <w:rsid w:val="006E0027"/>
    <w:rsid w:val="006E15A2"/>
    <w:rsid w:val="006E2F95"/>
    <w:rsid w:val="006E644F"/>
    <w:rsid w:val="006F148B"/>
    <w:rsid w:val="006F5808"/>
    <w:rsid w:val="006F5A25"/>
    <w:rsid w:val="006F7C06"/>
    <w:rsid w:val="00703B50"/>
    <w:rsid w:val="00705EAF"/>
    <w:rsid w:val="0070773E"/>
    <w:rsid w:val="007101CC"/>
    <w:rsid w:val="00715C55"/>
    <w:rsid w:val="007221F1"/>
    <w:rsid w:val="0072472C"/>
    <w:rsid w:val="00724B30"/>
    <w:rsid w:val="00724E3B"/>
    <w:rsid w:val="007256CE"/>
    <w:rsid w:val="00725EEA"/>
    <w:rsid w:val="0072686B"/>
    <w:rsid w:val="007276B6"/>
    <w:rsid w:val="00730908"/>
    <w:rsid w:val="00730CE9"/>
    <w:rsid w:val="0073373D"/>
    <w:rsid w:val="007439DB"/>
    <w:rsid w:val="007454DA"/>
    <w:rsid w:val="007464DA"/>
    <w:rsid w:val="00746DB9"/>
    <w:rsid w:val="007568D8"/>
    <w:rsid w:val="007616B4"/>
    <w:rsid w:val="00764954"/>
    <w:rsid w:val="00765316"/>
    <w:rsid w:val="007708C8"/>
    <w:rsid w:val="00773CE0"/>
    <w:rsid w:val="0077719D"/>
    <w:rsid w:val="00780DF0"/>
    <w:rsid w:val="007810B7"/>
    <w:rsid w:val="00782F0F"/>
    <w:rsid w:val="0078375B"/>
    <w:rsid w:val="0078538F"/>
    <w:rsid w:val="00785FD2"/>
    <w:rsid w:val="00787482"/>
    <w:rsid w:val="007937C3"/>
    <w:rsid w:val="00794845"/>
    <w:rsid w:val="007962DD"/>
    <w:rsid w:val="007A1603"/>
    <w:rsid w:val="007A286D"/>
    <w:rsid w:val="007A314D"/>
    <w:rsid w:val="007A38DF"/>
    <w:rsid w:val="007B00E5"/>
    <w:rsid w:val="007B20CF"/>
    <w:rsid w:val="007B2499"/>
    <w:rsid w:val="007B59C2"/>
    <w:rsid w:val="007B72E1"/>
    <w:rsid w:val="007B783A"/>
    <w:rsid w:val="007C11D4"/>
    <w:rsid w:val="007C1B95"/>
    <w:rsid w:val="007C3DF3"/>
    <w:rsid w:val="007C796D"/>
    <w:rsid w:val="007D2956"/>
    <w:rsid w:val="007D3618"/>
    <w:rsid w:val="007D4EAA"/>
    <w:rsid w:val="007D59F4"/>
    <w:rsid w:val="007D73FB"/>
    <w:rsid w:val="007D7608"/>
    <w:rsid w:val="007E2F2D"/>
    <w:rsid w:val="007F00E3"/>
    <w:rsid w:val="007F1433"/>
    <w:rsid w:val="007F1491"/>
    <w:rsid w:val="007F16DD"/>
    <w:rsid w:val="007F2F03"/>
    <w:rsid w:val="007F42CE"/>
    <w:rsid w:val="00800FE0"/>
    <w:rsid w:val="00801726"/>
    <w:rsid w:val="00801E1E"/>
    <w:rsid w:val="0080514E"/>
    <w:rsid w:val="008066AD"/>
    <w:rsid w:val="00810919"/>
    <w:rsid w:val="00812088"/>
    <w:rsid w:val="00812CD8"/>
    <w:rsid w:val="008145D9"/>
    <w:rsid w:val="00814AF1"/>
    <w:rsid w:val="0081517F"/>
    <w:rsid w:val="00815370"/>
    <w:rsid w:val="00817104"/>
    <w:rsid w:val="0082153D"/>
    <w:rsid w:val="008255AA"/>
    <w:rsid w:val="0082636E"/>
    <w:rsid w:val="00826DA4"/>
    <w:rsid w:val="00830FF3"/>
    <w:rsid w:val="008334BF"/>
    <w:rsid w:val="00836B8C"/>
    <w:rsid w:val="00837295"/>
    <w:rsid w:val="00840062"/>
    <w:rsid w:val="008410C5"/>
    <w:rsid w:val="00844430"/>
    <w:rsid w:val="00844EFD"/>
    <w:rsid w:val="00846303"/>
    <w:rsid w:val="00846C08"/>
    <w:rsid w:val="00850794"/>
    <w:rsid w:val="00851737"/>
    <w:rsid w:val="008530E7"/>
    <w:rsid w:val="00856BDB"/>
    <w:rsid w:val="00857675"/>
    <w:rsid w:val="00861F86"/>
    <w:rsid w:val="00872C48"/>
    <w:rsid w:val="00875E37"/>
    <w:rsid w:val="00875EC3"/>
    <w:rsid w:val="008763E7"/>
    <w:rsid w:val="008808C5"/>
    <w:rsid w:val="00881A7C"/>
    <w:rsid w:val="00883C05"/>
    <w:rsid w:val="00883C78"/>
    <w:rsid w:val="00883F30"/>
    <w:rsid w:val="00885159"/>
    <w:rsid w:val="00885214"/>
    <w:rsid w:val="00887615"/>
    <w:rsid w:val="00890052"/>
    <w:rsid w:val="00894371"/>
    <w:rsid w:val="008947AE"/>
    <w:rsid w:val="00894E3A"/>
    <w:rsid w:val="00895A2F"/>
    <w:rsid w:val="00896EBD"/>
    <w:rsid w:val="008977B0"/>
    <w:rsid w:val="008A026F"/>
    <w:rsid w:val="008A100F"/>
    <w:rsid w:val="008A5665"/>
    <w:rsid w:val="008B0D74"/>
    <w:rsid w:val="008B144E"/>
    <w:rsid w:val="008B1494"/>
    <w:rsid w:val="008B24A8"/>
    <w:rsid w:val="008B25E4"/>
    <w:rsid w:val="008B3D78"/>
    <w:rsid w:val="008C193C"/>
    <w:rsid w:val="008C261B"/>
    <w:rsid w:val="008C4FCA"/>
    <w:rsid w:val="008C5682"/>
    <w:rsid w:val="008C7882"/>
    <w:rsid w:val="008D2261"/>
    <w:rsid w:val="008D4C28"/>
    <w:rsid w:val="008D577B"/>
    <w:rsid w:val="008D69EA"/>
    <w:rsid w:val="008D7A98"/>
    <w:rsid w:val="008E0CEC"/>
    <w:rsid w:val="008E175E"/>
    <w:rsid w:val="008E17C4"/>
    <w:rsid w:val="008E45C4"/>
    <w:rsid w:val="008E64B1"/>
    <w:rsid w:val="008E64FA"/>
    <w:rsid w:val="008E74ED"/>
    <w:rsid w:val="008E7ED6"/>
    <w:rsid w:val="008F19A1"/>
    <w:rsid w:val="008F2704"/>
    <w:rsid w:val="008F2BBF"/>
    <w:rsid w:val="008F4DEF"/>
    <w:rsid w:val="008F56AB"/>
    <w:rsid w:val="00903D0D"/>
    <w:rsid w:val="009048E1"/>
    <w:rsid w:val="0090598C"/>
    <w:rsid w:val="00905CAB"/>
    <w:rsid w:val="009071BB"/>
    <w:rsid w:val="009114CF"/>
    <w:rsid w:val="00913885"/>
    <w:rsid w:val="00913BF0"/>
    <w:rsid w:val="00915ABF"/>
    <w:rsid w:val="00921491"/>
    <w:rsid w:val="00921CAD"/>
    <w:rsid w:val="009236DC"/>
    <w:rsid w:val="009311ED"/>
    <w:rsid w:val="00931D41"/>
    <w:rsid w:val="00933D18"/>
    <w:rsid w:val="00942221"/>
    <w:rsid w:val="00942A23"/>
    <w:rsid w:val="00945C2E"/>
    <w:rsid w:val="00950FBB"/>
    <w:rsid w:val="00951118"/>
    <w:rsid w:val="0095122F"/>
    <w:rsid w:val="00953349"/>
    <w:rsid w:val="00953E4C"/>
    <w:rsid w:val="00954E0C"/>
    <w:rsid w:val="00955D9D"/>
    <w:rsid w:val="009607B3"/>
    <w:rsid w:val="00961156"/>
    <w:rsid w:val="00964F03"/>
    <w:rsid w:val="00966F1F"/>
    <w:rsid w:val="00970B45"/>
    <w:rsid w:val="00975676"/>
    <w:rsid w:val="00976467"/>
    <w:rsid w:val="0097652A"/>
    <w:rsid w:val="00976D32"/>
    <w:rsid w:val="009844F7"/>
    <w:rsid w:val="00992BEE"/>
    <w:rsid w:val="009938F7"/>
    <w:rsid w:val="009946E1"/>
    <w:rsid w:val="009A05AA"/>
    <w:rsid w:val="009A2145"/>
    <w:rsid w:val="009A2D5A"/>
    <w:rsid w:val="009A35D3"/>
    <w:rsid w:val="009A6509"/>
    <w:rsid w:val="009A6E2F"/>
    <w:rsid w:val="009B2969"/>
    <w:rsid w:val="009B2C7E"/>
    <w:rsid w:val="009B4EC4"/>
    <w:rsid w:val="009B635A"/>
    <w:rsid w:val="009B6DBD"/>
    <w:rsid w:val="009B7D39"/>
    <w:rsid w:val="009C108A"/>
    <w:rsid w:val="009C2793"/>
    <w:rsid w:val="009C2ADF"/>
    <w:rsid w:val="009C2E47"/>
    <w:rsid w:val="009C6BFB"/>
    <w:rsid w:val="009D0C05"/>
    <w:rsid w:val="009E13C3"/>
    <w:rsid w:val="009E1A3C"/>
    <w:rsid w:val="009E24B7"/>
    <w:rsid w:val="009E2C00"/>
    <w:rsid w:val="009E326F"/>
    <w:rsid w:val="009E44F1"/>
    <w:rsid w:val="009E49AD"/>
    <w:rsid w:val="009E4CC5"/>
    <w:rsid w:val="009E66FE"/>
    <w:rsid w:val="009E70F4"/>
    <w:rsid w:val="009E72A3"/>
    <w:rsid w:val="009E7891"/>
    <w:rsid w:val="009F1AD2"/>
    <w:rsid w:val="009F336F"/>
    <w:rsid w:val="009F7B55"/>
    <w:rsid w:val="00A00C78"/>
    <w:rsid w:val="00A01A33"/>
    <w:rsid w:val="00A0479E"/>
    <w:rsid w:val="00A06615"/>
    <w:rsid w:val="00A07979"/>
    <w:rsid w:val="00A103E2"/>
    <w:rsid w:val="00A11755"/>
    <w:rsid w:val="00A16BAC"/>
    <w:rsid w:val="00A171C7"/>
    <w:rsid w:val="00A207FB"/>
    <w:rsid w:val="00A24016"/>
    <w:rsid w:val="00A265BF"/>
    <w:rsid w:val="00A267B3"/>
    <w:rsid w:val="00A26F44"/>
    <w:rsid w:val="00A271FC"/>
    <w:rsid w:val="00A302ED"/>
    <w:rsid w:val="00A34FAB"/>
    <w:rsid w:val="00A42C43"/>
    <w:rsid w:val="00A4313D"/>
    <w:rsid w:val="00A43A2E"/>
    <w:rsid w:val="00A43B3B"/>
    <w:rsid w:val="00A46004"/>
    <w:rsid w:val="00A50120"/>
    <w:rsid w:val="00A501CA"/>
    <w:rsid w:val="00A60351"/>
    <w:rsid w:val="00A61C6D"/>
    <w:rsid w:val="00A62F82"/>
    <w:rsid w:val="00A63015"/>
    <w:rsid w:val="00A6387B"/>
    <w:rsid w:val="00A66254"/>
    <w:rsid w:val="00A678B4"/>
    <w:rsid w:val="00A67913"/>
    <w:rsid w:val="00A704A3"/>
    <w:rsid w:val="00A73C69"/>
    <w:rsid w:val="00A75E23"/>
    <w:rsid w:val="00A8005A"/>
    <w:rsid w:val="00A82AA0"/>
    <w:rsid w:val="00A82F8A"/>
    <w:rsid w:val="00A83A58"/>
    <w:rsid w:val="00A84622"/>
    <w:rsid w:val="00A84BF0"/>
    <w:rsid w:val="00A85485"/>
    <w:rsid w:val="00A9226B"/>
    <w:rsid w:val="00A9575C"/>
    <w:rsid w:val="00A95B56"/>
    <w:rsid w:val="00A969AF"/>
    <w:rsid w:val="00AB1A2E"/>
    <w:rsid w:val="00AB21F1"/>
    <w:rsid w:val="00AB26DA"/>
    <w:rsid w:val="00AB2910"/>
    <w:rsid w:val="00AB328A"/>
    <w:rsid w:val="00AB4918"/>
    <w:rsid w:val="00AB4BC8"/>
    <w:rsid w:val="00AB51C3"/>
    <w:rsid w:val="00AB6BA7"/>
    <w:rsid w:val="00AB7BE8"/>
    <w:rsid w:val="00AC1A67"/>
    <w:rsid w:val="00AC392A"/>
    <w:rsid w:val="00AC4CA6"/>
    <w:rsid w:val="00AD0710"/>
    <w:rsid w:val="00AD4DB9"/>
    <w:rsid w:val="00AD63C0"/>
    <w:rsid w:val="00AE35B2"/>
    <w:rsid w:val="00AE6AA0"/>
    <w:rsid w:val="00AF406C"/>
    <w:rsid w:val="00AF45ED"/>
    <w:rsid w:val="00AF49BE"/>
    <w:rsid w:val="00AF509B"/>
    <w:rsid w:val="00B00CA4"/>
    <w:rsid w:val="00B075D6"/>
    <w:rsid w:val="00B07FD1"/>
    <w:rsid w:val="00B113B9"/>
    <w:rsid w:val="00B116E3"/>
    <w:rsid w:val="00B119A2"/>
    <w:rsid w:val="00B13B6D"/>
    <w:rsid w:val="00B177F2"/>
    <w:rsid w:val="00B201F1"/>
    <w:rsid w:val="00B2603F"/>
    <w:rsid w:val="00B304E7"/>
    <w:rsid w:val="00B318B6"/>
    <w:rsid w:val="00B33187"/>
    <w:rsid w:val="00B3499B"/>
    <w:rsid w:val="00B36E65"/>
    <w:rsid w:val="00B41D57"/>
    <w:rsid w:val="00B41F47"/>
    <w:rsid w:val="00B44468"/>
    <w:rsid w:val="00B454FD"/>
    <w:rsid w:val="00B60AC9"/>
    <w:rsid w:val="00B61E61"/>
    <w:rsid w:val="00B62EE4"/>
    <w:rsid w:val="00B6588A"/>
    <w:rsid w:val="00B65B52"/>
    <w:rsid w:val="00B660D6"/>
    <w:rsid w:val="00B67323"/>
    <w:rsid w:val="00B70BC7"/>
    <w:rsid w:val="00B715F2"/>
    <w:rsid w:val="00B72653"/>
    <w:rsid w:val="00B74071"/>
    <w:rsid w:val="00B7428E"/>
    <w:rsid w:val="00B74B67"/>
    <w:rsid w:val="00B74E3A"/>
    <w:rsid w:val="00B75580"/>
    <w:rsid w:val="00B756D0"/>
    <w:rsid w:val="00B779AA"/>
    <w:rsid w:val="00B8036A"/>
    <w:rsid w:val="00B80939"/>
    <w:rsid w:val="00B81C95"/>
    <w:rsid w:val="00B82330"/>
    <w:rsid w:val="00B82ED4"/>
    <w:rsid w:val="00B8424F"/>
    <w:rsid w:val="00B84880"/>
    <w:rsid w:val="00B86896"/>
    <w:rsid w:val="00B875A6"/>
    <w:rsid w:val="00B93E4C"/>
    <w:rsid w:val="00B94A1B"/>
    <w:rsid w:val="00BA2226"/>
    <w:rsid w:val="00BA2366"/>
    <w:rsid w:val="00BA3392"/>
    <w:rsid w:val="00BA5C89"/>
    <w:rsid w:val="00BB04EB"/>
    <w:rsid w:val="00BB1678"/>
    <w:rsid w:val="00BB23BC"/>
    <w:rsid w:val="00BB2539"/>
    <w:rsid w:val="00BB4CE2"/>
    <w:rsid w:val="00BB5EF0"/>
    <w:rsid w:val="00BB6698"/>
    <w:rsid w:val="00BB6724"/>
    <w:rsid w:val="00BC0EFB"/>
    <w:rsid w:val="00BC17F5"/>
    <w:rsid w:val="00BC2E39"/>
    <w:rsid w:val="00BC3BAC"/>
    <w:rsid w:val="00BC637D"/>
    <w:rsid w:val="00BC777F"/>
    <w:rsid w:val="00BC7D04"/>
    <w:rsid w:val="00BD2364"/>
    <w:rsid w:val="00BD28E3"/>
    <w:rsid w:val="00BD4A8E"/>
    <w:rsid w:val="00BE085C"/>
    <w:rsid w:val="00BE117E"/>
    <w:rsid w:val="00BE1C02"/>
    <w:rsid w:val="00BE23D0"/>
    <w:rsid w:val="00BE3261"/>
    <w:rsid w:val="00BE6CCB"/>
    <w:rsid w:val="00BF00EF"/>
    <w:rsid w:val="00BF047E"/>
    <w:rsid w:val="00BF58FC"/>
    <w:rsid w:val="00C01F77"/>
    <w:rsid w:val="00C01FFC"/>
    <w:rsid w:val="00C04E18"/>
    <w:rsid w:val="00C0522C"/>
    <w:rsid w:val="00C05321"/>
    <w:rsid w:val="00C06AE4"/>
    <w:rsid w:val="00C114FF"/>
    <w:rsid w:val="00C11582"/>
    <w:rsid w:val="00C11D49"/>
    <w:rsid w:val="00C12323"/>
    <w:rsid w:val="00C12F42"/>
    <w:rsid w:val="00C14B0E"/>
    <w:rsid w:val="00C171A1"/>
    <w:rsid w:val="00C171A4"/>
    <w:rsid w:val="00C17F12"/>
    <w:rsid w:val="00C20734"/>
    <w:rsid w:val="00C21C1A"/>
    <w:rsid w:val="00C21C44"/>
    <w:rsid w:val="00C237E9"/>
    <w:rsid w:val="00C32989"/>
    <w:rsid w:val="00C32BD1"/>
    <w:rsid w:val="00C36883"/>
    <w:rsid w:val="00C40928"/>
    <w:rsid w:val="00C40CFF"/>
    <w:rsid w:val="00C42697"/>
    <w:rsid w:val="00C43F01"/>
    <w:rsid w:val="00C46EBF"/>
    <w:rsid w:val="00C47552"/>
    <w:rsid w:val="00C56F31"/>
    <w:rsid w:val="00C57A81"/>
    <w:rsid w:val="00C60193"/>
    <w:rsid w:val="00C62E98"/>
    <w:rsid w:val="00C634D4"/>
    <w:rsid w:val="00C63AA5"/>
    <w:rsid w:val="00C65071"/>
    <w:rsid w:val="00C65FCC"/>
    <w:rsid w:val="00C6727C"/>
    <w:rsid w:val="00C6744C"/>
    <w:rsid w:val="00C71A92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87DCF"/>
    <w:rsid w:val="00C90EDA"/>
    <w:rsid w:val="00C9330B"/>
    <w:rsid w:val="00C957B0"/>
    <w:rsid w:val="00C959E7"/>
    <w:rsid w:val="00CA28D8"/>
    <w:rsid w:val="00CA4D96"/>
    <w:rsid w:val="00CA7EA5"/>
    <w:rsid w:val="00CB0460"/>
    <w:rsid w:val="00CB0854"/>
    <w:rsid w:val="00CB75CB"/>
    <w:rsid w:val="00CC1E65"/>
    <w:rsid w:val="00CC3704"/>
    <w:rsid w:val="00CC43C6"/>
    <w:rsid w:val="00CC53D5"/>
    <w:rsid w:val="00CC567A"/>
    <w:rsid w:val="00CD08EB"/>
    <w:rsid w:val="00CD0EBF"/>
    <w:rsid w:val="00CD2D9D"/>
    <w:rsid w:val="00CD31CF"/>
    <w:rsid w:val="00CD3369"/>
    <w:rsid w:val="00CD4059"/>
    <w:rsid w:val="00CD4E5A"/>
    <w:rsid w:val="00CD6AFD"/>
    <w:rsid w:val="00CE03CE"/>
    <w:rsid w:val="00CE0F5D"/>
    <w:rsid w:val="00CE1A6A"/>
    <w:rsid w:val="00CE75E2"/>
    <w:rsid w:val="00CF069C"/>
    <w:rsid w:val="00CF0DFF"/>
    <w:rsid w:val="00D0026B"/>
    <w:rsid w:val="00D028A9"/>
    <w:rsid w:val="00D0359D"/>
    <w:rsid w:val="00D038BF"/>
    <w:rsid w:val="00D04DED"/>
    <w:rsid w:val="00D050C7"/>
    <w:rsid w:val="00D1089A"/>
    <w:rsid w:val="00D10EC7"/>
    <w:rsid w:val="00D116BD"/>
    <w:rsid w:val="00D13ADD"/>
    <w:rsid w:val="00D15045"/>
    <w:rsid w:val="00D16FE0"/>
    <w:rsid w:val="00D2001A"/>
    <w:rsid w:val="00D20684"/>
    <w:rsid w:val="00D23165"/>
    <w:rsid w:val="00D23B9E"/>
    <w:rsid w:val="00D26B62"/>
    <w:rsid w:val="00D273B7"/>
    <w:rsid w:val="00D30B06"/>
    <w:rsid w:val="00D32624"/>
    <w:rsid w:val="00D3691A"/>
    <w:rsid w:val="00D3749A"/>
    <w:rsid w:val="00D377E2"/>
    <w:rsid w:val="00D403E9"/>
    <w:rsid w:val="00D42DCB"/>
    <w:rsid w:val="00D42F4D"/>
    <w:rsid w:val="00D435C5"/>
    <w:rsid w:val="00D45482"/>
    <w:rsid w:val="00D46DF2"/>
    <w:rsid w:val="00D47674"/>
    <w:rsid w:val="00D5338C"/>
    <w:rsid w:val="00D606B2"/>
    <w:rsid w:val="00D625A7"/>
    <w:rsid w:val="00D62DFE"/>
    <w:rsid w:val="00D63575"/>
    <w:rsid w:val="00D64074"/>
    <w:rsid w:val="00D65777"/>
    <w:rsid w:val="00D728A0"/>
    <w:rsid w:val="00D72AD0"/>
    <w:rsid w:val="00D74018"/>
    <w:rsid w:val="00D75659"/>
    <w:rsid w:val="00D75714"/>
    <w:rsid w:val="00D768C1"/>
    <w:rsid w:val="00D83661"/>
    <w:rsid w:val="00D901C9"/>
    <w:rsid w:val="00D9216A"/>
    <w:rsid w:val="00D925E9"/>
    <w:rsid w:val="00D95504"/>
    <w:rsid w:val="00D95BBB"/>
    <w:rsid w:val="00D97E7D"/>
    <w:rsid w:val="00DA6395"/>
    <w:rsid w:val="00DB1C47"/>
    <w:rsid w:val="00DB2104"/>
    <w:rsid w:val="00DB3439"/>
    <w:rsid w:val="00DB3618"/>
    <w:rsid w:val="00DB41F9"/>
    <w:rsid w:val="00DB468A"/>
    <w:rsid w:val="00DC2946"/>
    <w:rsid w:val="00DC3770"/>
    <w:rsid w:val="00DC4340"/>
    <w:rsid w:val="00DC43BF"/>
    <w:rsid w:val="00DC4EB2"/>
    <w:rsid w:val="00DC550F"/>
    <w:rsid w:val="00DC64FD"/>
    <w:rsid w:val="00DD0505"/>
    <w:rsid w:val="00DD13F9"/>
    <w:rsid w:val="00DD3723"/>
    <w:rsid w:val="00DD53C3"/>
    <w:rsid w:val="00DD669D"/>
    <w:rsid w:val="00DE127F"/>
    <w:rsid w:val="00DE424A"/>
    <w:rsid w:val="00DE4419"/>
    <w:rsid w:val="00DE67C4"/>
    <w:rsid w:val="00DE7A6A"/>
    <w:rsid w:val="00DF0ACA"/>
    <w:rsid w:val="00DF2245"/>
    <w:rsid w:val="00DF35C8"/>
    <w:rsid w:val="00DF4CE9"/>
    <w:rsid w:val="00DF77CF"/>
    <w:rsid w:val="00E0068C"/>
    <w:rsid w:val="00E01B24"/>
    <w:rsid w:val="00E026E8"/>
    <w:rsid w:val="00E060F7"/>
    <w:rsid w:val="00E071AD"/>
    <w:rsid w:val="00E1267F"/>
    <w:rsid w:val="00E14C47"/>
    <w:rsid w:val="00E22698"/>
    <w:rsid w:val="00E25B7C"/>
    <w:rsid w:val="00E278A4"/>
    <w:rsid w:val="00E30220"/>
    <w:rsid w:val="00E3076B"/>
    <w:rsid w:val="00E3308B"/>
    <w:rsid w:val="00E3725B"/>
    <w:rsid w:val="00E40E35"/>
    <w:rsid w:val="00E41EE2"/>
    <w:rsid w:val="00E434D1"/>
    <w:rsid w:val="00E54FDC"/>
    <w:rsid w:val="00E56CBB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759D9"/>
    <w:rsid w:val="00E77341"/>
    <w:rsid w:val="00E82496"/>
    <w:rsid w:val="00E834CD"/>
    <w:rsid w:val="00E846DC"/>
    <w:rsid w:val="00E84E9D"/>
    <w:rsid w:val="00E85A6B"/>
    <w:rsid w:val="00E86CEE"/>
    <w:rsid w:val="00E872C1"/>
    <w:rsid w:val="00E92639"/>
    <w:rsid w:val="00E935AF"/>
    <w:rsid w:val="00E9511B"/>
    <w:rsid w:val="00EA2253"/>
    <w:rsid w:val="00EB0BC9"/>
    <w:rsid w:val="00EB0E20"/>
    <w:rsid w:val="00EB1682"/>
    <w:rsid w:val="00EB1A80"/>
    <w:rsid w:val="00EB1FBB"/>
    <w:rsid w:val="00EB3B94"/>
    <w:rsid w:val="00EB457B"/>
    <w:rsid w:val="00EC0F2B"/>
    <w:rsid w:val="00EC47C4"/>
    <w:rsid w:val="00EC4F3A"/>
    <w:rsid w:val="00EC5045"/>
    <w:rsid w:val="00EC5E74"/>
    <w:rsid w:val="00ED1BEC"/>
    <w:rsid w:val="00ED4D67"/>
    <w:rsid w:val="00ED594D"/>
    <w:rsid w:val="00ED6F8F"/>
    <w:rsid w:val="00ED7D77"/>
    <w:rsid w:val="00EE1653"/>
    <w:rsid w:val="00EE248C"/>
    <w:rsid w:val="00EE36E1"/>
    <w:rsid w:val="00EE5068"/>
    <w:rsid w:val="00EE6228"/>
    <w:rsid w:val="00EE7AC7"/>
    <w:rsid w:val="00EE7B3F"/>
    <w:rsid w:val="00EF027D"/>
    <w:rsid w:val="00EF0878"/>
    <w:rsid w:val="00EF3A8A"/>
    <w:rsid w:val="00EF75BD"/>
    <w:rsid w:val="00F0054D"/>
    <w:rsid w:val="00F02467"/>
    <w:rsid w:val="00F04D0E"/>
    <w:rsid w:val="00F12214"/>
    <w:rsid w:val="00F12565"/>
    <w:rsid w:val="00F144BE"/>
    <w:rsid w:val="00F14ACA"/>
    <w:rsid w:val="00F15BBC"/>
    <w:rsid w:val="00F15F41"/>
    <w:rsid w:val="00F168D2"/>
    <w:rsid w:val="00F170FF"/>
    <w:rsid w:val="00F17A0C"/>
    <w:rsid w:val="00F20BF8"/>
    <w:rsid w:val="00F23927"/>
    <w:rsid w:val="00F2449D"/>
    <w:rsid w:val="00F262F1"/>
    <w:rsid w:val="00F26644"/>
    <w:rsid w:val="00F26A05"/>
    <w:rsid w:val="00F307CE"/>
    <w:rsid w:val="00F3093E"/>
    <w:rsid w:val="00F326A0"/>
    <w:rsid w:val="00F327FB"/>
    <w:rsid w:val="00F33FFA"/>
    <w:rsid w:val="00F343C8"/>
    <w:rsid w:val="00F345A8"/>
    <w:rsid w:val="00F350F6"/>
    <w:rsid w:val="00F354C5"/>
    <w:rsid w:val="00F37108"/>
    <w:rsid w:val="00F40449"/>
    <w:rsid w:val="00F45B8E"/>
    <w:rsid w:val="00F45E00"/>
    <w:rsid w:val="00F47BAA"/>
    <w:rsid w:val="00F50315"/>
    <w:rsid w:val="00F520FE"/>
    <w:rsid w:val="00F52EAB"/>
    <w:rsid w:val="00F55A04"/>
    <w:rsid w:val="00F5665B"/>
    <w:rsid w:val="00F572EF"/>
    <w:rsid w:val="00F61A31"/>
    <w:rsid w:val="00F62DEC"/>
    <w:rsid w:val="00F66AF9"/>
    <w:rsid w:val="00F66F00"/>
    <w:rsid w:val="00F67A2D"/>
    <w:rsid w:val="00F70A1B"/>
    <w:rsid w:val="00F70D99"/>
    <w:rsid w:val="00F72FDF"/>
    <w:rsid w:val="00F73565"/>
    <w:rsid w:val="00F75960"/>
    <w:rsid w:val="00F801AF"/>
    <w:rsid w:val="00F82526"/>
    <w:rsid w:val="00F84672"/>
    <w:rsid w:val="00F84802"/>
    <w:rsid w:val="00F859C1"/>
    <w:rsid w:val="00F874B4"/>
    <w:rsid w:val="00F92C60"/>
    <w:rsid w:val="00F95A8C"/>
    <w:rsid w:val="00F96C92"/>
    <w:rsid w:val="00FA0453"/>
    <w:rsid w:val="00FA06FD"/>
    <w:rsid w:val="00FA19C5"/>
    <w:rsid w:val="00FA4D7D"/>
    <w:rsid w:val="00FA515B"/>
    <w:rsid w:val="00FA6B90"/>
    <w:rsid w:val="00FA70F9"/>
    <w:rsid w:val="00FA74CB"/>
    <w:rsid w:val="00FB0354"/>
    <w:rsid w:val="00FB207A"/>
    <w:rsid w:val="00FB2184"/>
    <w:rsid w:val="00FB2886"/>
    <w:rsid w:val="00FB466E"/>
    <w:rsid w:val="00FB5A29"/>
    <w:rsid w:val="00FB6B27"/>
    <w:rsid w:val="00FB6F2F"/>
    <w:rsid w:val="00FC02F3"/>
    <w:rsid w:val="00FC33FB"/>
    <w:rsid w:val="00FC752C"/>
    <w:rsid w:val="00FD0492"/>
    <w:rsid w:val="00FD13EC"/>
    <w:rsid w:val="00FD1E45"/>
    <w:rsid w:val="00FD29EC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0608"/>
    <w:rsid w:val="00FE6C90"/>
    <w:rsid w:val="00FF18D2"/>
    <w:rsid w:val="00FF22F5"/>
    <w:rsid w:val="00FF4664"/>
    <w:rsid w:val="00FF6465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E01F6A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link w:val="ZpatChar"/>
    <w:uiPriority w:val="99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uiPriority w:val="99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customStyle="1" w:styleId="rynqvb">
    <w:name w:val="rynqvb"/>
    <w:basedOn w:val="Standardnpsmoodstavce"/>
    <w:rsid w:val="007D59F4"/>
  </w:style>
  <w:style w:type="character" w:customStyle="1" w:styleId="hwtze">
    <w:name w:val="hwtze"/>
    <w:basedOn w:val="Standardnpsmoodstavce"/>
    <w:rsid w:val="0029185C"/>
  </w:style>
  <w:style w:type="character" w:customStyle="1" w:styleId="ZpatChar">
    <w:name w:val="Zápatí Char"/>
    <w:basedOn w:val="Standardnpsmoodstavce"/>
    <w:link w:val="Zpat"/>
    <w:uiPriority w:val="99"/>
    <w:rsid w:val="007F00E3"/>
    <w:rPr>
      <w:rFonts w:ascii="Helvetica" w:hAnsi="Helvetica"/>
      <w:sz w:val="16"/>
      <w:lang w:eastAsia="en-US"/>
    </w:rPr>
  </w:style>
  <w:style w:type="character" w:customStyle="1" w:styleId="cf01">
    <w:name w:val="cf01"/>
    <w:basedOn w:val="Standardnpsmoodstavce"/>
    <w:rsid w:val="00494EF0"/>
    <w:rPr>
      <w:rFonts w:ascii="Segoe UI" w:hAnsi="Segoe UI" w:cs="Segoe UI" w:hint="default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3633E"/>
    <w:pPr>
      <w:ind w:left="720"/>
      <w:contextualSpacing/>
    </w:pPr>
  </w:style>
  <w:style w:type="paragraph" w:styleId="Bezmezer">
    <w:name w:val="No Spacing"/>
    <w:uiPriority w:val="1"/>
    <w:qFormat/>
    <w:rsid w:val="00B756D0"/>
    <w:rPr>
      <w:rFonts w:asciiTheme="minorHAnsi" w:eastAsiaTheme="minorHAnsi" w:hAnsiTheme="minorHAnsi" w:cstheme="minorBidi"/>
      <w:sz w:val="22"/>
      <w:szCs w:val="22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beaphar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dicines.health.europa.eu/veterinar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8" Type="http://schemas.microsoft.com/office/2018/08/relationships/commentsExtensible" Target="commentsExtensible.xml"/><Relationship Id="rId10" Type="http://schemas.openxmlformats.org/officeDocument/2006/relationships/image" Target="cid:image005.jpg@01D2C9B3.2D2D05E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AB762-0A42-4246-8A0D-A393379FC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1693</Words>
  <Characters>9991</Characters>
  <Application>Microsoft Office Word</Application>
  <DocSecurity>0</DocSecurity>
  <Lines>83</Lines>
  <Paragraphs>23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QRD veterinary product-information (English) version 9</vt:lpstr>
    </vt:vector>
  </TitlesOfParts>
  <Company>EMEA</Company>
  <LinksUpToDate>false</LinksUpToDate>
  <CharactersWithSpaces>11661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Prizzi Monica</dc:creator>
  <cp:lastModifiedBy>Vernerová Eva</cp:lastModifiedBy>
  <cp:revision>33</cp:revision>
  <cp:lastPrinted>2008-06-03T12:50:00Z</cp:lastPrinted>
  <dcterms:created xsi:type="dcterms:W3CDTF">2023-01-10T18:08:00Z</dcterms:created>
  <dcterms:modified xsi:type="dcterms:W3CDTF">2023-03-01T12:26:00Z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</Properties>
</file>