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F7132" w14:textId="77777777" w:rsidR="008721EA" w:rsidRPr="00396900" w:rsidRDefault="009F5674" w:rsidP="008721EA">
      <w:pPr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cs-CZ"/>
        </w:rPr>
      </w:pPr>
      <w:r w:rsidRPr="00396900">
        <w:rPr>
          <w:rFonts w:asciiTheme="minorHAnsi" w:hAnsiTheme="minorHAnsi" w:cstheme="minorHAnsi"/>
          <w:u w:val="single"/>
          <w:lang w:val="cs-CZ"/>
        </w:rPr>
        <w:t>Text na krabičku</w:t>
      </w:r>
    </w:p>
    <w:p w14:paraId="2E8BEE04" w14:textId="734025C6" w:rsidR="00E50A7F" w:rsidRPr="00396900" w:rsidRDefault="00E50A7F" w:rsidP="00E50A7F">
      <w:pPr>
        <w:rPr>
          <w:rFonts w:asciiTheme="minorHAnsi" w:hAnsiTheme="minorHAnsi" w:cstheme="minorHAnsi"/>
          <w:b/>
          <w:i/>
          <w:lang w:val="cs-CZ"/>
        </w:rPr>
      </w:pPr>
      <w:r w:rsidRPr="00396900">
        <w:rPr>
          <w:rFonts w:asciiTheme="minorHAnsi" w:hAnsiTheme="minorHAnsi" w:cstheme="minorHAnsi"/>
          <w:b/>
          <w:lang w:val="cs-CZ"/>
        </w:rPr>
        <w:t>ADAPTIL</w:t>
      </w:r>
      <w:r w:rsidRPr="00396900">
        <w:rPr>
          <w:rFonts w:asciiTheme="minorHAnsi" w:hAnsiTheme="minorHAnsi" w:cstheme="minorHAnsi"/>
          <w:b/>
          <w:vertAlign w:val="superscript"/>
          <w:lang w:val="cs-CZ"/>
        </w:rPr>
        <w:t xml:space="preserve"> </w:t>
      </w:r>
      <w:r w:rsidRPr="00396900">
        <w:rPr>
          <w:rFonts w:asciiTheme="minorHAnsi" w:hAnsiTheme="minorHAnsi" w:cstheme="minorHAnsi"/>
          <w:b/>
          <w:i/>
          <w:lang w:val="cs-CZ"/>
        </w:rPr>
        <w:t>Transport</w:t>
      </w:r>
    </w:p>
    <w:p w14:paraId="5BF6D3C7" w14:textId="0DE9CABB" w:rsidR="003857BA" w:rsidRPr="00396900" w:rsidRDefault="003857BA" w:rsidP="00E50A7F">
      <w:pPr>
        <w:rPr>
          <w:rFonts w:asciiTheme="minorHAnsi" w:hAnsiTheme="minorHAnsi" w:cstheme="minorHAnsi"/>
          <w:b/>
          <w:lang w:val="cs-CZ"/>
        </w:rPr>
      </w:pPr>
      <w:r w:rsidRPr="00396900">
        <w:rPr>
          <w:rFonts w:asciiTheme="minorHAnsi" w:hAnsiTheme="minorHAnsi" w:cstheme="minorHAnsi"/>
          <w:b/>
          <w:i/>
          <w:lang w:val="cs-CZ"/>
        </w:rPr>
        <w:t>Sprej</w:t>
      </w:r>
    </w:p>
    <w:p w14:paraId="0511F14F" w14:textId="21D53A80" w:rsidR="00A971C7" w:rsidRPr="00396900" w:rsidRDefault="00A971C7" w:rsidP="008721EA">
      <w:pPr>
        <w:rPr>
          <w:rStyle w:val="normaltextrun"/>
          <w:rFonts w:asciiTheme="minorHAnsi" w:hAnsiTheme="minorHAnsi" w:cstheme="minorHAnsi"/>
          <w:bdr w:val="none" w:sz="0" w:space="0" w:color="auto" w:frame="1"/>
          <w:lang w:val="cs-CZ"/>
        </w:rPr>
      </w:pPr>
      <w:r w:rsidRPr="00396900">
        <w:rPr>
          <w:rStyle w:val="normaltextrun"/>
          <w:rFonts w:asciiTheme="minorHAnsi" w:hAnsiTheme="minorHAnsi" w:cstheme="minorHAnsi"/>
          <w:bdr w:val="none" w:sz="0" w:space="0" w:color="auto" w:frame="1"/>
          <w:lang w:val="cs-CZ"/>
        </w:rPr>
        <w:t>Veterinární přípravek</w:t>
      </w:r>
    </w:p>
    <w:p w14:paraId="0C3210C0" w14:textId="77777777" w:rsidR="00A971C7" w:rsidRPr="00396900" w:rsidRDefault="00A971C7" w:rsidP="008721EA">
      <w:pPr>
        <w:rPr>
          <w:rFonts w:asciiTheme="minorHAnsi" w:hAnsiTheme="minorHAnsi" w:cstheme="minorHAnsi"/>
          <w:lang w:val="cs-CZ"/>
        </w:rPr>
      </w:pPr>
    </w:p>
    <w:p w14:paraId="1E7133F1" w14:textId="0B3850DF" w:rsidR="00E50A7F" w:rsidRPr="00396900" w:rsidRDefault="003857BA" w:rsidP="00E50A7F">
      <w:pPr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b/>
          <w:lang w:val="cs-CZ"/>
        </w:rPr>
        <w:t>ŠŤASTNĚJŠÍ SPOLU</w:t>
      </w:r>
    </w:p>
    <w:p w14:paraId="4268E9EE" w14:textId="0A83396E" w:rsidR="00E50A7F" w:rsidRPr="00396900" w:rsidRDefault="00E50A7F" w:rsidP="00EE2701">
      <w:pPr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>Ke zklidnění psa ve stresujících situacích</w:t>
      </w:r>
      <w:bookmarkStart w:id="0" w:name="_GoBack"/>
      <w:bookmarkEnd w:id="0"/>
    </w:p>
    <w:p w14:paraId="4DE3210F" w14:textId="673EF033" w:rsidR="00E50A7F" w:rsidRPr="00396900" w:rsidRDefault="003857BA" w:rsidP="00E5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/>
        <w:ind w:hanging="360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 xml:space="preserve">cestování </w:t>
      </w:r>
    </w:p>
    <w:p w14:paraId="1215062F" w14:textId="159B89A6" w:rsidR="00E50A7F" w:rsidRPr="00396900" w:rsidRDefault="00E50A7F" w:rsidP="00E50A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/>
        <w:ind w:hanging="360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>návštěv</w:t>
      </w:r>
      <w:r w:rsidR="003857BA" w:rsidRPr="00396900">
        <w:rPr>
          <w:rFonts w:asciiTheme="minorHAnsi" w:hAnsiTheme="minorHAnsi" w:cstheme="minorHAnsi"/>
          <w:lang w:val="cs-CZ"/>
        </w:rPr>
        <w:t>a</w:t>
      </w:r>
      <w:r w:rsidRPr="00396900">
        <w:rPr>
          <w:rFonts w:asciiTheme="minorHAnsi" w:hAnsiTheme="minorHAnsi" w:cstheme="minorHAnsi"/>
          <w:lang w:val="cs-CZ"/>
        </w:rPr>
        <w:t xml:space="preserve"> veterinárního lékaře</w:t>
      </w:r>
    </w:p>
    <w:p w14:paraId="25D96E36" w14:textId="0AFC61C6" w:rsidR="00E50A7F" w:rsidRPr="00396900" w:rsidRDefault="003857BA" w:rsidP="00E50A7F">
      <w:pPr>
        <w:tabs>
          <w:tab w:val="left" w:pos="238"/>
        </w:tabs>
        <w:spacing w:before="20" w:line="271" w:lineRule="auto"/>
        <w:ind w:right="268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 xml:space="preserve">60ml sprej přibližně na </w:t>
      </w:r>
      <w:r w:rsidR="00E50A7F" w:rsidRPr="00396900">
        <w:rPr>
          <w:rFonts w:asciiTheme="minorHAnsi" w:hAnsiTheme="minorHAnsi" w:cstheme="minorHAnsi"/>
          <w:lang w:val="cs-CZ"/>
        </w:rPr>
        <w:t>50 použití</w:t>
      </w:r>
    </w:p>
    <w:p w14:paraId="38CB9053" w14:textId="19BB8CCA" w:rsidR="00E32ADA" w:rsidRPr="00396900" w:rsidRDefault="003857BA" w:rsidP="00E50A7F">
      <w:pPr>
        <w:tabs>
          <w:tab w:val="left" w:pos="238"/>
        </w:tabs>
        <w:spacing w:before="20" w:line="271" w:lineRule="auto"/>
        <w:ind w:right="268"/>
        <w:rPr>
          <w:rFonts w:asciiTheme="minorHAnsi" w:hAnsiTheme="minorHAnsi" w:cstheme="minorHAnsi"/>
          <w:b/>
          <w:lang w:val="cs-CZ"/>
        </w:rPr>
      </w:pPr>
      <w:r w:rsidRPr="00396900">
        <w:rPr>
          <w:rFonts w:asciiTheme="minorHAnsi" w:hAnsiTheme="minorHAnsi" w:cstheme="minorHAnsi"/>
          <w:bCs/>
          <w:highlight w:val="lightGray"/>
          <w:lang w:val="cs-CZ"/>
        </w:rPr>
        <w:t>20ml sprej přibližně na 16 použití</w:t>
      </w:r>
      <w:r w:rsidRPr="00396900">
        <w:rPr>
          <w:rFonts w:asciiTheme="minorHAnsi" w:hAnsiTheme="minorHAnsi" w:cstheme="minorHAnsi"/>
          <w:bCs/>
          <w:lang w:val="cs-CZ"/>
        </w:rPr>
        <w:t xml:space="preserve"> </w:t>
      </w:r>
    </w:p>
    <w:p w14:paraId="41611897" w14:textId="6A0C62EE" w:rsidR="00E50A7F" w:rsidRPr="00396900" w:rsidRDefault="00E50A7F" w:rsidP="00E50A7F">
      <w:pPr>
        <w:tabs>
          <w:tab w:val="left" w:pos="238"/>
        </w:tabs>
        <w:spacing w:before="20" w:line="271" w:lineRule="auto"/>
        <w:ind w:right="268"/>
        <w:rPr>
          <w:rFonts w:asciiTheme="minorHAnsi" w:hAnsiTheme="minorHAnsi" w:cstheme="minorHAnsi"/>
          <w:lang w:val="cs-CZ"/>
        </w:rPr>
      </w:pPr>
      <w:bookmarkStart w:id="1" w:name="_Hlk86149459"/>
    </w:p>
    <w:bookmarkEnd w:id="1"/>
    <w:p w14:paraId="7469E07A" w14:textId="5957D90D" w:rsidR="00E50A7F" w:rsidRPr="00396900" w:rsidRDefault="00A971C7" w:rsidP="00E50A7F">
      <w:pPr>
        <w:ind w:left="114"/>
        <w:rPr>
          <w:rFonts w:asciiTheme="minorHAnsi" w:hAnsiTheme="minorHAnsi" w:cstheme="minorHAnsi"/>
          <w:b/>
          <w:lang w:val="cs-CZ"/>
        </w:rPr>
      </w:pPr>
      <w:r w:rsidRPr="00396900">
        <w:rPr>
          <w:rFonts w:asciiTheme="minorHAnsi" w:hAnsiTheme="minorHAnsi" w:cstheme="minorHAnsi"/>
          <w:b/>
          <w:lang w:val="cs-CZ"/>
        </w:rPr>
        <w:t>Složení:</w:t>
      </w:r>
    </w:p>
    <w:p w14:paraId="1CD5A408" w14:textId="77777777" w:rsidR="00E50A7F" w:rsidRPr="00396900" w:rsidRDefault="00E50A7F" w:rsidP="00E50A7F">
      <w:pPr>
        <w:pBdr>
          <w:top w:val="nil"/>
          <w:left w:val="nil"/>
          <w:bottom w:val="nil"/>
          <w:right w:val="nil"/>
          <w:between w:val="nil"/>
        </w:pBdr>
        <w:tabs>
          <w:tab w:val="left" w:pos="6914"/>
        </w:tabs>
        <w:spacing w:before="38"/>
        <w:ind w:left="113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>Analog psího uklidňujícího feromonu.................................2 %</w:t>
      </w:r>
    </w:p>
    <w:p w14:paraId="4B027630" w14:textId="69C3BA3B" w:rsidR="00E50A7F" w:rsidRPr="00396900" w:rsidRDefault="00E50A7F" w:rsidP="00E50A7F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/>
        <w:ind w:left="116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 xml:space="preserve">Isopropanol q.s. ............................................................. </w:t>
      </w:r>
      <w:r w:rsidRPr="00396900">
        <w:rPr>
          <w:rFonts w:asciiTheme="minorHAnsi" w:hAnsiTheme="minorHAnsi" w:cstheme="minorHAnsi"/>
          <w:highlight w:val="lightGray"/>
          <w:lang w:val="cs-CZ"/>
        </w:rPr>
        <w:t>(20 ml)</w:t>
      </w:r>
      <w:r w:rsidRPr="00396900">
        <w:rPr>
          <w:rFonts w:asciiTheme="minorHAnsi" w:hAnsiTheme="minorHAnsi" w:cstheme="minorHAnsi"/>
          <w:lang w:val="cs-CZ"/>
        </w:rPr>
        <w:t xml:space="preserve"> 60 ml</w:t>
      </w:r>
    </w:p>
    <w:p w14:paraId="28D7D3F2" w14:textId="63E04DC9" w:rsidR="00E50A7F" w:rsidRPr="00396900" w:rsidRDefault="00E50A7F" w:rsidP="00E50A7F">
      <w:pPr>
        <w:adjustRightInd w:val="0"/>
        <w:rPr>
          <w:rFonts w:asciiTheme="minorHAnsi" w:eastAsiaTheme="minorHAnsi" w:hAnsiTheme="minorHAnsi" w:cstheme="minorHAnsi"/>
          <w:lang w:val="cs-CZ"/>
        </w:rPr>
      </w:pPr>
      <w:bookmarkStart w:id="2" w:name="_Hlk86149932"/>
      <w:r w:rsidRPr="00396900">
        <w:rPr>
          <w:rFonts w:asciiTheme="minorHAnsi" w:eastAsiaTheme="minorHAnsi" w:hAnsiTheme="minorHAnsi" w:cstheme="minorHAnsi"/>
          <w:lang w:val="cs-CZ"/>
        </w:rPr>
        <w:t xml:space="preserve">Účinek </w:t>
      </w:r>
      <w:r w:rsidRPr="00396900">
        <w:rPr>
          <w:rFonts w:asciiTheme="minorHAnsi" w:eastAsiaTheme="minorHAnsi" w:hAnsiTheme="minorHAnsi" w:cstheme="minorHAnsi"/>
          <w:b/>
          <w:bCs/>
          <w:lang w:val="cs-CZ"/>
        </w:rPr>
        <w:t xml:space="preserve">ADAPTIL </w:t>
      </w:r>
      <w:r w:rsidRPr="00396900">
        <w:rPr>
          <w:rFonts w:asciiTheme="minorHAnsi" w:eastAsiaTheme="minorHAnsi" w:hAnsiTheme="minorHAnsi" w:cstheme="minorHAnsi"/>
          <w:b/>
          <w:bCs/>
          <w:i/>
          <w:iCs/>
          <w:lang w:val="cs-CZ"/>
        </w:rPr>
        <w:t xml:space="preserve">Transport </w:t>
      </w:r>
      <w:r w:rsidR="00001F91" w:rsidRPr="00396900">
        <w:rPr>
          <w:rFonts w:asciiTheme="minorHAnsi" w:eastAsiaTheme="minorHAnsi" w:hAnsiTheme="minorHAnsi" w:cstheme="minorHAnsi"/>
          <w:lang w:val="cs-CZ"/>
        </w:rPr>
        <w:t>spreje</w:t>
      </w:r>
      <w:r w:rsidR="00001F91" w:rsidRPr="00396900">
        <w:rPr>
          <w:rFonts w:asciiTheme="minorHAnsi" w:eastAsiaTheme="minorHAnsi" w:hAnsiTheme="minorHAnsi" w:cstheme="minorHAnsi"/>
          <w:b/>
          <w:bCs/>
          <w:i/>
          <w:iCs/>
          <w:lang w:val="cs-CZ"/>
        </w:rPr>
        <w:t xml:space="preserve"> </w:t>
      </w:r>
      <w:r w:rsidRPr="00396900">
        <w:rPr>
          <w:rFonts w:asciiTheme="minorHAnsi" w:eastAsiaTheme="minorHAnsi" w:hAnsiTheme="minorHAnsi" w:cstheme="minorHAnsi"/>
          <w:bCs/>
          <w:iCs/>
          <w:lang w:val="cs-CZ"/>
        </w:rPr>
        <w:t>trvá 4 až 5 hodin.</w:t>
      </w:r>
    </w:p>
    <w:p w14:paraId="7AEAA428" w14:textId="5D87B123" w:rsidR="00E50A7F" w:rsidRPr="00396900" w:rsidRDefault="00E50A7F" w:rsidP="00E50A7F">
      <w:pPr>
        <w:adjustRightInd w:val="0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lang w:val="cs-CZ"/>
        </w:rPr>
        <w:t xml:space="preserve">Jedna </w:t>
      </w:r>
      <w:r w:rsidR="003857BA" w:rsidRPr="00396900">
        <w:rPr>
          <w:rFonts w:asciiTheme="minorHAnsi" w:eastAsiaTheme="minorHAnsi" w:hAnsiTheme="minorHAnsi" w:cstheme="minorHAnsi"/>
          <w:lang w:val="cs-CZ"/>
        </w:rPr>
        <w:t xml:space="preserve">60ml </w:t>
      </w:r>
      <w:r w:rsidRPr="00396900">
        <w:rPr>
          <w:rFonts w:asciiTheme="minorHAnsi" w:eastAsiaTheme="minorHAnsi" w:hAnsiTheme="minorHAnsi" w:cstheme="minorHAnsi"/>
          <w:lang w:val="cs-CZ"/>
        </w:rPr>
        <w:t xml:space="preserve">lahvička vystačí přibližně </w:t>
      </w:r>
      <w:r w:rsidR="003857BA" w:rsidRPr="00396900">
        <w:rPr>
          <w:rFonts w:asciiTheme="minorHAnsi" w:eastAsiaTheme="minorHAnsi" w:hAnsiTheme="minorHAnsi" w:cstheme="minorHAnsi"/>
          <w:lang w:val="cs-CZ"/>
        </w:rPr>
        <w:t xml:space="preserve">na </w:t>
      </w:r>
      <w:r w:rsidRPr="00396900">
        <w:rPr>
          <w:rFonts w:asciiTheme="minorHAnsi" w:eastAsiaTheme="minorHAnsi" w:hAnsiTheme="minorHAnsi" w:cstheme="minorHAnsi"/>
          <w:lang w:val="cs-CZ"/>
        </w:rPr>
        <w:t>50 aplikací (+/- 8 stříknutí na jedno použití).</w:t>
      </w:r>
    </w:p>
    <w:p w14:paraId="11EE0CB3" w14:textId="4C480C96" w:rsidR="00E50A7F" w:rsidRPr="00396900" w:rsidRDefault="00E50A7F" w:rsidP="00E50A7F">
      <w:pPr>
        <w:jc w:val="both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highlight w:val="lightGray"/>
          <w:lang w:val="cs-CZ"/>
        </w:rPr>
        <w:t xml:space="preserve">Jedna </w:t>
      </w:r>
      <w:r w:rsidR="003857BA" w:rsidRPr="00396900">
        <w:rPr>
          <w:rFonts w:asciiTheme="minorHAnsi" w:eastAsiaTheme="minorHAnsi" w:hAnsiTheme="minorHAnsi" w:cstheme="minorHAnsi"/>
          <w:highlight w:val="lightGray"/>
          <w:lang w:val="cs-CZ"/>
        </w:rPr>
        <w:t xml:space="preserve">20ml </w:t>
      </w:r>
      <w:r w:rsidRPr="00396900">
        <w:rPr>
          <w:rFonts w:asciiTheme="minorHAnsi" w:eastAsiaTheme="minorHAnsi" w:hAnsiTheme="minorHAnsi" w:cstheme="minorHAnsi"/>
          <w:highlight w:val="lightGray"/>
          <w:lang w:val="cs-CZ"/>
        </w:rPr>
        <w:t xml:space="preserve">lahvička vystačí přibližně </w:t>
      </w:r>
      <w:r w:rsidR="003857BA" w:rsidRPr="00396900">
        <w:rPr>
          <w:rFonts w:asciiTheme="minorHAnsi" w:eastAsiaTheme="minorHAnsi" w:hAnsiTheme="minorHAnsi" w:cstheme="minorHAnsi"/>
          <w:highlight w:val="lightGray"/>
          <w:lang w:val="cs-CZ"/>
        </w:rPr>
        <w:t xml:space="preserve">na </w:t>
      </w:r>
      <w:r w:rsidRPr="00396900">
        <w:rPr>
          <w:rFonts w:asciiTheme="minorHAnsi" w:eastAsiaTheme="minorHAnsi" w:hAnsiTheme="minorHAnsi" w:cstheme="minorHAnsi"/>
          <w:highlight w:val="lightGray"/>
          <w:lang w:val="cs-CZ"/>
        </w:rPr>
        <w:t>16 aplikací (+/- 8 stříknutí na jedno použití).</w:t>
      </w:r>
      <w:bookmarkEnd w:id="2"/>
    </w:p>
    <w:p w14:paraId="4F503BD5" w14:textId="41DF0A60" w:rsidR="006B1F79" w:rsidRPr="00396900" w:rsidRDefault="00504266" w:rsidP="006B1F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b/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21927B9" wp14:editId="1F68C66C">
            <wp:simplePos x="0" y="0"/>
            <wp:positionH relativeFrom="column">
              <wp:posOffset>33655</wp:posOffset>
            </wp:positionH>
            <wp:positionV relativeFrom="paragraph">
              <wp:posOffset>172085</wp:posOffset>
            </wp:positionV>
            <wp:extent cx="691515" cy="1470660"/>
            <wp:effectExtent l="0" t="0" r="0" b="0"/>
            <wp:wrapTight wrapText="bothSides">
              <wp:wrapPolygon edited="0">
                <wp:start x="8331" y="1679"/>
                <wp:lineTo x="0" y="6155"/>
                <wp:lineTo x="0" y="7275"/>
                <wp:lineTo x="7736" y="11192"/>
                <wp:lineTo x="0" y="15668"/>
                <wp:lineTo x="0" y="16788"/>
                <wp:lineTo x="6545" y="20145"/>
                <wp:lineTo x="7736" y="21264"/>
                <wp:lineTo x="11306" y="21264"/>
                <wp:lineTo x="20231" y="16228"/>
                <wp:lineTo x="20231" y="15668"/>
                <wp:lineTo x="12496" y="11192"/>
                <wp:lineTo x="20826" y="6715"/>
                <wp:lineTo x="11306" y="1679"/>
                <wp:lineTo x="8331" y="1679"/>
              </wp:wrapPolygon>
            </wp:wrapTight>
            <wp:docPr id="1" name="Image 1" descr="Obrázok, na ktorom je text,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brázok, na ktorom je text, ClipArt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C227B9"/>
                        </a:clrFrom>
                        <a:clrTo>
                          <a:srgbClr val="C227B9">
                            <a:alpha val="0"/>
                          </a:srgbClr>
                        </a:clrTo>
                      </a:clrChange>
                    </a:blip>
                    <a:srcRect l="9926"/>
                    <a:stretch/>
                  </pic:blipFill>
                  <pic:spPr bwMode="auto">
                    <a:xfrm>
                      <a:off x="0" y="0"/>
                      <a:ext cx="6915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2D78EB" w14:textId="02884C2D" w:rsidR="00EE2701" w:rsidRPr="00396900" w:rsidRDefault="00EE2701" w:rsidP="00EE2701">
      <w:pPr>
        <w:adjustRightInd w:val="0"/>
        <w:ind w:firstLine="349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lang w:val="cs-CZ"/>
        </w:rPr>
        <w:t>N</w:t>
      </w:r>
      <w:bookmarkStart w:id="3" w:name="_Hlk86150037"/>
      <w:r w:rsidRPr="00396900">
        <w:rPr>
          <w:rFonts w:asciiTheme="minorHAnsi" w:eastAsiaTheme="minorHAnsi" w:hAnsiTheme="minorHAnsi" w:cstheme="minorHAnsi"/>
          <w:lang w:val="cs-CZ"/>
        </w:rPr>
        <w:t>EBEZPEČÍ:</w:t>
      </w:r>
    </w:p>
    <w:p w14:paraId="1784877F" w14:textId="77777777" w:rsidR="00EE2701" w:rsidRPr="00396900" w:rsidRDefault="00EE2701" w:rsidP="00EE2701">
      <w:pPr>
        <w:adjustRightInd w:val="0"/>
        <w:rPr>
          <w:rFonts w:asciiTheme="minorHAnsi" w:eastAsiaTheme="minorHAnsi" w:hAnsiTheme="minorHAnsi" w:cstheme="minorHAnsi"/>
          <w:lang w:val="cs-CZ"/>
        </w:rPr>
      </w:pPr>
    </w:p>
    <w:p w14:paraId="524EC87C" w14:textId="0A7E1D41" w:rsidR="00EE2701" w:rsidRPr="00396900" w:rsidRDefault="00EE2701" w:rsidP="00EE2701">
      <w:pPr>
        <w:adjustRightInd w:val="0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lang w:val="cs-CZ"/>
        </w:rPr>
        <w:t>VYSOCE HOŘLAVÁ KAPALINA A PÁRY</w:t>
      </w:r>
      <w:r w:rsidR="003857BA" w:rsidRPr="00396900">
        <w:rPr>
          <w:rFonts w:asciiTheme="minorHAnsi" w:eastAsiaTheme="minorHAnsi" w:hAnsiTheme="minorHAnsi" w:cstheme="minorHAnsi"/>
          <w:lang w:val="cs-CZ"/>
        </w:rPr>
        <w:t>.</w:t>
      </w:r>
    </w:p>
    <w:p w14:paraId="336E237A" w14:textId="7728FD0E" w:rsidR="00EE2701" w:rsidRPr="00396900" w:rsidRDefault="00EE2701" w:rsidP="00EE2701">
      <w:pPr>
        <w:adjustRightInd w:val="0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lang w:val="cs-CZ"/>
        </w:rPr>
        <w:t>MŮŽE ZPŮSOBIT OSPALOST NEBO ZÁVRATĚ</w:t>
      </w:r>
      <w:r w:rsidR="003857BA" w:rsidRPr="00396900">
        <w:rPr>
          <w:rFonts w:asciiTheme="minorHAnsi" w:eastAsiaTheme="minorHAnsi" w:hAnsiTheme="minorHAnsi" w:cstheme="minorHAnsi"/>
          <w:lang w:val="cs-CZ"/>
        </w:rPr>
        <w:t>.</w:t>
      </w:r>
    </w:p>
    <w:p w14:paraId="2353BE69" w14:textId="1757CB97" w:rsidR="00EE2701" w:rsidRPr="00396900" w:rsidRDefault="00EE2701" w:rsidP="00EE2701">
      <w:pPr>
        <w:adjustRightInd w:val="0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lang w:val="cs-CZ"/>
        </w:rPr>
        <w:t xml:space="preserve">   ZPŮSOBUJE VÁŽNÉ PODRÁŽDĚNÍ OČÍ</w:t>
      </w:r>
      <w:r w:rsidR="003857BA" w:rsidRPr="00396900">
        <w:rPr>
          <w:rFonts w:asciiTheme="minorHAnsi" w:eastAsiaTheme="minorHAnsi" w:hAnsiTheme="minorHAnsi" w:cstheme="minorHAnsi"/>
          <w:lang w:val="cs-CZ"/>
        </w:rPr>
        <w:t>.</w:t>
      </w:r>
    </w:p>
    <w:bookmarkEnd w:id="3"/>
    <w:p w14:paraId="5EBC99BC" w14:textId="77777777" w:rsidR="00EE2701" w:rsidRPr="00396900" w:rsidRDefault="00EE2701" w:rsidP="00EE2701">
      <w:pPr>
        <w:rPr>
          <w:rFonts w:asciiTheme="minorHAnsi" w:hAnsiTheme="minorHAnsi" w:cstheme="minorHAnsi"/>
          <w:lang w:val="cs-CZ"/>
        </w:rPr>
      </w:pPr>
    </w:p>
    <w:p w14:paraId="0462A81A" w14:textId="77777777" w:rsidR="00EE2701" w:rsidRPr="00396900" w:rsidRDefault="00EE2701" w:rsidP="00EE2701">
      <w:pPr>
        <w:rPr>
          <w:rFonts w:asciiTheme="minorHAnsi" w:hAnsiTheme="minorHAnsi" w:cstheme="minorHAnsi"/>
          <w:lang w:val="cs-CZ"/>
        </w:rPr>
      </w:pPr>
    </w:p>
    <w:p w14:paraId="57D7A903" w14:textId="77777777" w:rsidR="00EE2701" w:rsidRPr="00396900" w:rsidRDefault="00EE2701" w:rsidP="00EE2701">
      <w:pPr>
        <w:rPr>
          <w:rFonts w:asciiTheme="minorHAnsi" w:hAnsiTheme="minorHAnsi" w:cstheme="minorHAnsi"/>
          <w:lang w:val="cs-CZ"/>
        </w:rPr>
      </w:pPr>
    </w:p>
    <w:p w14:paraId="077BC171" w14:textId="77777777" w:rsidR="00EE2701" w:rsidRPr="00396900" w:rsidRDefault="00EE2701" w:rsidP="00EE2701">
      <w:pPr>
        <w:rPr>
          <w:rFonts w:asciiTheme="minorHAnsi" w:hAnsiTheme="minorHAnsi" w:cstheme="minorHAnsi"/>
          <w:lang w:val="cs-CZ"/>
        </w:rPr>
      </w:pPr>
    </w:p>
    <w:p w14:paraId="31B8CE5D" w14:textId="77777777" w:rsidR="00EE2701" w:rsidRPr="00396900" w:rsidRDefault="00EE2701" w:rsidP="00EE2701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Theme="minorHAnsi" w:eastAsiaTheme="minorHAnsi" w:hAnsiTheme="minorHAnsi" w:cstheme="minorHAnsi"/>
          <w:lang w:val="cs-CZ"/>
        </w:rPr>
      </w:pPr>
      <w:bookmarkStart w:id="4" w:name="_Hlk86150134"/>
      <w:r w:rsidRPr="00396900">
        <w:rPr>
          <w:rFonts w:asciiTheme="minorHAnsi" w:eastAsiaTheme="minorHAnsi" w:hAnsiTheme="minorHAnsi" w:cstheme="minorHAnsi"/>
          <w:lang w:val="cs-CZ"/>
        </w:rPr>
        <w:t>Obsahuje isopropanol.</w:t>
      </w:r>
    </w:p>
    <w:p w14:paraId="19D1961C" w14:textId="49D7789E" w:rsidR="00EE2701" w:rsidRPr="00396900" w:rsidRDefault="003857BA" w:rsidP="00EE2701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Theme="minorHAnsi" w:eastAsiaTheme="minorHAnsi" w:hAnsiTheme="minorHAnsi" w:cstheme="minorHAnsi"/>
          <w:b/>
          <w:bCs/>
          <w:lang w:val="cs-CZ"/>
        </w:rPr>
      </w:pPr>
      <w:bookmarkStart w:id="5" w:name="_Hlk86150215"/>
      <w:bookmarkEnd w:id="4"/>
      <w:r w:rsidRPr="00396900">
        <w:rPr>
          <w:rFonts w:asciiTheme="minorHAnsi" w:eastAsiaTheme="minorHAnsi" w:hAnsiTheme="minorHAnsi" w:cstheme="minorHAnsi"/>
          <w:b/>
          <w:bCs/>
          <w:lang w:val="cs-CZ"/>
        </w:rPr>
        <w:t>NESTŘÍKEJTE PŘÍMO NA PSA</w:t>
      </w:r>
      <w:r w:rsidR="00514570" w:rsidRPr="00396900">
        <w:rPr>
          <w:rFonts w:asciiTheme="minorHAnsi" w:eastAsiaTheme="minorHAnsi" w:hAnsiTheme="minorHAnsi" w:cstheme="minorHAnsi"/>
          <w:b/>
          <w:bCs/>
          <w:lang w:val="cs-CZ"/>
        </w:rPr>
        <w:t>!</w:t>
      </w:r>
    </w:p>
    <w:bookmarkEnd w:id="5"/>
    <w:p w14:paraId="18787F39" w14:textId="1EE2700C" w:rsidR="00EE2701" w:rsidRPr="00396900" w:rsidRDefault="003857BA" w:rsidP="00EE2701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b/>
          <w:bCs/>
          <w:lang w:val="cs-CZ"/>
        </w:rPr>
        <w:t>UCHOVÁVEJTE MIMO DOHLED A DOSAH DĚTÍ</w:t>
      </w:r>
      <w:r w:rsidR="00EE2701" w:rsidRPr="00396900">
        <w:rPr>
          <w:rFonts w:asciiTheme="minorHAnsi" w:eastAsiaTheme="minorHAnsi" w:hAnsiTheme="minorHAnsi" w:cstheme="minorHAnsi"/>
          <w:lang w:val="cs-CZ"/>
        </w:rPr>
        <w:t>.</w:t>
      </w:r>
    </w:p>
    <w:p w14:paraId="61B57962" w14:textId="77777777" w:rsidR="00EE2701" w:rsidRPr="00396900" w:rsidRDefault="00EE2701" w:rsidP="00EE2701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>Před použitím si přečtěte příbalovou informaci.</w:t>
      </w:r>
    </w:p>
    <w:p w14:paraId="09FE8FFA" w14:textId="01536296" w:rsidR="00EE2701" w:rsidRPr="00396900" w:rsidRDefault="00EE2701" w:rsidP="00EE2701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Theme="minorHAnsi" w:eastAsiaTheme="minorHAnsi" w:hAnsiTheme="minorHAnsi" w:cstheme="minorHAnsi"/>
          <w:lang w:val="cs-CZ"/>
        </w:rPr>
      </w:pPr>
      <w:bookmarkStart w:id="6" w:name="_Hlk86150439"/>
      <w:r w:rsidRPr="00396900">
        <w:rPr>
          <w:rFonts w:asciiTheme="minorHAnsi" w:eastAsiaTheme="minorHAnsi" w:hAnsiTheme="minorHAnsi" w:cstheme="minorHAnsi"/>
          <w:lang w:val="cs-CZ"/>
        </w:rPr>
        <w:t xml:space="preserve">V případě potřeby lékařské pomoci mějte po ruce obal nebo etiketu </w:t>
      </w:r>
      <w:r w:rsidR="003857BA" w:rsidRPr="00396900">
        <w:rPr>
          <w:rFonts w:asciiTheme="minorHAnsi" w:eastAsiaTheme="minorHAnsi" w:hAnsiTheme="minorHAnsi" w:cstheme="minorHAnsi"/>
          <w:lang w:val="cs-CZ"/>
        </w:rPr>
        <w:t>přípravku.</w:t>
      </w:r>
    </w:p>
    <w:p w14:paraId="05E62877" w14:textId="77777777" w:rsidR="00EE2701" w:rsidRPr="00396900" w:rsidRDefault="00EE2701" w:rsidP="00EE2701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Theme="minorHAnsi" w:eastAsiaTheme="minorHAnsi" w:hAnsiTheme="minorHAnsi" w:cstheme="minorHAnsi"/>
          <w:lang w:val="cs-CZ"/>
        </w:rPr>
      </w:pPr>
      <w:bookmarkStart w:id="7" w:name="_Hlk86150496"/>
      <w:r w:rsidRPr="00396900">
        <w:rPr>
          <w:rFonts w:asciiTheme="minorHAnsi" w:eastAsiaTheme="minorHAnsi" w:hAnsiTheme="minorHAnsi" w:cstheme="minorHAnsi"/>
          <w:lang w:val="cs-CZ"/>
        </w:rPr>
        <w:t xml:space="preserve">Uchovávejte mimo dosah tepla, jisker, otevřeného ohně a horkých povrchů. </w:t>
      </w:r>
      <w:bookmarkEnd w:id="6"/>
      <w:bookmarkEnd w:id="7"/>
      <w:r w:rsidRPr="00396900">
        <w:rPr>
          <w:rFonts w:asciiTheme="minorHAnsi" w:eastAsiaTheme="minorHAnsi" w:hAnsiTheme="minorHAnsi" w:cstheme="minorHAnsi"/>
          <w:lang w:val="cs-CZ"/>
        </w:rPr>
        <w:t>Zákaz kouření. Nevdechujte výpary.</w:t>
      </w:r>
    </w:p>
    <w:p w14:paraId="69AB0B02" w14:textId="77777777" w:rsidR="00EE2701" w:rsidRPr="00396900" w:rsidRDefault="00EE2701" w:rsidP="00EE2701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lang w:val="cs-CZ"/>
        </w:rPr>
        <w:t>PŘI ZASAŽENÍ OČÍ: opatrně několik minut vyplachujte vodou. Vyjměte kontaktní čočky, jsou-li nasazeny a pokud je lze vyjmout snadno. Pokračujte ve vyplachování.</w:t>
      </w:r>
    </w:p>
    <w:p w14:paraId="61D24B41" w14:textId="77777777" w:rsidR="00EE2701" w:rsidRPr="00396900" w:rsidRDefault="00EE2701" w:rsidP="00EE2701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Theme="minorHAnsi" w:eastAsiaTheme="minorHAnsi" w:hAnsiTheme="minorHAnsi" w:cstheme="minorHAnsi"/>
          <w:lang w:val="cs-CZ"/>
        </w:rPr>
      </w:pPr>
      <w:r w:rsidRPr="00396900">
        <w:rPr>
          <w:rFonts w:asciiTheme="minorHAnsi" w:eastAsiaTheme="minorHAnsi" w:hAnsiTheme="minorHAnsi" w:cstheme="minorHAnsi"/>
          <w:lang w:val="cs-CZ"/>
        </w:rPr>
        <w:t>Skladujte na dobře větraném místě. Uchovávejte v chladu.</w:t>
      </w:r>
    </w:p>
    <w:p w14:paraId="7682CC5F" w14:textId="6F7436DF" w:rsidR="00514368" w:rsidRPr="00396900" w:rsidRDefault="00514368" w:rsidP="00514368">
      <w:pPr>
        <w:jc w:val="both"/>
        <w:rPr>
          <w:rFonts w:asciiTheme="minorHAnsi" w:eastAsia="Times New Roman" w:hAnsiTheme="minorHAnsi" w:cstheme="minorHAnsi"/>
          <w:lang w:val="cs-CZ"/>
        </w:rPr>
      </w:pPr>
      <w:bookmarkStart w:id="8" w:name="_Hlk115939491"/>
      <w:r w:rsidRPr="00396900">
        <w:rPr>
          <w:rFonts w:asciiTheme="minorHAnsi" w:hAnsiTheme="minorHAnsi" w:cstheme="minorHAnsi"/>
          <w:bCs/>
          <w:lang w:val="cs-CZ"/>
        </w:rPr>
        <w:t xml:space="preserve">Obsah a obal zlikvidujte na sběrném místě nebezpečného odpadu v souladu s místními právními předpisy. </w:t>
      </w:r>
      <w:bookmarkEnd w:id="8"/>
    </w:p>
    <w:p w14:paraId="27D18FF7" w14:textId="673E9AFE" w:rsidR="00FF7F7F" w:rsidRPr="00396900" w:rsidRDefault="00FF7F7F" w:rsidP="00514570">
      <w:pPr>
        <w:jc w:val="both"/>
        <w:rPr>
          <w:rFonts w:asciiTheme="minorHAnsi" w:hAnsiTheme="minorHAnsi" w:cstheme="minorHAnsi"/>
          <w:shd w:val="clear" w:color="auto" w:fill="FFFFFF"/>
          <w:lang w:val="cs-CZ"/>
        </w:rPr>
      </w:pPr>
      <w:r w:rsidRPr="00396900">
        <w:rPr>
          <w:rFonts w:asciiTheme="minorHAnsi" w:hAnsiTheme="minorHAnsi" w:cstheme="minorHAnsi"/>
          <w:shd w:val="clear" w:color="auto" w:fill="FFFFFF"/>
          <w:lang w:val="cs-CZ"/>
        </w:rPr>
        <w:t xml:space="preserve">Patentovaná technologie. </w:t>
      </w:r>
    </w:p>
    <w:p w14:paraId="54143C62" w14:textId="77777777" w:rsidR="006B1F79" w:rsidRPr="00396900" w:rsidRDefault="006B1F79" w:rsidP="006B1F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</w:p>
    <w:p w14:paraId="275D6BEC" w14:textId="77777777" w:rsidR="006B1F79" w:rsidRPr="00396900" w:rsidRDefault="006B1F79" w:rsidP="006B1F79">
      <w:pPr>
        <w:jc w:val="both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>Držitel rozhodnutí o schválení a distributor:</w:t>
      </w:r>
    </w:p>
    <w:p w14:paraId="1B512BA4" w14:textId="3FA1F327" w:rsidR="006B1F79" w:rsidRPr="00396900" w:rsidRDefault="006B1F79" w:rsidP="0052105F">
      <w:pPr>
        <w:jc w:val="both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 xml:space="preserve">CEVA ANIMAL HEALTH </w:t>
      </w:r>
      <w:r w:rsidR="001C3F10" w:rsidRPr="00396900">
        <w:rPr>
          <w:rFonts w:asciiTheme="minorHAnsi" w:hAnsiTheme="minorHAnsi" w:cstheme="minorHAnsi"/>
          <w:lang w:val="cs-CZ"/>
        </w:rPr>
        <w:t>SLOVAKIA</w:t>
      </w:r>
      <w:r w:rsidRPr="00396900">
        <w:rPr>
          <w:rFonts w:asciiTheme="minorHAnsi" w:hAnsiTheme="minorHAnsi" w:cstheme="minorHAnsi"/>
          <w:lang w:val="cs-CZ"/>
        </w:rPr>
        <w:t>, s.r.o.</w:t>
      </w:r>
      <w:r w:rsidR="006D74E2">
        <w:rPr>
          <w:rFonts w:asciiTheme="minorHAnsi" w:hAnsiTheme="minorHAnsi" w:cstheme="minorHAnsi"/>
          <w:lang w:val="cs-CZ"/>
        </w:rPr>
        <w:t xml:space="preserve">, </w:t>
      </w:r>
      <w:bookmarkStart w:id="9" w:name="_Hlk39130038"/>
      <w:r w:rsidR="0052105F" w:rsidRPr="00396900">
        <w:rPr>
          <w:rFonts w:asciiTheme="minorHAnsi" w:hAnsiTheme="minorHAnsi" w:cstheme="minorHAnsi"/>
          <w:lang w:val="cs-CZ"/>
        </w:rPr>
        <w:t xml:space="preserve">Prievozská </w:t>
      </w:r>
      <w:r w:rsidR="001C3F10" w:rsidRPr="00396900">
        <w:rPr>
          <w:rFonts w:asciiTheme="minorHAnsi" w:hAnsiTheme="minorHAnsi" w:cstheme="minorHAnsi"/>
          <w:lang w:val="cs-CZ"/>
        </w:rPr>
        <w:t>5434/6A</w:t>
      </w:r>
      <w:r w:rsidR="0052105F" w:rsidRPr="00396900">
        <w:rPr>
          <w:rFonts w:asciiTheme="minorHAnsi" w:hAnsiTheme="minorHAnsi" w:cstheme="minorHAnsi"/>
          <w:lang w:val="cs-CZ"/>
        </w:rPr>
        <w:t>,</w:t>
      </w:r>
      <w:r w:rsidR="006D74E2">
        <w:rPr>
          <w:rFonts w:asciiTheme="minorHAnsi" w:hAnsiTheme="minorHAnsi" w:cstheme="minorHAnsi"/>
          <w:lang w:val="cs-CZ"/>
        </w:rPr>
        <w:t xml:space="preserve"> </w:t>
      </w:r>
      <w:r w:rsidR="0052105F" w:rsidRPr="00396900">
        <w:rPr>
          <w:rFonts w:asciiTheme="minorHAnsi" w:hAnsiTheme="minorHAnsi" w:cstheme="minorHAnsi"/>
          <w:lang w:val="cs-CZ"/>
        </w:rPr>
        <w:t xml:space="preserve">821 09 </w:t>
      </w:r>
      <w:bookmarkEnd w:id="9"/>
      <w:r w:rsidRPr="00396900">
        <w:rPr>
          <w:rFonts w:asciiTheme="minorHAnsi" w:hAnsiTheme="minorHAnsi" w:cstheme="minorHAnsi"/>
          <w:lang w:val="cs-CZ"/>
        </w:rPr>
        <w:t xml:space="preserve">Bratislava </w:t>
      </w:r>
      <w:r w:rsidR="001C3F10" w:rsidRPr="00396900">
        <w:rPr>
          <w:rFonts w:asciiTheme="minorHAnsi" w:hAnsiTheme="minorHAnsi" w:cstheme="minorHAnsi"/>
          <w:lang w:val="cs-CZ"/>
        </w:rPr>
        <w:t>– mestská časť Ružinov</w:t>
      </w:r>
    </w:p>
    <w:p w14:paraId="1403E9A7" w14:textId="77777777" w:rsidR="006B1F79" w:rsidRPr="00396900" w:rsidRDefault="006B1F79" w:rsidP="006B1F79">
      <w:pPr>
        <w:jc w:val="both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>Slovenská republika</w:t>
      </w:r>
    </w:p>
    <w:p w14:paraId="545EEBF2" w14:textId="77777777" w:rsidR="006D74E2" w:rsidRPr="00396900" w:rsidRDefault="0046400B" w:rsidP="006D74E2">
      <w:pPr>
        <w:rPr>
          <w:rFonts w:asciiTheme="minorHAnsi" w:hAnsiTheme="minorHAnsi" w:cstheme="minorHAnsi"/>
          <w:u w:val="single"/>
          <w:lang w:val="cs-CZ"/>
        </w:rPr>
      </w:pPr>
      <w:hyperlink r:id="rId8" w:history="1">
        <w:r w:rsidR="006D74E2" w:rsidRPr="00396900">
          <w:rPr>
            <w:rStyle w:val="Hypertextovodkaz"/>
            <w:rFonts w:asciiTheme="minorHAnsi" w:hAnsiTheme="minorHAnsi" w:cstheme="minorHAnsi"/>
            <w:color w:val="auto"/>
            <w:lang w:val="cs-CZ"/>
          </w:rPr>
          <w:t>www.adaptil.com</w:t>
        </w:r>
      </w:hyperlink>
    </w:p>
    <w:p w14:paraId="05625E9F" w14:textId="77777777" w:rsidR="006B1F79" w:rsidRPr="00396900" w:rsidRDefault="006B1F79" w:rsidP="006B1F79">
      <w:pPr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lang w:val="cs-CZ"/>
        </w:rPr>
        <w:t xml:space="preserve">Č. schválení: </w:t>
      </w:r>
      <w:r w:rsidR="004647BD" w:rsidRPr="00396900">
        <w:rPr>
          <w:rFonts w:asciiTheme="minorHAnsi" w:hAnsiTheme="minorHAnsi" w:cstheme="minorHAnsi"/>
          <w:lang w:val="cs-CZ"/>
        </w:rPr>
        <w:t>102-19/C</w:t>
      </w:r>
    </w:p>
    <w:p w14:paraId="0F96373C" w14:textId="275731B0" w:rsidR="006B1F79" w:rsidRPr="00396900" w:rsidRDefault="006B1F79" w:rsidP="006B1F79">
      <w:pPr>
        <w:autoSpaceDE w:val="0"/>
        <w:autoSpaceDN w:val="0"/>
        <w:adjustRightInd w:val="0"/>
        <w:rPr>
          <w:rFonts w:asciiTheme="minorHAnsi" w:hAnsiTheme="minorHAnsi" w:cstheme="minorHAnsi"/>
          <w:i/>
          <w:lang w:val="cs-CZ"/>
        </w:rPr>
      </w:pPr>
      <w:r w:rsidRPr="00396900">
        <w:rPr>
          <w:rFonts w:asciiTheme="minorHAnsi" w:hAnsiTheme="minorHAnsi" w:cstheme="minorHAnsi"/>
          <w:i/>
          <w:lang w:val="cs-CZ"/>
        </w:rPr>
        <w:t>Lot.:</w:t>
      </w:r>
    </w:p>
    <w:p w14:paraId="3BD14C6F" w14:textId="6F901FA4" w:rsidR="008721EA" w:rsidRPr="00396900" w:rsidRDefault="006B1F79" w:rsidP="006D74E2">
      <w:p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396900">
        <w:rPr>
          <w:rFonts w:asciiTheme="minorHAnsi" w:hAnsiTheme="minorHAnsi" w:cstheme="minorHAnsi"/>
          <w:i/>
          <w:lang w:val="cs-CZ"/>
        </w:rPr>
        <w:t>Exp.:</w:t>
      </w:r>
    </w:p>
    <w:sectPr w:rsidR="008721EA" w:rsidRPr="003969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77138" w14:textId="77777777" w:rsidR="0046400B" w:rsidRDefault="0046400B" w:rsidP="00EE79CF">
      <w:r>
        <w:separator/>
      </w:r>
    </w:p>
  </w:endnote>
  <w:endnote w:type="continuationSeparator" w:id="0">
    <w:p w14:paraId="48F5655F" w14:textId="77777777" w:rsidR="0046400B" w:rsidRDefault="0046400B" w:rsidP="00EE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A023A" w14:textId="77777777" w:rsidR="0046400B" w:rsidRDefault="0046400B" w:rsidP="00EE79CF">
      <w:r>
        <w:separator/>
      </w:r>
    </w:p>
  </w:footnote>
  <w:footnote w:type="continuationSeparator" w:id="0">
    <w:p w14:paraId="53CC4D15" w14:textId="77777777" w:rsidR="0046400B" w:rsidRDefault="0046400B" w:rsidP="00EE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2B6F3" w14:textId="22574C98" w:rsidR="004C2789" w:rsidRPr="00E1769A" w:rsidRDefault="004C2789" w:rsidP="00D1689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CB07003F1324B8D983F9DC6240EF0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rPr>
          <w:rFonts w:eastAsia="Times New Roman"/>
          <w:lang w:eastAsia="cs-CZ"/>
        </w:rPr>
        <w:id w:val="-1643653816"/>
        <w:placeholder>
          <w:docPart w:val="3F3CD232EAFB4B45B1F3D2257617F4C2"/>
        </w:placeholder>
        <w:text/>
      </w:sdtPr>
      <w:sdtEndPr/>
      <w:sdtContent>
        <w:r w:rsidR="0062426B" w:rsidRPr="0062426B">
          <w:rPr>
            <w:rFonts w:eastAsia="Times New Roman"/>
            <w:lang w:eastAsia="cs-CZ"/>
          </w:rPr>
          <w:t>USKVBL/4267/2022/POD</w:t>
        </w:r>
        <w:r w:rsidR="0062426B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D16891">
      <w:rPr>
        <w:bCs/>
      </w:rPr>
      <w:t> </w:t>
    </w:r>
    <w:sdt>
      <w:sdtPr>
        <w:rPr>
          <w:bCs/>
        </w:rPr>
        <w:id w:val="-1885019968"/>
        <w:placeholder>
          <w:docPart w:val="3F3CD232EAFB4B45B1F3D2257617F4C2"/>
        </w:placeholder>
        <w:text/>
      </w:sdtPr>
      <w:sdtEndPr/>
      <w:sdtContent>
        <w:r w:rsidR="0062426B" w:rsidRPr="0062426B">
          <w:rPr>
            <w:bCs/>
          </w:rPr>
          <w:t>USKVBL/1952/2023/REG-Gro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6FC1043D1FA4FDCA8EF2704B955B814"/>
        </w:placeholder>
        <w:date w:fullDate="2023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716CB">
          <w:rPr>
            <w:bCs/>
            <w:lang w:val="cs-CZ"/>
          </w:rPr>
          <w:t>28.2.2023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22C8E59E510482183A6988D8BBF20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2426B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4C2EE4771D8433C91834CCEC2184F73"/>
        </w:placeholder>
        <w:text/>
      </w:sdtPr>
      <w:sdtEndPr/>
      <w:sdtContent>
        <w:r w:rsidR="0062426B" w:rsidRPr="0062426B">
          <w:t>ADAPTIL Transport sprej</w:t>
        </w:r>
      </w:sdtContent>
    </w:sdt>
  </w:p>
  <w:p w14:paraId="63791B5E" w14:textId="77777777" w:rsidR="004C2789" w:rsidRDefault="004C27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04E8"/>
    <w:multiLevelType w:val="multilevel"/>
    <w:tmpl w:val="C0FAB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B6055"/>
    <w:multiLevelType w:val="multilevel"/>
    <w:tmpl w:val="BDD42442"/>
    <w:lvl w:ilvl="0">
      <w:start w:val="1"/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8C674A"/>
    <w:multiLevelType w:val="hybridMultilevel"/>
    <w:tmpl w:val="615C939A"/>
    <w:lvl w:ilvl="0" w:tplc="18E43F08">
      <w:start w:val="1"/>
      <w:numFmt w:val="bullet"/>
      <w:lvlText w:val="-"/>
      <w:lvlJc w:val="left"/>
      <w:pPr>
        <w:ind w:left="475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87"/>
    <w:rsid w:val="00001F91"/>
    <w:rsid w:val="00152738"/>
    <w:rsid w:val="001C3F10"/>
    <w:rsid w:val="00266AB5"/>
    <w:rsid w:val="002719DB"/>
    <w:rsid w:val="00274083"/>
    <w:rsid w:val="00280B2B"/>
    <w:rsid w:val="002A7CD9"/>
    <w:rsid w:val="00361687"/>
    <w:rsid w:val="003857BA"/>
    <w:rsid w:val="00396900"/>
    <w:rsid w:val="00397872"/>
    <w:rsid w:val="003E60CC"/>
    <w:rsid w:val="0046400B"/>
    <w:rsid w:val="004647BD"/>
    <w:rsid w:val="004C2789"/>
    <w:rsid w:val="00504266"/>
    <w:rsid w:val="00514368"/>
    <w:rsid w:val="00514570"/>
    <w:rsid w:val="0052105F"/>
    <w:rsid w:val="005716CB"/>
    <w:rsid w:val="0058076C"/>
    <w:rsid w:val="00587512"/>
    <w:rsid w:val="0062426B"/>
    <w:rsid w:val="00663AC7"/>
    <w:rsid w:val="006B1F79"/>
    <w:rsid w:val="006D74E2"/>
    <w:rsid w:val="00705072"/>
    <w:rsid w:val="007D2E0C"/>
    <w:rsid w:val="00841F7D"/>
    <w:rsid w:val="008721EA"/>
    <w:rsid w:val="009B02BE"/>
    <w:rsid w:val="009F0F3A"/>
    <w:rsid w:val="009F5674"/>
    <w:rsid w:val="00A83499"/>
    <w:rsid w:val="00A971C7"/>
    <w:rsid w:val="00AB70F3"/>
    <w:rsid w:val="00B52892"/>
    <w:rsid w:val="00B55E19"/>
    <w:rsid w:val="00BC2E66"/>
    <w:rsid w:val="00D16891"/>
    <w:rsid w:val="00D30BE0"/>
    <w:rsid w:val="00E32ADA"/>
    <w:rsid w:val="00E50A7F"/>
    <w:rsid w:val="00EE2701"/>
    <w:rsid w:val="00EE79CF"/>
    <w:rsid w:val="00F215E8"/>
    <w:rsid w:val="00F55BA8"/>
    <w:rsid w:val="00FD7F55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097A"/>
  <w15:docId w15:val="{613218D5-3F32-4657-9B83-377FCC6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5E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1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CC"/>
    <w:rPr>
      <w:rFonts w:ascii="Tahoma" w:eastAsia="Calibri" w:hAnsi="Tahoma" w:cs="Tahoma"/>
      <w:sz w:val="16"/>
      <w:szCs w:val="16"/>
      <w:lang w:val="fr-FR"/>
    </w:rPr>
  </w:style>
  <w:style w:type="paragraph" w:styleId="Odstavecseseznamem">
    <w:name w:val="List Paragraph"/>
    <w:basedOn w:val="Normln"/>
    <w:uiPriority w:val="1"/>
    <w:qFormat/>
    <w:rsid w:val="00E50A7F"/>
    <w:pPr>
      <w:widowControl w:val="0"/>
      <w:autoSpaceDE w:val="0"/>
      <w:autoSpaceDN w:val="0"/>
      <w:spacing w:before="1"/>
      <w:ind w:left="568" w:hanging="207"/>
    </w:pPr>
    <w:rPr>
      <w:rFonts w:ascii="Arial" w:eastAsia="Arial" w:hAnsi="Arial" w:cs="Arial"/>
      <w:lang w:val="en-US"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EE2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27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fr-FR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2701"/>
    <w:rPr>
      <w:rFonts w:ascii="Arial" w:eastAsia="Arial" w:hAnsi="Arial" w:cs="Arial"/>
      <w:sz w:val="20"/>
      <w:szCs w:val="20"/>
      <w:lang w:val="en-US" w:eastAsia="fr-FR"/>
    </w:rPr>
  </w:style>
  <w:style w:type="paragraph" w:styleId="Revize">
    <w:name w:val="Revision"/>
    <w:hidden/>
    <w:uiPriority w:val="99"/>
    <w:semiHidden/>
    <w:rsid w:val="00A971C7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normaltextrun">
    <w:name w:val="normaltextrun"/>
    <w:basedOn w:val="Standardnpsmoodstavce"/>
    <w:rsid w:val="00A971C7"/>
  </w:style>
  <w:style w:type="character" w:customStyle="1" w:styleId="eop">
    <w:name w:val="eop"/>
    <w:basedOn w:val="Standardnpsmoodstavce"/>
    <w:rsid w:val="00A971C7"/>
  </w:style>
  <w:style w:type="paragraph" w:styleId="Zhlav">
    <w:name w:val="header"/>
    <w:basedOn w:val="Normln"/>
    <w:link w:val="ZhlavChar"/>
    <w:uiPriority w:val="99"/>
    <w:unhideWhenUsed/>
    <w:rsid w:val="00EE79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79CF"/>
    <w:rPr>
      <w:rFonts w:ascii="Calibri" w:eastAsia="Calibri" w:hAnsi="Calibri" w:cs="Times New Roman"/>
      <w:lang w:val="fr-FR"/>
    </w:rPr>
  </w:style>
  <w:style w:type="paragraph" w:styleId="Zpat">
    <w:name w:val="footer"/>
    <w:basedOn w:val="Normln"/>
    <w:link w:val="ZpatChar"/>
    <w:uiPriority w:val="99"/>
    <w:unhideWhenUsed/>
    <w:rsid w:val="00EE79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79CF"/>
    <w:rPr>
      <w:rFonts w:ascii="Calibri" w:eastAsia="Calibri" w:hAnsi="Calibri" w:cs="Times New Roman"/>
      <w:lang w:val="fr-FR"/>
    </w:rPr>
  </w:style>
  <w:style w:type="character" w:styleId="Zstupntext">
    <w:name w:val="Placeholder Text"/>
    <w:rsid w:val="004C2789"/>
    <w:rPr>
      <w:color w:val="808080"/>
    </w:rPr>
  </w:style>
  <w:style w:type="character" w:customStyle="1" w:styleId="Styl2">
    <w:name w:val="Styl2"/>
    <w:basedOn w:val="Standardnpsmoodstavce"/>
    <w:uiPriority w:val="1"/>
    <w:rsid w:val="004C27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B07003F1324B8D983F9DC6240EF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AE8DA-BB8C-4378-92C7-50921931468D}"/>
      </w:docPartPr>
      <w:docPartBody>
        <w:p w:rsidR="0030168C" w:rsidRDefault="002D4A1E" w:rsidP="002D4A1E">
          <w:pPr>
            <w:pStyle w:val="8CB07003F1324B8D983F9DC6240EF0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3CD232EAFB4B45B1F3D2257617F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DE52A-4E06-4991-803D-E12D9FCB8578}"/>
      </w:docPartPr>
      <w:docPartBody>
        <w:p w:rsidR="0030168C" w:rsidRDefault="002D4A1E" w:rsidP="002D4A1E">
          <w:pPr>
            <w:pStyle w:val="3F3CD232EAFB4B45B1F3D2257617F4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6FC1043D1FA4FDCA8EF2704B955B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C9575-79B3-451A-B698-1639C307E875}"/>
      </w:docPartPr>
      <w:docPartBody>
        <w:p w:rsidR="0030168C" w:rsidRDefault="002D4A1E" w:rsidP="002D4A1E">
          <w:pPr>
            <w:pStyle w:val="B6FC1043D1FA4FDCA8EF2704B955B8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2C8E59E510482183A6988D8BBF2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E3AB2-4372-4D7B-8773-802896E8B749}"/>
      </w:docPartPr>
      <w:docPartBody>
        <w:p w:rsidR="0030168C" w:rsidRDefault="002D4A1E" w:rsidP="002D4A1E">
          <w:pPr>
            <w:pStyle w:val="522C8E59E510482183A6988D8BBF207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4C2EE4771D8433C91834CCEC2184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08962-7DC9-4A60-88A0-544537E13104}"/>
      </w:docPartPr>
      <w:docPartBody>
        <w:p w:rsidR="0030168C" w:rsidRDefault="002D4A1E" w:rsidP="002D4A1E">
          <w:pPr>
            <w:pStyle w:val="24C2EE4771D8433C91834CCEC2184F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E"/>
    <w:rsid w:val="002D4A1E"/>
    <w:rsid w:val="0030168C"/>
    <w:rsid w:val="00324E68"/>
    <w:rsid w:val="003E4AC5"/>
    <w:rsid w:val="0043371D"/>
    <w:rsid w:val="00B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4A1E"/>
    <w:rPr>
      <w:color w:val="808080"/>
    </w:rPr>
  </w:style>
  <w:style w:type="paragraph" w:customStyle="1" w:styleId="8CB07003F1324B8D983F9DC6240EF033">
    <w:name w:val="8CB07003F1324B8D983F9DC6240EF033"/>
    <w:rsid w:val="002D4A1E"/>
  </w:style>
  <w:style w:type="paragraph" w:customStyle="1" w:styleId="3F3CD232EAFB4B45B1F3D2257617F4C2">
    <w:name w:val="3F3CD232EAFB4B45B1F3D2257617F4C2"/>
    <w:rsid w:val="002D4A1E"/>
  </w:style>
  <w:style w:type="paragraph" w:customStyle="1" w:styleId="B6FC1043D1FA4FDCA8EF2704B955B814">
    <w:name w:val="B6FC1043D1FA4FDCA8EF2704B955B814"/>
    <w:rsid w:val="002D4A1E"/>
  </w:style>
  <w:style w:type="paragraph" w:customStyle="1" w:styleId="522C8E59E510482183A6988D8BBF2076">
    <w:name w:val="522C8E59E510482183A6988D8BBF2076"/>
    <w:rsid w:val="002D4A1E"/>
  </w:style>
  <w:style w:type="paragraph" w:customStyle="1" w:styleId="24C2EE4771D8433C91834CCEC2184F73">
    <w:name w:val="24C2EE4771D8433C91834CCEC2184F73"/>
    <w:rsid w:val="002D4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Nepejchalová Leona</cp:lastModifiedBy>
  <cp:revision>25</cp:revision>
  <dcterms:created xsi:type="dcterms:W3CDTF">2020-04-30T07:52:00Z</dcterms:created>
  <dcterms:modified xsi:type="dcterms:W3CDTF">2023-03-03T16:03:00Z</dcterms:modified>
</cp:coreProperties>
</file>