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89" w:rsidRDefault="0096231F">
      <w:pPr>
        <w:rPr>
          <w:b/>
          <w:bCs/>
        </w:rPr>
      </w:pPr>
      <w:r w:rsidRPr="00FE4D1C">
        <w:rPr>
          <w:b/>
          <w:bCs/>
        </w:rPr>
        <w:t xml:space="preserve">TRIXIE </w:t>
      </w:r>
      <w:proofErr w:type="spellStart"/>
      <w:r w:rsidRPr="00FE4D1C">
        <w:rPr>
          <w:b/>
          <w:bCs/>
        </w:rPr>
        <w:t>Trocken-schaum</w:t>
      </w:r>
      <w:proofErr w:type="spellEnd"/>
      <w:r w:rsidRPr="00FE4D1C">
        <w:rPr>
          <w:b/>
          <w:bCs/>
        </w:rPr>
        <w:t xml:space="preserve"> šampon </w:t>
      </w:r>
    </w:p>
    <w:p w:rsidR="0096231F" w:rsidRPr="00FE4D1C" w:rsidRDefault="0096231F">
      <w:pPr>
        <w:rPr>
          <w:b/>
          <w:bCs/>
        </w:rPr>
      </w:pPr>
      <w:r w:rsidRPr="00FE4D1C">
        <w:rPr>
          <w:b/>
          <w:bCs/>
        </w:rPr>
        <w:t xml:space="preserve">- pěna jemně čistí srst </w:t>
      </w:r>
    </w:p>
    <w:p w:rsidR="0096231F" w:rsidRPr="00FE4D1C" w:rsidRDefault="0096231F">
      <w:r w:rsidRPr="00FE4D1C">
        <w:t>Pěnový šampon pro psy, kočky a jiná malá zvířata. Pěna ihned připravena k použití. Neutralizuje zápach a jemně čistí srst.</w:t>
      </w:r>
    </w:p>
    <w:p w:rsidR="00514C2C" w:rsidRPr="00FE4D1C" w:rsidRDefault="0096231F">
      <w:r w:rsidRPr="00FE4D1C">
        <w:rPr>
          <w:b/>
          <w:bCs/>
        </w:rPr>
        <w:t>Návod:</w:t>
      </w:r>
      <w:r w:rsidRPr="00FE4D1C">
        <w:t xml:space="preserve"> p</w:t>
      </w:r>
      <w:r w:rsidR="001439A5" w:rsidRPr="00FE4D1C">
        <w:t>řed použitím pěnového šamponu dobře protřepejte. Měl by se používat pouze tehdy, když je srst suchá. Pěnu vmasírujte do kůže domácích mazlíčků přibližně na 3-5 minut. Poté ji důkladně vyčesejte nebo vykartáčujte.</w:t>
      </w:r>
      <w:r w:rsidR="00FE4D1C" w:rsidRPr="00FE4D1C">
        <w:t xml:space="preserve"> </w:t>
      </w:r>
      <w:r w:rsidR="00FE4D1C" w:rsidRPr="009C47A8">
        <w:t>Vyvarujte se kontaktu s očima.</w:t>
      </w:r>
    </w:p>
    <w:p w:rsidR="00C7147A" w:rsidRPr="00FE4D1C" w:rsidRDefault="00C7147A" w:rsidP="00C7147A">
      <w:r w:rsidRPr="00FE4D1C">
        <w:t>Veterinární přípravek. Uchovávejte mimo dohled a dosah dětí. Pouze pro zvířata.</w:t>
      </w:r>
    </w:p>
    <w:p w:rsidR="0096231F" w:rsidRPr="00FE4D1C" w:rsidRDefault="0096231F" w:rsidP="0096231F">
      <w:r w:rsidRPr="00FE4D1C">
        <w:rPr>
          <w:b/>
          <w:bCs/>
        </w:rPr>
        <w:t>Složení:</w:t>
      </w:r>
      <w:r w:rsidRPr="00FE4D1C">
        <w:t xml:space="preserve"> </w:t>
      </w:r>
      <w:r w:rsidR="00C7147A" w:rsidRPr="00FE4D1C">
        <w:t xml:space="preserve">AQUA, SODIUM LAURETH SULFATE, SODIUM LAUROYL SARCOSINATE, GLYCERIN, COCAMIDE DEA, HYDROGENATED JOJOBA OIL, CITRIC ACID, </w:t>
      </w:r>
      <w:proofErr w:type="spellStart"/>
      <w:r w:rsidR="00C7147A" w:rsidRPr="00FE4D1C">
        <w:t>Parfum</w:t>
      </w:r>
      <w:proofErr w:type="spellEnd"/>
      <w:r w:rsidR="00C7147A" w:rsidRPr="00FE4D1C">
        <w:t xml:space="preserve">, </w:t>
      </w:r>
      <w:proofErr w:type="spellStart"/>
      <w:r w:rsidR="00061395">
        <w:t>Mixture</w:t>
      </w:r>
      <w:proofErr w:type="spellEnd"/>
      <w:r w:rsidR="00061395">
        <w:t xml:space="preserve"> </w:t>
      </w:r>
      <w:proofErr w:type="spellStart"/>
      <w:r w:rsidR="00061395">
        <w:t>of</w:t>
      </w:r>
      <w:proofErr w:type="spellEnd"/>
      <w:r w:rsidR="00C7147A" w:rsidRPr="00FE4D1C">
        <w:t xml:space="preserve"> METHYLCHLOROISOTHIAZOLINONE </w:t>
      </w:r>
      <w:r w:rsidR="003933AB">
        <w:t>a</w:t>
      </w:r>
      <w:r w:rsidR="00C7147A" w:rsidRPr="00FE4D1C">
        <w:t>nd METHYLIS</w:t>
      </w:r>
      <w:bookmarkStart w:id="0" w:name="_GoBack"/>
      <w:bookmarkEnd w:id="0"/>
      <w:r w:rsidR="00C7147A" w:rsidRPr="00FE4D1C">
        <w:t>OTHIAZOLINONE (3:1)</w:t>
      </w:r>
    </w:p>
    <w:p w:rsidR="000F1F03" w:rsidRPr="00FE4D1C" w:rsidRDefault="000F1F03" w:rsidP="000F1F03">
      <w:bookmarkStart w:id="1" w:name="_Hlk124169721"/>
      <w:r w:rsidRPr="00FE4D1C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0F1F03" w:rsidRPr="00FE4D1C" w:rsidRDefault="000F1F03" w:rsidP="000F1F03">
      <w:r w:rsidRPr="00FE4D1C">
        <w:rPr>
          <w:noProof/>
          <w:lang w:eastAsia="cs-CZ"/>
        </w:rPr>
        <w:drawing>
          <wp:inline distT="0" distB="0" distL="0" distR="0" wp14:anchorId="6EB2AB6A" wp14:editId="576705FB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1C">
        <w:t>Varování</w:t>
      </w:r>
    </w:p>
    <w:p w:rsidR="000F1F03" w:rsidRPr="00FE4D1C" w:rsidRDefault="000F1F03" w:rsidP="000F1F03">
      <w:r w:rsidRPr="00FE4D1C">
        <w:t xml:space="preserve">Obsahuje směs </w:t>
      </w:r>
      <w:proofErr w:type="gramStart"/>
      <w:r w:rsidRPr="00FE4D1C">
        <w:t>5-chlor</w:t>
      </w:r>
      <w:proofErr w:type="gramEnd"/>
      <w:r w:rsidRPr="00FE4D1C">
        <w:t>-2-methyl-4-isohiazolin-3-onu a 2-methyl-2H-isothiazol-3-onu. Může vyvolat alergickou reakci.</w:t>
      </w:r>
    </w:p>
    <w:bookmarkEnd w:id="1"/>
    <w:p w:rsidR="0096231F" w:rsidRPr="00FE4D1C" w:rsidRDefault="0096231F" w:rsidP="0096231F">
      <w:r w:rsidRPr="00FE4D1C">
        <w:rPr>
          <w:b/>
          <w:bCs/>
        </w:rPr>
        <w:t>Datum spotřeby</w:t>
      </w:r>
      <w:r w:rsidR="00C7147A" w:rsidRPr="00FE4D1C">
        <w:rPr>
          <w:b/>
          <w:bCs/>
        </w:rPr>
        <w:t>, číslo šarže, výrobce</w:t>
      </w:r>
      <w:r w:rsidRPr="00FE4D1C">
        <w:rPr>
          <w:b/>
          <w:bCs/>
        </w:rPr>
        <w:t>:</w:t>
      </w:r>
      <w:r w:rsidRPr="00FE4D1C">
        <w:t xml:space="preserve"> uvedeno na obalu</w:t>
      </w:r>
    </w:p>
    <w:p w:rsidR="0096231F" w:rsidRPr="00FE4D1C" w:rsidRDefault="0096231F" w:rsidP="0096231F">
      <w:r w:rsidRPr="00FE4D1C">
        <w:rPr>
          <w:b/>
          <w:bCs/>
        </w:rPr>
        <w:t xml:space="preserve">Obsah: </w:t>
      </w:r>
      <w:r w:rsidRPr="00FE4D1C">
        <w:t>230 ml, 450 ml</w:t>
      </w:r>
    </w:p>
    <w:p w:rsidR="0096231F" w:rsidRPr="00FE4D1C" w:rsidRDefault="0096231F" w:rsidP="0096231F">
      <w:pPr>
        <w:rPr>
          <w:b/>
          <w:bCs/>
        </w:rPr>
      </w:pPr>
      <w:r w:rsidRPr="00FE4D1C">
        <w:rPr>
          <w:b/>
          <w:bCs/>
        </w:rPr>
        <w:t xml:space="preserve">Schváleno ÚSKVBL: </w:t>
      </w:r>
      <w:r w:rsidR="00E87F20" w:rsidRPr="00E87F20">
        <w:rPr>
          <w:bCs/>
        </w:rPr>
        <w:t>061-23/C</w:t>
      </w:r>
    </w:p>
    <w:p w:rsidR="0096231F" w:rsidRPr="00FE4D1C" w:rsidRDefault="0096231F" w:rsidP="0096231F">
      <w:pPr>
        <w:rPr>
          <w:b/>
          <w:bCs/>
        </w:rPr>
      </w:pPr>
      <w:bookmarkStart w:id="2" w:name="_Hlk121308664"/>
      <w:r w:rsidRPr="00FE4D1C">
        <w:rPr>
          <w:b/>
          <w:bCs/>
        </w:rPr>
        <w:t xml:space="preserve">Držitel rozhodnutí o schválení, dovozce a dodavatel: </w:t>
      </w:r>
      <w:r w:rsidRPr="00FE4D1C">
        <w:rPr>
          <w:bCs/>
        </w:rPr>
        <w:t>TRIXIE CZ, Ostopovická 888/8, 664 47 Střelice</w:t>
      </w:r>
      <w:bookmarkEnd w:id="2"/>
    </w:p>
    <w:p w:rsidR="0096231F" w:rsidRPr="00FE4D1C" w:rsidRDefault="0096231F"/>
    <w:sectPr w:rsidR="0096231F" w:rsidRPr="00FE4D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04" w:rsidRDefault="00113204" w:rsidP="00C859C9">
      <w:pPr>
        <w:spacing w:after="0" w:line="240" w:lineRule="auto"/>
      </w:pPr>
      <w:r>
        <w:separator/>
      </w:r>
    </w:p>
  </w:endnote>
  <w:endnote w:type="continuationSeparator" w:id="0">
    <w:p w:rsidR="00113204" w:rsidRDefault="00113204" w:rsidP="00C8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04" w:rsidRDefault="00113204" w:rsidP="00C859C9">
      <w:pPr>
        <w:spacing w:after="0" w:line="240" w:lineRule="auto"/>
      </w:pPr>
      <w:r>
        <w:separator/>
      </w:r>
    </w:p>
  </w:footnote>
  <w:footnote w:type="continuationSeparator" w:id="0">
    <w:p w:rsidR="00113204" w:rsidRDefault="00113204" w:rsidP="00C8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C9" w:rsidRDefault="00C859C9" w:rsidP="000A77FE"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91EE7D2FBE04D768A6BFCE14EEF52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1F5417D705C2439D9F61810AE690EC91"/>
        </w:placeholder>
        <w:text/>
      </w:sdtPr>
      <w:sdtEndPr/>
      <w:sdtContent>
        <w:r w:rsidR="00E87F20" w:rsidRPr="00E87F20">
          <w:rPr>
            <w:rFonts w:eastAsia="Times New Roman"/>
            <w:lang w:eastAsia="cs-CZ"/>
          </w:rPr>
          <w:t>USKVBL/12368/2022/POD</w:t>
        </w:r>
        <w:r w:rsidR="00E87F20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F5417D705C2439D9F61810AE690EC91"/>
        </w:placeholder>
        <w:text/>
      </w:sdtPr>
      <w:sdtEndPr/>
      <w:sdtContent>
        <w:r w:rsidR="00E87F20" w:rsidRPr="00E87F20">
          <w:rPr>
            <w:rFonts w:eastAsia="Times New Roman"/>
            <w:lang w:eastAsia="cs-CZ"/>
          </w:rPr>
          <w:t>USKVBL/1592/2023/REG-</w:t>
        </w:r>
        <w:proofErr w:type="spellStart"/>
        <w:r w:rsidR="00E87F20" w:rsidRPr="00E87F2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C274E08835C4D74BA2A92A5A97F6617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7F20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EE9711EFB65491CB8A526AE458DF49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87F2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BCFB7AA066E1405BA30AE303BA1B620A"/>
        </w:placeholder>
        <w:text/>
      </w:sdtPr>
      <w:sdtEndPr/>
      <w:sdtContent>
        <w:r w:rsidR="00E87F20" w:rsidRPr="00E87F20">
          <w:rPr>
            <w:bCs/>
          </w:rPr>
          <w:t xml:space="preserve">TRIXIE </w:t>
        </w:r>
        <w:proofErr w:type="spellStart"/>
        <w:r w:rsidR="00E87F20" w:rsidRPr="00E87F20">
          <w:rPr>
            <w:bCs/>
          </w:rPr>
          <w:t>Trocken-schaum</w:t>
        </w:r>
        <w:proofErr w:type="spellEnd"/>
        <w:r w:rsidR="00E87F20" w:rsidRPr="00E87F20">
          <w:rPr>
            <w:bCs/>
          </w:rPr>
          <w:t xml:space="preserve"> šampon</w:t>
        </w:r>
      </w:sdtContent>
    </w:sdt>
  </w:p>
  <w:p w:rsidR="00C859C9" w:rsidRPr="00E1769A" w:rsidRDefault="00C859C9" w:rsidP="000A77FE">
    <w:pPr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A5"/>
    <w:rsid w:val="00061395"/>
    <w:rsid w:val="000F1F03"/>
    <w:rsid w:val="00113204"/>
    <w:rsid w:val="001439A5"/>
    <w:rsid w:val="00267DC7"/>
    <w:rsid w:val="003933AB"/>
    <w:rsid w:val="003C2D73"/>
    <w:rsid w:val="003F7F3D"/>
    <w:rsid w:val="00407833"/>
    <w:rsid w:val="00514C2C"/>
    <w:rsid w:val="005F0489"/>
    <w:rsid w:val="008826C5"/>
    <w:rsid w:val="0096231F"/>
    <w:rsid w:val="009B76D4"/>
    <w:rsid w:val="00C7147A"/>
    <w:rsid w:val="00C859C9"/>
    <w:rsid w:val="00D22AF7"/>
    <w:rsid w:val="00D812CD"/>
    <w:rsid w:val="00E87F20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DA72"/>
  <w15:chartTrackingRefBased/>
  <w15:docId w15:val="{6DF5A3C3-B296-4CE4-A0A4-224BDBDB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C9"/>
  </w:style>
  <w:style w:type="paragraph" w:styleId="Zpat">
    <w:name w:val="footer"/>
    <w:basedOn w:val="Normln"/>
    <w:link w:val="ZpatChar"/>
    <w:uiPriority w:val="99"/>
    <w:unhideWhenUsed/>
    <w:rsid w:val="00C8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C9"/>
  </w:style>
  <w:style w:type="character" w:styleId="Zstupntext">
    <w:name w:val="Placeholder Text"/>
    <w:rsid w:val="00C859C9"/>
    <w:rPr>
      <w:color w:val="808080"/>
    </w:rPr>
  </w:style>
  <w:style w:type="character" w:customStyle="1" w:styleId="Styl2">
    <w:name w:val="Styl2"/>
    <w:basedOn w:val="Standardnpsmoodstavce"/>
    <w:uiPriority w:val="1"/>
    <w:rsid w:val="00C859C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EE7D2FBE04D768A6BFCE14EEF5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9EC04-3717-483A-813A-28A436F0881E}"/>
      </w:docPartPr>
      <w:docPartBody>
        <w:p w:rsidR="006D42A8" w:rsidRDefault="00665759" w:rsidP="00665759">
          <w:pPr>
            <w:pStyle w:val="E91EE7D2FBE04D768A6BFCE14EEF52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5417D705C2439D9F61810AE690E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C837C-71B8-45AE-8FCB-58857BF3A9C5}"/>
      </w:docPartPr>
      <w:docPartBody>
        <w:p w:rsidR="006D42A8" w:rsidRDefault="00665759" w:rsidP="00665759">
          <w:pPr>
            <w:pStyle w:val="1F5417D705C2439D9F61810AE690EC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274E08835C4D74BA2A92A5A97F6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CFB33-6E98-484E-B098-E119B358ADBF}"/>
      </w:docPartPr>
      <w:docPartBody>
        <w:p w:rsidR="006D42A8" w:rsidRDefault="00665759" w:rsidP="00665759">
          <w:pPr>
            <w:pStyle w:val="9C274E08835C4D74BA2A92A5A97F66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E9711EFB65491CB8A526AE458DF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ACCDD-7676-4AE7-A976-135E014E9960}"/>
      </w:docPartPr>
      <w:docPartBody>
        <w:p w:rsidR="006D42A8" w:rsidRDefault="00665759" w:rsidP="00665759">
          <w:pPr>
            <w:pStyle w:val="2EE9711EFB65491CB8A526AE458DF49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FB7AA066E1405BA30AE303BA1B6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4FECE-552B-4833-ADBF-B6AEBA8D1663}"/>
      </w:docPartPr>
      <w:docPartBody>
        <w:p w:rsidR="006D42A8" w:rsidRDefault="00665759" w:rsidP="00665759">
          <w:pPr>
            <w:pStyle w:val="BCFB7AA066E1405BA30AE303BA1B62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59"/>
    <w:rsid w:val="00002977"/>
    <w:rsid w:val="00304A8F"/>
    <w:rsid w:val="00665759"/>
    <w:rsid w:val="006D42A8"/>
    <w:rsid w:val="00BF07C3"/>
    <w:rsid w:val="00D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5759"/>
    <w:rPr>
      <w:color w:val="808080"/>
    </w:rPr>
  </w:style>
  <w:style w:type="paragraph" w:customStyle="1" w:styleId="E91EE7D2FBE04D768A6BFCE14EEF5271">
    <w:name w:val="E91EE7D2FBE04D768A6BFCE14EEF5271"/>
    <w:rsid w:val="00665759"/>
  </w:style>
  <w:style w:type="paragraph" w:customStyle="1" w:styleId="1F5417D705C2439D9F61810AE690EC91">
    <w:name w:val="1F5417D705C2439D9F61810AE690EC91"/>
    <w:rsid w:val="00665759"/>
  </w:style>
  <w:style w:type="paragraph" w:customStyle="1" w:styleId="9C274E08835C4D74BA2A92A5A97F6617">
    <w:name w:val="9C274E08835C4D74BA2A92A5A97F6617"/>
    <w:rsid w:val="00665759"/>
  </w:style>
  <w:style w:type="paragraph" w:customStyle="1" w:styleId="2EE9711EFB65491CB8A526AE458DF492">
    <w:name w:val="2EE9711EFB65491CB8A526AE458DF492"/>
    <w:rsid w:val="00665759"/>
  </w:style>
  <w:style w:type="paragraph" w:customStyle="1" w:styleId="BCFB7AA066E1405BA30AE303BA1B620A">
    <w:name w:val="BCFB7AA066E1405BA30AE303BA1B620A"/>
    <w:rsid w:val="00665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15</cp:revision>
  <dcterms:created xsi:type="dcterms:W3CDTF">2022-12-12T13:51:00Z</dcterms:created>
  <dcterms:modified xsi:type="dcterms:W3CDTF">2023-02-09T15:29:00Z</dcterms:modified>
</cp:coreProperties>
</file>