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DA" w:rsidRPr="0031155C" w:rsidRDefault="00AA66DA" w:rsidP="00AA66DA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>Before X</w:t>
      </w:r>
    </w:p>
    <w:p w:rsidR="00AA66DA" w:rsidRPr="0031155C" w:rsidRDefault="00AA66DA" w:rsidP="00AA66DA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>Veterinární přípravek</w:t>
      </w:r>
    </w:p>
    <w:p w:rsidR="00AA66DA" w:rsidRPr="0031155C" w:rsidRDefault="00AA66DA" w:rsidP="00AA66DA">
      <w:pPr>
        <w:rPr>
          <w:rFonts w:ascii="Calibri" w:hAnsi="Calibri" w:cs="Calibri"/>
          <w:b/>
          <w:bCs/>
          <w:sz w:val="22"/>
          <w:szCs w:val="22"/>
          <w:lang w:val="cs-CZ" w:eastAsia="en-US"/>
        </w:rPr>
      </w:pP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 xml:space="preserve">Pufrující roztok tris -EDTA </w:t>
      </w:r>
    </w:p>
    <w:p w:rsidR="00AA66DA" w:rsidRPr="0031155C" w:rsidRDefault="00AA66DA" w:rsidP="00AA66DA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 xml:space="preserve">Sterilní roztok pro psy a kočky o </w:t>
      </w:r>
      <w:r w:rsidRPr="0031155C">
        <w:rPr>
          <w:rFonts w:ascii="Calibri" w:hAnsi="Calibri" w:cs="Calibri"/>
          <w:b/>
          <w:bCs/>
          <w:color w:val="222222"/>
          <w:sz w:val="22"/>
          <w:szCs w:val="22"/>
          <w:lang w:val="cs-CZ"/>
        </w:rPr>
        <w:t xml:space="preserve">vysoké iontové síle </w:t>
      </w: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 xml:space="preserve">pH 8 </w:t>
      </w:r>
    </w:p>
    <w:p w:rsidR="00AA66DA" w:rsidRPr="0031155C" w:rsidRDefault="00AA66DA" w:rsidP="00AA66DA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>Složení: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2-amino-2-(hydroxymethyl)-propan-1,3-diol (Tris);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Ethylenediaminetetraaoctová kyselina (EDTA);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Deionizovaná voda.</w:t>
      </w:r>
    </w:p>
    <w:p w:rsidR="00AA66DA" w:rsidRPr="0031155C" w:rsidRDefault="00AA66DA" w:rsidP="00AA66DA">
      <w:pPr>
        <w:rPr>
          <w:rFonts w:ascii="Calibri" w:hAnsi="Calibri" w:cs="Calibri"/>
          <w:b/>
          <w:bCs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>Užití: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Roztok na čištění uší a kůže pro psy a kočky.</w:t>
      </w:r>
    </w:p>
    <w:p w:rsidR="00AA66DA" w:rsidRPr="0031155C" w:rsidRDefault="00AA66DA" w:rsidP="00AA66DA">
      <w:pP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bCs/>
          <w:sz w:val="22"/>
          <w:szCs w:val="22"/>
          <w:lang w:val="cs-CZ"/>
        </w:rPr>
        <w:t>Způsob použití</w:t>
      </w:r>
      <w:r w:rsidRPr="0031155C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:</w:t>
      </w:r>
    </w:p>
    <w:p w:rsidR="00AA66DA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Aplikujte několik kapek přípravku do zevního zvukovodu a jemně vmasírujte.</w:t>
      </w:r>
      <w:r w:rsidR="0002639B" w:rsidRPr="0031155C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31155C">
        <w:rPr>
          <w:rFonts w:ascii="Calibri" w:hAnsi="Calibri" w:cs="Calibri"/>
          <w:sz w:val="22"/>
          <w:szCs w:val="22"/>
          <w:lang w:val="cs-CZ"/>
        </w:rPr>
        <w:t>Vatovým tamponem nebo</w:t>
      </w:r>
      <w:r w:rsidR="00244695">
        <w:rPr>
          <w:rFonts w:ascii="Calibri" w:hAnsi="Calibri" w:cs="Calibri"/>
          <w:sz w:val="22"/>
          <w:szCs w:val="22"/>
          <w:lang w:val="cs-CZ"/>
        </w:rPr>
        <w:t> </w:t>
      </w:r>
      <w:r w:rsidRPr="0031155C">
        <w:rPr>
          <w:rFonts w:ascii="Calibri" w:hAnsi="Calibri" w:cs="Calibri"/>
          <w:sz w:val="22"/>
          <w:szCs w:val="22"/>
          <w:lang w:val="cs-CZ"/>
        </w:rPr>
        <w:t>prstem omotaným gázou citlivě odstaňte nečistoty a ušní maz.</w:t>
      </w: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 xml:space="preserve"> Aplikujte potřebné množství roztoku na kůži anebo do zvukovodu dle potřeby, případně dle doporučení veterinárního lékaře. </w:t>
      </w:r>
      <w:r w:rsidRPr="0031155C">
        <w:rPr>
          <w:rFonts w:ascii="Calibri" w:hAnsi="Calibri" w:cs="Calibri"/>
          <w:sz w:val="22"/>
          <w:szCs w:val="22"/>
          <w:lang w:val="cs-CZ"/>
        </w:rPr>
        <w:t>Před použitím důkladně protřepat.</w:t>
      </w:r>
    </w:p>
    <w:p w:rsidR="00AA66DA" w:rsidRPr="0031155C" w:rsidRDefault="00AA66DA" w:rsidP="00AA66DA">
      <w:pPr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bCs/>
          <w:color w:val="000000"/>
          <w:sz w:val="22"/>
          <w:szCs w:val="22"/>
          <w:lang w:val="cs-CZ"/>
        </w:rPr>
        <w:t>Upozornění:</w:t>
      </w:r>
    </w:p>
    <w:p w:rsidR="00AA66DA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Uchovávejte na tmavém místě při pokojové teplotě.</w:t>
      </w:r>
    </w:p>
    <w:p w:rsidR="00AA66DA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Uchovávejte mimo dohled a dosah dětí. Použitý obal odstraňte způsobem šetrným k životnímu prostředí.</w:t>
      </w:r>
    </w:p>
    <w:p w:rsidR="00AA66DA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Pouze pro lokální vnější použití. Pouze pro zvířata.</w:t>
      </w:r>
    </w:p>
    <w:p w:rsidR="00AA66DA" w:rsidRPr="0031155C" w:rsidRDefault="0002639B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Doba použitelnosti</w:t>
      </w:r>
      <w:r w:rsidR="00AA66DA" w:rsidRPr="0031155C">
        <w:rPr>
          <w:rFonts w:ascii="Calibri" w:hAnsi="Calibri" w:cs="Calibri"/>
          <w:color w:val="000000"/>
          <w:sz w:val="22"/>
          <w:szCs w:val="22"/>
          <w:lang w:val="cs-CZ"/>
        </w:rPr>
        <w:t>: 3 roky od data výroby.</w:t>
      </w:r>
    </w:p>
    <w:p w:rsidR="00AA66DA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Datum výroby:</w:t>
      </w:r>
    </w:p>
    <w:p w:rsidR="00AA66DA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Doba použitelnosti po 1.otevření: 50 dnů.</w:t>
      </w:r>
    </w:p>
    <w:p w:rsidR="00AA66DA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Balení 100 ml.</w:t>
      </w:r>
    </w:p>
    <w:p w:rsidR="00AA7763" w:rsidRPr="0031155C" w:rsidRDefault="00AA66DA" w:rsidP="00AA66DA">
      <w:pPr>
        <w:rPr>
          <w:rFonts w:ascii="Calibri" w:hAnsi="Calibri" w:cs="Calibri"/>
          <w:color w:val="000000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 xml:space="preserve">Číslo schválení: </w:t>
      </w:r>
    </w:p>
    <w:p w:rsidR="00AA66DA" w:rsidRPr="0031155C" w:rsidRDefault="00AA7763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color w:val="000000"/>
          <w:sz w:val="22"/>
          <w:szCs w:val="22"/>
          <w:lang w:val="cs-CZ"/>
        </w:rPr>
        <w:t>074-21/C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</w:p>
    <w:p w:rsidR="00AA66DA" w:rsidRPr="0031155C" w:rsidRDefault="00AA66DA" w:rsidP="00AA66DA">
      <w:pPr>
        <w:rPr>
          <w:rFonts w:ascii="Calibri" w:hAnsi="Calibri" w:cs="Calibri"/>
          <w:b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sz w:val="22"/>
          <w:szCs w:val="22"/>
          <w:lang w:val="cs-CZ"/>
        </w:rPr>
        <w:t>Distributor pro Českou republiku: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ATV IMPEX s.r.o.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Šumavská 416/15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602 00 Brno, Česká republika</w:t>
      </w:r>
    </w:p>
    <w:p w:rsidR="00AA66DA" w:rsidRPr="0031155C" w:rsidRDefault="00394508" w:rsidP="00AA66DA">
      <w:pPr>
        <w:rPr>
          <w:rFonts w:ascii="Calibri" w:hAnsi="Calibri" w:cs="Calibri"/>
          <w:sz w:val="22"/>
          <w:szCs w:val="22"/>
          <w:lang w:val="cs-CZ"/>
        </w:rPr>
      </w:pPr>
      <w:hyperlink r:id="rId6" w:history="1">
        <w:r w:rsidR="00AA66DA" w:rsidRPr="0031155C">
          <w:rPr>
            <w:rStyle w:val="Hypertextovodkaz"/>
            <w:rFonts w:ascii="Calibri" w:hAnsi="Calibri" w:cs="Calibri"/>
            <w:sz w:val="22"/>
            <w:szCs w:val="22"/>
            <w:lang w:val="cs-CZ"/>
          </w:rPr>
          <w:t>atvimpexsro@email.cz</w:t>
        </w:r>
      </w:hyperlink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</w:p>
    <w:p w:rsidR="00AA66DA" w:rsidRPr="0031155C" w:rsidRDefault="00AA66DA" w:rsidP="00AA66DA">
      <w:pPr>
        <w:rPr>
          <w:rFonts w:ascii="Calibri" w:hAnsi="Calibri" w:cs="Calibri"/>
          <w:b/>
          <w:sz w:val="22"/>
          <w:szCs w:val="22"/>
          <w:lang w:val="cs-CZ"/>
        </w:rPr>
      </w:pPr>
      <w:r w:rsidRPr="0031155C">
        <w:rPr>
          <w:rFonts w:ascii="Calibri" w:hAnsi="Calibri" w:cs="Calibri"/>
          <w:b/>
          <w:sz w:val="22"/>
          <w:szCs w:val="22"/>
          <w:lang w:val="cs-CZ"/>
        </w:rPr>
        <w:t>Držite</w:t>
      </w:r>
      <w:r w:rsidR="002B22C7" w:rsidRPr="0031155C">
        <w:rPr>
          <w:rFonts w:ascii="Calibri" w:hAnsi="Calibri" w:cs="Calibri"/>
          <w:b/>
          <w:sz w:val="22"/>
          <w:szCs w:val="22"/>
          <w:lang w:val="cs-CZ"/>
        </w:rPr>
        <w:t>l</w:t>
      </w:r>
      <w:r w:rsidRPr="0031155C">
        <w:rPr>
          <w:rFonts w:ascii="Calibri" w:hAnsi="Calibri" w:cs="Calibri"/>
          <w:b/>
          <w:sz w:val="22"/>
          <w:szCs w:val="22"/>
          <w:lang w:val="cs-CZ"/>
        </w:rPr>
        <w:t xml:space="preserve"> rozhodnutí o schválení a výrobce:</w:t>
      </w:r>
    </w:p>
    <w:p w:rsidR="00C73A2E" w:rsidRPr="0031155C" w:rsidRDefault="00C73A2E" w:rsidP="00C73A2E">
      <w:pPr>
        <w:rPr>
          <w:rStyle w:val="None"/>
          <w:rFonts w:ascii="Calibri" w:eastAsia="Calibri" w:hAnsi="Calibri" w:cs="Calibri"/>
          <w:sz w:val="22"/>
          <w:szCs w:val="22"/>
          <w:lang w:val="cs-CZ"/>
        </w:rPr>
      </w:pPr>
      <w:r w:rsidRPr="0031155C">
        <w:rPr>
          <w:rStyle w:val="None"/>
          <w:rFonts w:ascii="Calibri" w:eastAsia="Calibri" w:hAnsi="Calibri" w:cs="Calibri"/>
          <w:b/>
          <w:bCs/>
          <w:sz w:val="22"/>
          <w:szCs w:val="22"/>
          <w:lang w:val="cs-CZ"/>
        </w:rPr>
        <w:t>NEXTMUNE ITALY S.r.l.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via G.B. Benzoni, 50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26020 Palazzo Pignano (CR) - Itálie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Tel +39 0373 982024</w:t>
      </w:r>
    </w:p>
    <w:p w:rsidR="00AA66DA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Fax +39 0373 982025</w:t>
      </w:r>
    </w:p>
    <w:p w:rsidR="00AA66DA" w:rsidRPr="0031155C" w:rsidRDefault="00394508" w:rsidP="00AA66DA">
      <w:pPr>
        <w:rPr>
          <w:rFonts w:ascii="Calibri" w:hAnsi="Calibri" w:cs="Calibri"/>
          <w:sz w:val="22"/>
          <w:szCs w:val="22"/>
          <w:lang w:val="cs-CZ"/>
        </w:rPr>
      </w:pPr>
      <w:hyperlink r:id="rId7" w:history="1">
        <w:r w:rsidR="00AA66DA" w:rsidRPr="0031155C">
          <w:rPr>
            <w:rStyle w:val="Hypertextovodkaz"/>
            <w:rFonts w:ascii="Calibri" w:hAnsi="Calibri" w:cs="Calibri"/>
            <w:sz w:val="22"/>
            <w:szCs w:val="22"/>
            <w:lang w:val="cs-CZ"/>
          </w:rPr>
          <w:t>www.icfpet.com</w:t>
        </w:r>
      </w:hyperlink>
    </w:p>
    <w:p w:rsidR="006A7B9F" w:rsidRPr="0031155C" w:rsidRDefault="00AA66DA" w:rsidP="00AA66DA">
      <w:pPr>
        <w:rPr>
          <w:rFonts w:ascii="Calibri" w:hAnsi="Calibri" w:cs="Calibri"/>
          <w:sz w:val="22"/>
          <w:szCs w:val="22"/>
          <w:lang w:val="cs-CZ"/>
        </w:rPr>
      </w:pPr>
      <w:r w:rsidRPr="0031155C">
        <w:rPr>
          <w:rFonts w:ascii="Calibri" w:hAnsi="Calibri" w:cs="Calibri"/>
          <w:sz w:val="22"/>
          <w:szCs w:val="22"/>
          <w:lang w:val="cs-CZ"/>
        </w:rPr>
        <w:t>customercare@icfsrl.it</w:t>
      </w:r>
      <w:bookmarkStart w:id="0" w:name="_GoBack"/>
      <w:bookmarkEnd w:id="0"/>
    </w:p>
    <w:sectPr w:rsidR="006A7B9F" w:rsidRPr="0031155C">
      <w:headerReference w:type="default" r:id="rId8"/>
      <w:pgSz w:w="11906" w:h="16838"/>
      <w:pgMar w:top="360" w:right="1134" w:bottom="76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508" w:rsidRDefault="00394508">
      <w:r>
        <w:separator/>
      </w:r>
    </w:p>
  </w:endnote>
  <w:endnote w:type="continuationSeparator" w:id="0">
    <w:p w:rsidR="00394508" w:rsidRDefault="0039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508" w:rsidRDefault="00394508">
      <w:r>
        <w:separator/>
      </w:r>
    </w:p>
  </w:footnote>
  <w:footnote w:type="continuationSeparator" w:id="0">
    <w:p w:rsidR="00394508" w:rsidRDefault="00394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2E" w:rsidRPr="00C73A2E" w:rsidRDefault="00C73A2E" w:rsidP="00AF7961">
    <w:pPr>
      <w:jc w:val="both"/>
      <w:rPr>
        <w:rFonts w:asciiTheme="minorHAnsi" w:hAnsiTheme="minorHAnsi" w:cstheme="minorHAnsi"/>
        <w:bCs/>
        <w:sz w:val="22"/>
        <w:szCs w:val="22"/>
      </w:rPr>
    </w:pPr>
    <w:r w:rsidRPr="00C73A2E">
      <w:rPr>
        <w:rFonts w:asciiTheme="minorHAnsi" w:hAnsiTheme="minorHAnsi" w:cstheme="minorHAnsi"/>
        <w:bCs/>
        <w:sz w:val="22"/>
        <w:szCs w:val="22"/>
      </w:rPr>
      <w:t>Text na</w:t>
    </w:r>
    <w:r w:rsidRPr="00C73A2E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6CCC80D444CD47D680C3B1B027E70C9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6369DA"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C73A2E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244695">
      <w:rPr>
        <w:rFonts w:asciiTheme="minorHAnsi" w:hAnsiTheme="minorHAnsi" w:cstheme="minorHAnsi"/>
        <w:bCs/>
        <w:sz w:val="22"/>
        <w:szCs w:val="22"/>
      </w:rPr>
      <w:t xml:space="preserve"> </w:t>
    </w:r>
    <w:r w:rsidRPr="00C73A2E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DB0300DD8334BCFA4C588F70B5FEADA"/>
        </w:placeholder>
        <w:text/>
      </w:sdtPr>
      <w:sdtEndPr/>
      <w:sdtContent>
        <w:r w:rsidR="00661122" w:rsidRPr="00661122">
          <w:rPr>
            <w:rFonts w:asciiTheme="minorHAnsi" w:hAnsiTheme="minorHAnsi" w:cstheme="minorHAnsi"/>
            <w:sz w:val="22"/>
            <w:szCs w:val="22"/>
          </w:rPr>
          <w:t>USKVBL/895/2023/POD</w:t>
        </w:r>
        <w:r w:rsidR="0066112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C73A2E">
      <w:rPr>
        <w:rFonts w:asciiTheme="minorHAnsi" w:hAnsiTheme="minorHAnsi" w:cstheme="minorHAnsi"/>
        <w:bCs/>
        <w:sz w:val="22"/>
        <w:szCs w:val="22"/>
      </w:rPr>
      <w:t xml:space="preserve"> č.j.</w:t>
    </w:r>
    <w:r w:rsidR="00244695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DB0300DD8334BCFA4C588F70B5FEADA"/>
        </w:placeholder>
        <w:text/>
      </w:sdtPr>
      <w:sdtEndPr/>
      <w:sdtContent>
        <w:r w:rsidR="00661122" w:rsidRPr="00661122">
          <w:rPr>
            <w:rFonts w:asciiTheme="minorHAnsi" w:hAnsiTheme="minorHAnsi" w:cstheme="minorHAnsi"/>
            <w:bCs/>
            <w:sz w:val="22"/>
            <w:szCs w:val="22"/>
          </w:rPr>
          <w:t>USKVBL/2223/2023/REG-Gro</w:t>
        </w:r>
      </w:sdtContent>
    </w:sdt>
    <w:r w:rsidRPr="00C73A2E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3FB64990ABCA48788330B2B9F556AA18"/>
        </w:placeholder>
        <w:date w:fullDate="2023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61122">
          <w:rPr>
            <w:rFonts w:asciiTheme="minorHAnsi" w:hAnsiTheme="minorHAnsi" w:cstheme="minorHAnsi"/>
            <w:bCs/>
            <w:sz w:val="22"/>
            <w:szCs w:val="22"/>
            <w:lang w:val="cs-CZ"/>
          </w:rPr>
          <w:t>20.2.2023</w:t>
        </w:r>
      </w:sdtContent>
    </w:sdt>
    <w:r w:rsidRPr="00C73A2E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D0A23DC96B8C47839BB63E7BCE2FF61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61122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C73A2E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D1536BF515E549FE966F00130383E4F1"/>
        </w:placeholder>
        <w:text/>
      </w:sdtPr>
      <w:sdtEndPr/>
      <w:sdtContent>
        <w:r w:rsidR="00661122" w:rsidRPr="00661122">
          <w:rPr>
            <w:rFonts w:asciiTheme="minorHAnsi" w:hAnsiTheme="minorHAnsi" w:cstheme="minorHAnsi"/>
            <w:sz w:val="22"/>
            <w:szCs w:val="22"/>
          </w:rPr>
          <w:t>Before X</w:t>
        </w:r>
      </w:sdtContent>
    </w:sdt>
  </w:p>
  <w:p w:rsidR="000224E2" w:rsidRDefault="000224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BAA"/>
    <w:rsid w:val="000224E2"/>
    <w:rsid w:val="00025326"/>
    <w:rsid w:val="0002639B"/>
    <w:rsid w:val="00042D31"/>
    <w:rsid w:val="00053E8D"/>
    <w:rsid w:val="000B19BC"/>
    <w:rsid w:val="000E234E"/>
    <w:rsid w:val="0011427B"/>
    <w:rsid w:val="001468A7"/>
    <w:rsid w:val="0016575F"/>
    <w:rsid w:val="001A6220"/>
    <w:rsid w:val="001F05AE"/>
    <w:rsid w:val="00244695"/>
    <w:rsid w:val="00250A4A"/>
    <w:rsid w:val="002820C5"/>
    <w:rsid w:val="002B22C7"/>
    <w:rsid w:val="0031155C"/>
    <w:rsid w:val="00311A93"/>
    <w:rsid w:val="0036758E"/>
    <w:rsid w:val="00385DD4"/>
    <w:rsid w:val="00394508"/>
    <w:rsid w:val="003D72E4"/>
    <w:rsid w:val="00414682"/>
    <w:rsid w:val="00443770"/>
    <w:rsid w:val="00470B55"/>
    <w:rsid w:val="0048668C"/>
    <w:rsid w:val="004F098E"/>
    <w:rsid w:val="004F2120"/>
    <w:rsid w:val="005130B3"/>
    <w:rsid w:val="005665AC"/>
    <w:rsid w:val="00574D6C"/>
    <w:rsid w:val="005757B5"/>
    <w:rsid w:val="005878BF"/>
    <w:rsid w:val="00593EF6"/>
    <w:rsid w:val="005E0220"/>
    <w:rsid w:val="006028C2"/>
    <w:rsid w:val="00607137"/>
    <w:rsid w:val="006369DA"/>
    <w:rsid w:val="00661122"/>
    <w:rsid w:val="00675B63"/>
    <w:rsid w:val="00685B9E"/>
    <w:rsid w:val="0069594C"/>
    <w:rsid w:val="006A16D1"/>
    <w:rsid w:val="006A7B9F"/>
    <w:rsid w:val="006B79C0"/>
    <w:rsid w:val="006C53DF"/>
    <w:rsid w:val="006D1221"/>
    <w:rsid w:val="006E32E1"/>
    <w:rsid w:val="00734FD8"/>
    <w:rsid w:val="007C051D"/>
    <w:rsid w:val="007E60D8"/>
    <w:rsid w:val="007E6BAA"/>
    <w:rsid w:val="0080324D"/>
    <w:rsid w:val="00831FD4"/>
    <w:rsid w:val="008515E1"/>
    <w:rsid w:val="00872F24"/>
    <w:rsid w:val="008D252B"/>
    <w:rsid w:val="00934F41"/>
    <w:rsid w:val="00965958"/>
    <w:rsid w:val="00967988"/>
    <w:rsid w:val="00A13417"/>
    <w:rsid w:val="00A53EBE"/>
    <w:rsid w:val="00A8054A"/>
    <w:rsid w:val="00AA481C"/>
    <w:rsid w:val="00AA66DA"/>
    <w:rsid w:val="00AA7763"/>
    <w:rsid w:val="00AF61FC"/>
    <w:rsid w:val="00AF7961"/>
    <w:rsid w:val="00B357D9"/>
    <w:rsid w:val="00B44AF2"/>
    <w:rsid w:val="00B80A9E"/>
    <w:rsid w:val="00B9638D"/>
    <w:rsid w:val="00BA1186"/>
    <w:rsid w:val="00BB24D1"/>
    <w:rsid w:val="00BF1688"/>
    <w:rsid w:val="00C40B9D"/>
    <w:rsid w:val="00C73A2E"/>
    <w:rsid w:val="00C748F1"/>
    <w:rsid w:val="00C97355"/>
    <w:rsid w:val="00CA3AAF"/>
    <w:rsid w:val="00CA7978"/>
    <w:rsid w:val="00D16724"/>
    <w:rsid w:val="00DF4F9E"/>
    <w:rsid w:val="00E02ACB"/>
    <w:rsid w:val="00E2322D"/>
    <w:rsid w:val="00E45389"/>
    <w:rsid w:val="00E83729"/>
    <w:rsid w:val="00EE65A5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919622"/>
  <w15:chartTrackingRefBased/>
  <w15:docId w15:val="{25FD9643-EE46-4F28-B316-B8716492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val="it-IT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Hypertextovodkaz">
    <w:name w:val="Hyperlink"/>
    <w:rPr>
      <w:color w:val="0000FF"/>
      <w:u w:val="single"/>
    </w:rPr>
  </w:style>
  <w:style w:type="paragraph" w:customStyle="1" w:styleId="Intestazione1">
    <w:name w:val="Intestazione1"/>
    <w:basedOn w:val="Normln"/>
    <w:next w:val="Zkladn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Didascalia1">
    <w:name w:val="Didascalia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638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ln"/>
    <w:rPr>
      <w:rFonts w:ascii="Tahoma" w:hAnsi="Tahoma" w:cs="Tahoma"/>
      <w:sz w:val="16"/>
      <w:szCs w:val="16"/>
    </w:rPr>
  </w:style>
  <w:style w:type="paragraph" w:customStyle="1" w:styleId="Mappadocumento1">
    <w:name w:val="Mappa documento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totabella">
    <w:name w:val="Contenuto tabella"/>
    <w:basedOn w:val="Normln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ft">
    <w:name w:val="ft"/>
    <w:rsid w:val="00E83729"/>
  </w:style>
  <w:style w:type="character" w:styleId="Odkaznakoment">
    <w:name w:val="annotation reference"/>
    <w:uiPriority w:val="99"/>
    <w:semiHidden/>
    <w:unhideWhenUsed/>
    <w:rsid w:val="00042D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D3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42D31"/>
    <w:rPr>
      <w:lang w:val="it-IT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D3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2D31"/>
    <w:rPr>
      <w:b/>
      <w:bCs/>
      <w:lang w:val="it-IT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2D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42D31"/>
    <w:rPr>
      <w:rFonts w:ascii="Segoe UI" w:hAnsi="Segoe UI" w:cs="Segoe UI"/>
      <w:sz w:val="18"/>
      <w:szCs w:val="18"/>
      <w:lang w:val="it-IT" w:eastAsia="ar-SA"/>
    </w:rPr>
  </w:style>
  <w:style w:type="character" w:customStyle="1" w:styleId="ZpatChar">
    <w:name w:val="Zápatí Char"/>
    <w:link w:val="Zpat"/>
    <w:uiPriority w:val="99"/>
    <w:rsid w:val="00AA66DA"/>
    <w:rPr>
      <w:sz w:val="24"/>
      <w:szCs w:val="24"/>
      <w:lang w:val="it-IT" w:eastAsia="ar-SA"/>
    </w:rPr>
  </w:style>
  <w:style w:type="character" w:styleId="Zstupntext">
    <w:name w:val="Placeholder Text"/>
    <w:rsid w:val="000224E2"/>
    <w:rPr>
      <w:color w:val="808080"/>
    </w:rPr>
  </w:style>
  <w:style w:type="character" w:customStyle="1" w:styleId="Styl2">
    <w:name w:val="Styl2"/>
    <w:uiPriority w:val="1"/>
    <w:rsid w:val="000224E2"/>
    <w:rPr>
      <w:b/>
      <w:bCs w:val="0"/>
    </w:rPr>
  </w:style>
  <w:style w:type="character" w:styleId="Siln">
    <w:name w:val="Strong"/>
    <w:uiPriority w:val="22"/>
    <w:qFormat/>
    <w:rsid w:val="000224E2"/>
    <w:rPr>
      <w:b/>
      <w:bCs/>
    </w:rPr>
  </w:style>
  <w:style w:type="character" w:customStyle="1" w:styleId="None">
    <w:name w:val="None"/>
    <w:rsid w:val="00C73A2E"/>
  </w:style>
  <w:style w:type="character" w:styleId="Sledovanodkaz">
    <w:name w:val="FollowedHyperlink"/>
    <w:basedOn w:val="Standardnpsmoodstavce"/>
    <w:uiPriority w:val="99"/>
    <w:semiHidden/>
    <w:unhideWhenUsed/>
    <w:rsid w:val="00C73A2E"/>
    <w:rPr>
      <w:color w:val="954F72" w:themeColor="followedHyperlink"/>
      <w:u w:val="single"/>
    </w:rPr>
  </w:style>
  <w:style w:type="character" w:customStyle="1" w:styleId="ZhlavChar">
    <w:name w:val="Záhlaví Char"/>
    <w:link w:val="Zhlav"/>
    <w:uiPriority w:val="99"/>
    <w:rsid w:val="00C73A2E"/>
    <w:rPr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fp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vimpexsro@emai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CC80D444CD47D680C3B1B027E70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47CEC-5133-4C8B-A5DB-4F059E0D7584}"/>
      </w:docPartPr>
      <w:docPartBody>
        <w:p w:rsidR="00F173DA" w:rsidRDefault="0046052C" w:rsidP="0046052C">
          <w:pPr>
            <w:pStyle w:val="6CCC80D444CD47D680C3B1B027E70C9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B0300DD8334BCFA4C588F70B5FE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AE6ED-5B65-4893-B305-C8876F86E485}"/>
      </w:docPartPr>
      <w:docPartBody>
        <w:p w:rsidR="00F173DA" w:rsidRDefault="0046052C" w:rsidP="0046052C">
          <w:pPr>
            <w:pStyle w:val="6DB0300DD8334BCFA4C588F70B5FEA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FB64990ABCA48788330B2B9F556AA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330A5-7493-47CA-9C5C-D3AB34E3E74B}"/>
      </w:docPartPr>
      <w:docPartBody>
        <w:p w:rsidR="00F173DA" w:rsidRDefault="0046052C" w:rsidP="0046052C">
          <w:pPr>
            <w:pStyle w:val="3FB64990ABCA48788330B2B9F556AA1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0A23DC96B8C47839BB63E7BCE2FF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659371-09D8-4E9C-8EC4-021499DFA971}"/>
      </w:docPartPr>
      <w:docPartBody>
        <w:p w:rsidR="00F173DA" w:rsidRDefault="0046052C" w:rsidP="0046052C">
          <w:pPr>
            <w:pStyle w:val="D0A23DC96B8C47839BB63E7BCE2FF61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1536BF515E549FE966F00130383E4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4CE1C-B8F7-4493-8E8E-0E438890EC0A}"/>
      </w:docPartPr>
      <w:docPartBody>
        <w:p w:rsidR="00F173DA" w:rsidRDefault="0046052C" w:rsidP="0046052C">
          <w:pPr>
            <w:pStyle w:val="D1536BF515E549FE966F00130383E4F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52C"/>
    <w:rsid w:val="00006012"/>
    <w:rsid w:val="001C7667"/>
    <w:rsid w:val="0046052C"/>
    <w:rsid w:val="00B5555E"/>
    <w:rsid w:val="00E6393E"/>
    <w:rsid w:val="00F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6052C"/>
    <w:rPr>
      <w:color w:val="808080"/>
    </w:rPr>
  </w:style>
  <w:style w:type="paragraph" w:customStyle="1" w:styleId="6CCC80D444CD47D680C3B1B027E70C92">
    <w:name w:val="6CCC80D444CD47D680C3B1B027E70C92"/>
    <w:rsid w:val="0046052C"/>
  </w:style>
  <w:style w:type="paragraph" w:customStyle="1" w:styleId="6DB0300DD8334BCFA4C588F70B5FEADA">
    <w:name w:val="6DB0300DD8334BCFA4C588F70B5FEADA"/>
    <w:rsid w:val="0046052C"/>
  </w:style>
  <w:style w:type="paragraph" w:customStyle="1" w:styleId="3FB64990ABCA48788330B2B9F556AA18">
    <w:name w:val="3FB64990ABCA48788330B2B9F556AA18"/>
    <w:rsid w:val="0046052C"/>
  </w:style>
  <w:style w:type="paragraph" w:customStyle="1" w:styleId="D0A23DC96B8C47839BB63E7BCE2FF610">
    <w:name w:val="D0A23DC96B8C47839BB63E7BCE2FF610"/>
    <w:rsid w:val="0046052C"/>
  </w:style>
  <w:style w:type="paragraph" w:customStyle="1" w:styleId="D1536BF515E549FE966F00130383E4F1">
    <w:name w:val="D1536BF515E549FE966F00130383E4F1"/>
    <w:rsid w:val="00460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SCHEDA  ETICHETTA/ASTUCCIO  NUOVO</vt:lpstr>
      <vt:lpstr>SCHEDA  ETICHETTA/ASTUCCIO  NUOVO</vt:lpstr>
      <vt:lpstr>SCHEDA  ETICHETTA/ASTUCCIO  NUOVO</vt:lpstr>
    </vt:vector>
  </TitlesOfParts>
  <Company>Optimer</Company>
  <LinksUpToDate>false</LinksUpToDate>
  <CharactersWithSpaces>1381</CharactersWithSpaces>
  <SharedDoc>false</SharedDoc>
  <HLinks>
    <vt:vector size="12" baseType="variant">
      <vt:variant>
        <vt:i4>3080249</vt:i4>
      </vt:variant>
      <vt:variant>
        <vt:i4>3</vt:i4>
      </vt:variant>
      <vt:variant>
        <vt:i4>0</vt:i4>
      </vt:variant>
      <vt:variant>
        <vt:i4>5</vt:i4>
      </vt:variant>
      <vt:variant>
        <vt:lpwstr>http://www.icfpet.com/</vt:lpwstr>
      </vt:variant>
      <vt:variant>
        <vt:lpwstr/>
      </vt:variant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mailto:atvimpexsro@email.cz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ETICHETTA/ASTUCCIO  NUOVO</dc:title>
  <dc:subject/>
  <dc:creator>Nicoletta Confortini</dc:creator>
  <cp:keywords/>
  <cp:lastModifiedBy>Leona Nepejchalová</cp:lastModifiedBy>
  <cp:revision>10</cp:revision>
  <cp:lastPrinted>2009-09-07T14:40:00Z</cp:lastPrinted>
  <dcterms:created xsi:type="dcterms:W3CDTF">2023-02-16T14:59:00Z</dcterms:created>
  <dcterms:modified xsi:type="dcterms:W3CDTF">2023-02-22T12:16:00Z</dcterms:modified>
</cp:coreProperties>
</file>