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1D576" w14:textId="4C1D4E15" w:rsidR="008437BE" w:rsidRPr="008017DA" w:rsidRDefault="008017DA" w:rsidP="008017DA">
      <w:pPr>
        <w:spacing w:after="0"/>
        <w:rPr>
          <w:b/>
        </w:rPr>
      </w:pPr>
      <w:proofErr w:type="spellStart"/>
      <w:r w:rsidRPr="008017DA">
        <w:rPr>
          <w:b/>
        </w:rPr>
        <w:t>Tear</w:t>
      </w:r>
      <w:proofErr w:type="spellEnd"/>
      <w:r w:rsidRPr="008017DA">
        <w:rPr>
          <w:b/>
        </w:rPr>
        <w:t xml:space="preserve"> </w:t>
      </w:r>
      <w:proofErr w:type="spellStart"/>
      <w:r w:rsidRPr="008017DA">
        <w:rPr>
          <w:b/>
        </w:rPr>
        <w:t>Stai</w:t>
      </w:r>
      <w:r w:rsidR="007D10A7">
        <w:rPr>
          <w:b/>
        </w:rPr>
        <w:t>n</w:t>
      </w:r>
      <w:proofErr w:type="spellEnd"/>
      <w:r w:rsidRPr="008017DA">
        <w:rPr>
          <w:b/>
        </w:rPr>
        <w:t xml:space="preserve"> </w:t>
      </w:r>
      <w:proofErr w:type="spellStart"/>
      <w:r w:rsidRPr="008017DA">
        <w:rPr>
          <w:b/>
        </w:rPr>
        <w:t>Remover</w:t>
      </w:r>
      <w:proofErr w:type="spellEnd"/>
    </w:p>
    <w:p w14:paraId="0AE1BA64" w14:textId="7D901F03" w:rsidR="008017DA" w:rsidRDefault="008017DA" w:rsidP="008017DA">
      <w:pPr>
        <w:spacing w:after="0"/>
      </w:pPr>
      <w:r>
        <w:t>Super Beno</w:t>
      </w:r>
    </w:p>
    <w:p w14:paraId="1D02AFDA" w14:textId="7DBAEF53" w:rsidR="008017DA" w:rsidRDefault="008017DA" w:rsidP="008017DA">
      <w:pPr>
        <w:spacing w:after="0"/>
      </w:pPr>
      <w:r>
        <w:t>125 ml</w:t>
      </w:r>
    </w:p>
    <w:p w14:paraId="077C2BE8" w14:textId="2C7968B2" w:rsidR="008017DA" w:rsidRDefault="008017DA" w:rsidP="008017DA">
      <w:pPr>
        <w:spacing w:after="0"/>
      </w:pPr>
    </w:p>
    <w:p w14:paraId="48B236E7" w14:textId="589FE85A" w:rsidR="008017DA" w:rsidRDefault="00175F72" w:rsidP="008017DA">
      <w:pPr>
        <w:spacing w:after="0"/>
      </w:pPr>
      <w:r>
        <w:t xml:space="preserve">VETERINÁRNÍ </w:t>
      </w:r>
      <w:r w:rsidR="008017DA">
        <w:t xml:space="preserve">PŘÍPRAVEK NA ODSTRANĚNÍ </w:t>
      </w:r>
      <w:r w:rsidR="007D10A7">
        <w:t>SKVRN</w:t>
      </w:r>
      <w:r w:rsidR="008017DA">
        <w:t>.</w:t>
      </w:r>
    </w:p>
    <w:p w14:paraId="5CDFF896" w14:textId="190F36A6" w:rsidR="008017DA" w:rsidRDefault="008017DA" w:rsidP="008017DA">
      <w:pPr>
        <w:spacing w:after="0"/>
      </w:pPr>
      <w:r>
        <w:t xml:space="preserve">Účinně odstraňuje </w:t>
      </w:r>
      <w:r w:rsidR="007D10A7">
        <w:t xml:space="preserve">skvrny </w:t>
      </w:r>
      <w:r>
        <w:t xml:space="preserve">kolem očí a </w:t>
      </w:r>
      <w:r w:rsidR="007D10A7">
        <w:t>zabarvení v</w:t>
      </w:r>
      <w:r>
        <w:t xml:space="preserve"> okolí tlamy a tlap.</w:t>
      </w:r>
    </w:p>
    <w:p w14:paraId="018EC007" w14:textId="4160AA10" w:rsidR="008017DA" w:rsidRDefault="00FD46C6" w:rsidP="008017DA">
      <w:pPr>
        <w:spacing w:after="0"/>
      </w:pPr>
      <w:r>
        <w:t>Přípravek je určen na odstraňování barevných skvrn na zvířecí srsti. Zejména doporučujeme pro</w:t>
      </w:r>
      <w:r w:rsidR="007D10A7">
        <w:t xml:space="preserve"> odstranění za</w:t>
      </w:r>
      <w:r>
        <w:t xml:space="preserve">barvení pod očima, na tlamě a tlapách. Může se také použít na čištění </w:t>
      </w:r>
      <w:r w:rsidR="007D10A7">
        <w:t xml:space="preserve">kožních </w:t>
      </w:r>
      <w:r>
        <w:t>záhybů. Vrací srsti přírodní barvu a lesk. Velmi účinný u zvířat s bílou a světlou srstí. Nepoškozuje a nedráždí oči a kůži.</w:t>
      </w:r>
    </w:p>
    <w:p w14:paraId="7506B476" w14:textId="33650072" w:rsidR="00FD46C6" w:rsidRDefault="00FD46C6" w:rsidP="008017DA">
      <w:pPr>
        <w:spacing w:after="0"/>
      </w:pPr>
      <w:r>
        <w:t xml:space="preserve">Odstraňuje skvrny po slzách a </w:t>
      </w:r>
      <w:r w:rsidR="007D10A7">
        <w:t>jiných sekretů</w:t>
      </w:r>
      <w:r>
        <w:t xml:space="preserve">. Určen pro psy, kočky a ostatní domácí mazlíčky. Způsob použití: Před použitím důkladně protřepejte. Aplikujte malé množství přípravku na tampón, </w:t>
      </w:r>
      <w:r w:rsidR="007D10A7">
        <w:t>setřete za</w:t>
      </w:r>
      <w:r>
        <w:t xml:space="preserve">barvení. Používejte dvakrát denně, </w:t>
      </w:r>
      <w:r w:rsidR="00CA0E0A">
        <w:t>až do dosažení</w:t>
      </w:r>
      <w:r>
        <w:t xml:space="preserve"> uspokoj</w:t>
      </w:r>
      <w:r w:rsidR="00CA0E0A">
        <w:t>ivého účinku</w:t>
      </w:r>
      <w:r>
        <w:t xml:space="preserve">. Upozornění: Uchovávejte při pokojové teplotě, mimo </w:t>
      </w:r>
      <w:r w:rsidR="00CA0E0A">
        <w:t xml:space="preserve">dohled a </w:t>
      </w:r>
      <w:r>
        <w:t>dosah dětí.</w:t>
      </w:r>
      <w:r w:rsidR="00175F72">
        <w:t xml:space="preserve"> Pouze pro zvířata. </w:t>
      </w:r>
    </w:p>
    <w:p w14:paraId="00E3AE6D" w14:textId="39A73269" w:rsidR="00FD46C6" w:rsidRDefault="00FD46C6" w:rsidP="008017DA">
      <w:pPr>
        <w:spacing w:after="0"/>
      </w:pPr>
    </w:p>
    <w:p w14:paraId="5E45C36E" w14:textId="44CEF1BA" w:rsidR="00FD46C6" w:rsidRDefault="00175F72" w:rsidP="008017DA">
      <w:pPr>
        <w:spacing w:after="0"/>
      </w:pPr>
      <w:r>
        <w:t>Držitel rozhodnutí o schválení/v</w:t>
      </w:r>
      <w:r w:rsidR="00FD46C6">
        <w:t xml:space="preserve">ýrobce: PTH CERTECH, ul. </w:t>
      </w:r>
      <w:proofErr w:type="spellStart"/>
      <w:r w:rsidR="00FD46C6">
        <w:t>Fabryczna</w:t>
      </w:r>
      <w:proofErr w:type="spellEnd"/>
      <w:r w:rsidR="00FD46C6">
        <w:t xml:space="preserve"> 36, 33-132 </w:t>
      </w:r>
      <w:proofErr w:type="spellStart"/>
      <w:r w:rsidR="00FD46C6">
        <w:t>Niedomice</w:t>
      </w:r>
      <w:proofErr w:type="spellEnd"/>
      <w:r w:rsidR="00FD46C6">
        <w:t xml:space="preserve">, </w:t>
      </w:r>
      <w:hyperlink r:id="rId6" w:history="1">
        <w:r w:rsidR="00FD46C6" w:rsidRPr="0010268F">
          <w:rPr>
            <w:rStyle w:val="Hypertextovodkaz"/>
          </w:rPr>
          <w:t>www.certech.com.pl</w:t>
        </w:r>
      </w:hyperlink>
    </w:p>
    <w:p w14:paraId="670CCC3E" w14:textId="61A6BD67" w:rsidR="00FD46C6" w:rsidRDefault="00FD46C6" w:rsidP="008017DA">
      <w:pPr>
        <w:spacing w:after="0"/>
      </w:pPr>
    </w:p>
    <w:p w14:paraId="54BCFCF9" w14:textId="76EA04E2" w:rsidR="00FD46C6" w:rsidRDefault="00FD46C6" w:rsidP="008017DA">
      <w:pPr>
        <w:spacing w:after="0"/>
      </w:pPr>
      <w:proofErr w:type="spellStart"/>
      <w:r>
        <w:t>Ingredients</w:t>
      </w:r>
      <w:proofErr w:type="spellEnd"/>
      <w:r>
        <w:t xml:space="preserve">: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boric</w:t>
      </w:r>
      <w:proofErr w:type="spellEnd"/>
      <w:r>
        <w:t xml:space="preserve"> acid, </w:t>
      </w:r>
      <w:proofErr w:type="spellStart"/>
      <w:r>
        <w:t>cocamidopropyl</w:t>
      </w:r>
      <w:proofErr w:type="spellEnd"/>
      <w:r>
        <w:t xml:space="preserve"> betaine</w:t>
      </w:r>
    </w:p>
    <w:p w14:paraId="438741F0" w14:textId="77777777" w:rsidR="00FD46C6" w:rsidRDefault="00FD46C6" w:rsidP="008017DA">
      <w:pPr>
        <w:spacing w:after="0"/>
      </w:pPr>
    </w:p>
    <w:p w14:paraId="27F2E64A" w14:textId="7BEC6F2D" w:rsidR="008017DA" w:rsidRDefault="00FD46C6" w:rsidP="008017DA">
      <w:pPr>
        <w:spacing w:after="0"/>
        <w:rPr>
          <w:i/>
        </w:rPr>
      </w:pPr>
      <w:r>
        <w:t xml:space="preserve">Spotřebujte do, </w:t>
      </w:r>
      <w:proofErr w:type="spellStart"/>
      <w:r>
        <w:t>č.š</w:t>
      </w:r>
      <w:proofErr w:type="spellEnd"/>
      <w:r>
        <w:t xml:space="preserve">.: </w:t>
      </w:r>
      <w:r>
        <w:rPr>
          <w:i/>
        </w:rPr>
        <w:t>uvedeno na obalu</w:t>
      </w:r>
    </w:p>
    <w:p w14:paraId="6BD5F07C" w14:textId="45E52FEE" w:rsidR="00175F72" w:rsidRPr="00175F72" w:rsidRDefault="00175F72" w:rsidP="008017DA">
      <w:pPr>
        <w:spacing w:after="0"/>
        <w:rPr>
          <w:i/>
        </w:rPr>
      </w:pPr>
      <w:r>
        <w:t>Číslo schválení:</w:t>
      </w:r>
      <w:r w:rsidR="004A24C4">
        <w:t xml:space="preserve"> 150-23/C</w:t>
      </w:r>
    </w:p>
    <w:sectPr w:rsidR="00175F72" w:rsidRPr="00175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93020" w14:textId="77777777" w:rsidR="0007146A" w:rsidRDefault="0007146A" w:rsidP="00F44073">
      <w:pPr>
        <w:spacing w:after="0" w:line="240" w:lineRule="auto"/>
      </w:pPr>
      <w:r>
        <w:separator/>
      </w:r>
    </w:p>
  </w:endnote>
  <w:endnote w:type="continuationSeparator" w:id="0">
    <w:p w14:paraId="789FC9A8" w14:textId="77777777" w:rsidR="0007146A" w:rsidRDefault="0007146A" w:rsidP="00F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6BDE4" w14:textId="77777777" w:rsidR="001C4E91" w:rsidRDefault="001C4E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FCD73" w14:textId="77777777" w:rsidR="001C4E91" w:rsidRDefault="001C4E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C8D1" w14:textId="77777777" w:rsidR="001C4E91" w:rsidRDefault="001C4E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E5B77" w14:textId="77777777" w:rsidR="0007146A" w:rsidRDefault="0007146A" w:rsidP="00F44073">
      <w:pPr>
        <w:spacing w:after="0" w:line="240" w:lineRule="auto"/>
      </w:pPr>
      <w:r>
        <w:separator/>
      </w:r>
    </w:p>
  </w:footnote>
  <w:footnote w:type="continuationSeparator" w:id="0">
    <w:p w14:paraId="6BD9AB5F" w14:textId="77777777" w:rsidR="0007146A" w:rsidRDefault="0007146A" w:rsidP="00F4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5E064" w14:textId="77777777" w:rsidR="001C4E91" w:rsidRDefault="001C4E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A6CB5" w14:textId="30612EA6" w:rsidR="00F44073" w:rsidRPr="00E1769A" w:rsidRDefault="00F44073" w:rsidP="000A0CF8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2821FF0B70B46DB879701F8E3CD885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AA5EC9DCA7254FBEB793751C7089B66F"/>
        </w:placeholder>
        <w:text/>
      </w:sdtPr>
      <w:sdtContent>
        <w:r w:rsidR="001C4E91" w:rsidRPr="001C4E91">
          <w:rPr>
            <w:rFonts w:eastAsia="Times New Roman"/>
            <w:lang w:eastAsia="cs-CZ"/>
          </w:rPr>
          <w:t>USKVBL/975/2023/POD</w:t>
        </w:r>
        <w:r w:rsidR="001C4E91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AA5EC9DCA7254FBEB793751C7089B66F"/>
        </w:placeholder>
        <w:text/>
      </w:sdtPr>
      <w:sdtContent>
        <w:r w:rsidR="001C4E91" w:rsidRPr="001C4E91">
          <w:rPr>
            <w:bCs/>
          </w:rPr>
          <w:t>USKVBL/8251/2023/REG-</w:t>
        </w:r>
        <w:proofErr w:type="spellStart"/>
        <w:r w:rsidR="001C4E91" w:rsidRPr="001C4E9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F4E596E00E0463B8BC691F2CED97880"/>
        </w:placeholder>
        <w:date w:fullDate="2023-06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C4E91">
          <w:rPr>
            <w:bCs/>
          </w:rPr>
          <w:t>27.6.2023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3DE7A5CEE124812A60EE86E04112D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C4E9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82E9998F34741C2831236A60FC699B0"/>
        </w:placeholder>
        <w:text/>
      </w:sdtPr>
      <w:sdtEndPr/>
      <w:sdtContent>
        <w:proofErr w:type="spellStart"/>
        <w:r w:rsidR="000A0CF8">
          <w:t>Tear</w:t>
        </w:r>
        <w:proofErr w:type="spellEnd"/>
        <w:r w:rsidR="000A0CF8">
          <w:t xml:space="preserve"> </w:t>
        </w:r>
        <w:proofErr w:type="spellStart"/>
        <w:r w:rsidR="000A0CF8">
          <w:t>Stain</w:t>
        </w:r>
        <w:proofErr w:type="spellEnd"/>
        <w:r w:rsidR="000A0CF8">
          <w:t xml:space="preserve"> </w:t>
        </w:r>
        <w:proofErr w:type="spellStart"/>
        <w:r w:rsidR="000A0CF8">
          <w:t>Remover</w:t>
        </w:r>
        <w:proofErr w:type="spellEnd"/>
        <w:r w:rsidR="000A0CF8">
          <w:t xml:space="preserve"> Super Beno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7D9E0" w14:textId="77777777" w:rsidR="001C4E91" w:rsidRDefault="001C4E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BE"/>
    <w:rsid w:val="0007146A"/>
    <w:rsid w:val="000A0CF8"/>
    <w:rsid w:val="00175F72"/>
    <w:rsid w:val="001C4E91"/>
    <w:rsid w:val="003671BE"/>
    <w:rsid w:val="004A24C4"/>
    <w:rsid w:val="0062513E"/>
    <w:rsid w:val="007D10A7"/>
    <w:rsid w:val="008017DA"/>
    <w:rsid w:val="008437BE"/>
    <w:rsid w:val="00CA0E0A"/>
    <w:rsid w:val="00F44073"/>
    <w:rsid w:val="00FA3D31"/>
    <w:rsid w:val="00FD46C6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1A3FB"/>
  <w15:chartTrackingRefBased/>
  <w15:docId w15:val="{2CAEC74D-EF8F-4583-89A1-05FCA153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46C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46C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7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4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073"/>
  </w:style>
  <w:style w:type="paragraph" w:styleId="Zpat">
    <w:name w:val="footer"/>
    <w:basedOn w:val="Normln"/>
    <w:link w:val="ZpatChar"/>
    <w:uiPriority w:val="99"/>
    <w:unhideWhenUsed/>
    <w:rsid w:val="00F4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073"/>
  </w:style>
  <w:style w:type="character" w:styleId="Zstupntext">
    <w:name w:val="Placeholder Text"/>
    <w:rsid w:val="00F44073"/>
    <w:rPr>
      <w:color w:val="808080"/>
    </w:rPr>
  </w:style>
  <w:style w:type="character" w:customStyle="1" w:styleId="Styl2">
    <w:name w:val="Styl2"/>
    <w:basedOn w:val="Standardnpsmoodstavce"/>
    <w:uiPriority w:val="1"/>
    <w:rsid w:val="00F440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tech.com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821FF0B70B46DB879701F8E3CD8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24466-BB49-4946-8310-19A04DD93171}"/>
      </w:docPartPr>
      <w:docPartBody>
        <w:p w:rsidR="0010064D" w:rsidRDefault="005F63BF" w:rsidP="005F63BF">
          <w:pPr>
            <w:pStyle w:val="E2821FF0B70B46DB879701F8E3CD885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5EC9DCA7254FBEB793751C7089B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62D53-7940-4CE6-837A-DF8F0D0F5BBB}"/>
      </w:docPartPr>
      <w:docPartBody>
        <w:p w:rsidR="0010064D" w:rsidRDefault="005F63BF" w:rsidP="005F63BF">
          <w:pPr>
            <w:pStyle w:val="AA5EC9DCA7254FBEB793751C7089B66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4E596E00E0463B8BC691F2CED97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E83E3-8849-4743-A572-93C6418D6F75}"/>
      </w:docPartPr>
      <w:docPartBody>
        <w:p w:rsidR="0010064D" w:rsidRDefault="005F63BF" w:rsidP="005F63BF">
          <w:pPr>
            <w:pStyle w:val="AF4E596E00E0463B8BC691F2CED978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3DE7A5CEE124812A60EE86E04112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B57F0-C01E-44D9-A847-E99DA06FDF71}"/>
      </w:docPartPr>
      <w:docPartBody>
        <w:p w:rsidR="0010064D" w:rsidRDefault="005F63BF" w:rsidP="005F63BF">
          <w:pPr>
            <w:pStyle w:val="13DE7A5CEE124812A60EE86E04112D2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2E9998F34741C2831236A60FC69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EC5EC-F361-4026-8440-AD3F974FC7C2}"/>
      </w:docPartPr>
      <w:docPartBody>
        <w:p w:rsidR="0010064D" w:rsidRDefault="005F63BF" w:rsidP="005F63BF">
          <w:pPr>
            <w:pStyle w:val="882E9998F34741C2831236A60FC699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BF"/>
    <w:rsid w:val="00074719"/>
    <w:rsid w:val="0010064D"/>
    <w:rsid w:val="002B1BB8"/>
    <w:rsid w:val="0045417F"/>
    <w:rsid w:val="005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F63BF"/>
    <w:rPr>
      <w:color w:val="808080"/>
    </w:rPr>
  </w:style>
  <w:style w:type="paragraph" w:customStyle="1" w:styleId="E2821FF0B70B46DB879701F8E3CD885E">
    <w:name w:val="E2821FF0B70B46DB879701F8E3CD885E"/>
    <w:rsid w:val="005F63BF"/>
  </w:style>
  <w:style w:type="paragraph" w:customStyle="1" w:styleId="AA5EC9DCA7254FBEB793751C7089B66F">
    <w:name w:val="AA5EC9DCA7254FBEB793751C7089B66F"/>
    <w:rsid w:val="005F63BF"/>
  </w:style>
  <w:style w:type="paragraph" w:customStyle="1" w:styleId="AF4E596E00E0463B8BC691F2CED97880">
    <w:name w:val="AF4E596E00E0463B8BC691F2CED97880"/>
    <w:rsid w:val="005F63BF"/>
  </w:style>
  <w:style w:type="paragraph" w:customStyle="1" w:styleId="13DE7A5CEE124812A60EE86E04112D2B">
    <w:name w:val="13DE7A5CEE124812A60EE86E04112D2B"/>
    <w:rsid w:val="005F63BF"/>
  </w:style>
  <w:style w:type="paragraph" w:customStyle="1" w:styleId="882E9998F34741C2831236A60FC699B0">
    <w:name w:val="882E9998F34741C2831236A60FC699B0"/>
    <w:rsid w:val="005F6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6</cp:revision>
  <dcterms:created xsi:type="dcterms:W3CDTF">2023-03-29T08:25:00Z</dcterms:created>
  <dcterms:modified xsi:type="dcterms:W3CDTF">2023-06-27T11:01:00Z</dcterms:modified>
</cp:coreProperties>
</file>