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F75" w:rsidRPr="00317E4E" w:rsidRDefault="00C36C72">
      <w:pPr>
        <w:pStyle w:val="BodyA"/>
        <w:rPr>
          <w:rFonts w:ascii="Calibri" w:eastAsia="Calibri" w:hAnsi="Calibri" w:cs="Calibri"/>
          <w:b/>
          <w:bCs/>
          <w:lang w:val="cs-CZ"/>
        </w:rPr>
      </w:pPr>
      <w:r w:rsidRPr="00317E4E">
        <w:rPr>
          <w:rFonts w:ascii="Calibri" w:eastAsia="Calibri" w:hAnsi="Calibri" w:cs="Calibri"/>
          <w:b/>
          <w:bCs/>
          <w:lang w:val="cs-CZ"/>
        </w:rPr>
        <w:t>LENIDERM SHAMPOO</w:t>
      </w:r>
    </w:p>
    <w:p w:rsidR="008A1F75" w:rsidRPr="00317E4E" w:rsidRDefault="008A1F75">
      <w:pPr>
        <w:pStyle w:val="BodyA"/>
        <w:rPr>
          <w:rFonts w:ascii="Calibri" w:eastAsia="Calibri" w:hAnsi="Calibri" w:cs="Calibri"/>
          <w:lang w:val="cs-CZ"/>
        </w:rPr>
      </w:pPr>
    </w:p>
    <w:p w:rsidR="008A1F75" w:rsidRPr="00317E4E" w:rsidRDefault="00C36C72">
      <w:pPr>
        <w:pStyle w:val="BodyA"/>
        <w:rPr>
          <w:rFonts w:ascii="Calibri" w:eastAsia="Calibri" w:hAnsi="Calibri" w:cs="Calibri"/>
          <w:lang w:val="cs-CZ"/>
        </w:rPr>
      </w:pPr>
      <w:r w:rsidRPr="00317E4E">
        <w:rPr>
          <w:rFonts w:ascii="Calibri" w:eastAsia="Calibri" w:hAnsi="Calibri" w:cs="Calibri"/>
          <w:lang w:val="cs-CZ"/>
        </w:rPr>
        <w:t>Šampon s hydrolyzátem ovsa pro citlivou nebo svědivou pokožku psů a koček.</w:t>
      </w:r>
    </w:p>
    <w:p w:rsidR="008A1F75" w:rsidRPr="00317E4E" w:rsidRDefault="00C36C72">
      <w:pPr>
        <w:pStyle w:val="BodyA"/>
        <w:rPr>
          <w:rFonts w:ascii="Calibri" w:eastAsia="Calibri" w:hAnsi="Calibri" w:cs="Calibri"/>
          <w:lang w:val="cs-CZ"/>
        </w:rPr>
      </w:pPr>
      <w:r w:rsidRPr="00317E4E">
        <w:rPr>
          <w:rFonts w:ascii="Calibri" w:eastAsia="Calibri" w:hAnsi="Calibri" w:cs="Calibri"/>
          <w:b/>
          <w:bCs/>
          <w:lang w:val="cs-CZ"/>
        </w:rPr>
        <w:t>Složení:</w:t>
      </w:r>
      <w:r w:rsidRPr="00317E4E">
        <w:rPr>
          <w:rFonts w:ascii="Calibri" w:eastAsia="Calibri" w:hAnsi="Calibri" w:cs="Calibri"/>
          <w:lang w:val="cs-CZ"/>
        </w:rPr>
        <w:t xml:space="preserve"> aniontové povrchově aktivní látky, ovesný hydrolyzát, neiontové povrchově aktivní látky, amfoterní povrchově aktivní látky, změkčovadla, lanolin, vůně, </w:t>
      </w:r>
      <w:proofErr w:type="spellStart"/>
      <w:r w:rsidRPr="00317E4E">
        <w:rPr>
          <w:rFonts w:ascii="Calibri" w:eastAsia="Calibri" w:hAnsi="Calibri" w:cs="Calibri"/>
          <w:lang w:val="cs-CZ"/>
        </w:rPr>
        <w:t>konzervanty</w:t>
      </w:r>
      <w:proofErr w:type="spellEnd"/>
      <w:r w:rsidRPr="00317E4E">
        <w:rPr>
          <w:rFonts w:ascii="Calibri" w:eastAsia="Calibri" w:hAnsi="Calibri" w:cs="Calibri"/>
          <w:lang w:val="cs-CZ"/>
        </w:rPr>
        <w:t xml:space="preserve"> (DMDM </w:t>
      </w:r>
      <w:proofErr w:type="spellStart"/>
      <w:r w:rsidR="00C7114D">
        <w:rPr>
          <w:rFonts w:ascii="Calibri" w:eastAsia="Calibri" w:hAnsi="Calibri" w:cs="Calibri"/>
          <w:lang w:val="cs-CZ"/>
        </w:rPr>
        <w:t>h</w:t>
      </w:r>
      <w:r w:rsidRPr="00317E4E">
        <w:rPr>
          <w:rFonts w:ascii="Calibri" w:eastAsia="Calibri" w:hAnsi="Calibri" w:cs="Calibri"/>
          <w:lang w:val="cs-CZ"/>
        </w:rPr>
        <w:t>ydantoin</w:t>
      </w:r>
      <w:proofErr w:type="spellEnd"/>
      <w:r w:rsidRPr="00317E4E">
        <w:rPr>
          <w:rFonts w:ascii="Calibri" w:eastAsia="Calibri" w:hAnsi="Calibri" w:cs="Calibri"/>
          <w:lang w:val="cs-CZ"/>
        </w:rPr>
        <w:t xml:space="preserve">, </w:t>
      </w:r>
      <w:proofErr w:type="spellStart"/>
      <w:r w:rsidR="00C7114D">
        <w:rPr>
          <w:rFonts w:ascii="Calibri" w:eastAsia="Calibri" w:hAnsi="Calibri" w:cs="Calibri"/>
          <w:lang w:val="cs-CZ"/>
        </w:rPr>
        <w:t>j</w:t>
      </w:r>
      <w:r w:rsidRPr="00317E4E">
        <w:rPr>
          <w:rFonts w:ascii="Calibri" w:eastAsia="Calibri" w:hAnsi="Calibri" w:cs="Calibri"/>
          <w:lang w:val="cs-CZ"/>
        </w:rPr>
        <w:t>odopropynyl</w:t>
      </w:r>
      <w:proofErr w:type="spellEnd"/>
      <w:r w:rsidRPr="00317E4E">
        <w:rPr>
          <w:rFonts w:ascii="Calibri" w:eastAsia="Calibri" w:hAnsi="Calibri" w:cs="Calibri"/>
          <w:lang w:val="cs-CZ"/>
        </w:rPr>
        <w:t xml:space="preserve"> </w:t>
      </w:r>
      <w:proofErr w:type="spellStart"/>
      <w:r w:rsidRPr="00317E4E">
        <w:rPr>
          <w:rFonts w:ascii="Calibri" w:eastAsia="Calibri" w:hAnsi="Calibri" w:cs="Calibri"/>
          <w:lang w:val="cs-CZ"/>
        </w:rPr>
        <w:t>butylkarbamát</w:t>
      </w:r>
      <w:proofErr w:type="spellEnd"/>
      <w:r w:rsidRPr="00317E4E">
        <w:rPr>
          <w:rFonts w:ascii="Calibri" w:eastAsia="Calibri" w:hAnsi="Calibri" w:cs="Calibri"/>
          <w:lang w:val="cs-CZ"/>
        </w:rPr>
        <w:t xml:space="preserve">), barviva, </w:t>
      </w:r>
      <w:proofErr w:type="spellStart"/>
      <w:r w:rsidRPr="00317E4E">
        <w:rPr>
          <w:rFonts w:ascii="Calibri" w:eastAsia="Calibri" w:hAnsi="Calibri" w:cs="Calibri"/>
          <w:lang w:val="cs-CZ"/>
        </w:rPr>
        <w:t>deionizovaná</w:t>
      </w:r>
      <w:proofErr w:type="spellEnd"/>
      <w:r w:rsidRPr="00317E4E">
        <w:rPr>
          <w:rFonts w:ascii="Calibri" w:eastAsia="Calibri" w:hAnsi="Calibri" w:cs="Calibri"/>
          <w:lang w:val="cs-CZ"/>
        </w:rPr>
        <w:t xml:space="preserve"> voda.</w:t>
      </w:r>
    </w:p>
    <w:p w:rsidR="008A1F75" w:rsidRPr="00317E4E" w:rsidRDefault="00C36C72">
      <w:pPr>
        <w:pStyle w:val="BodyA"/>
        <w:rPr>
          <w:rFonts w:ascii="Calibri" w:eastAsia="Calibri" w:hAnsi="Calibri" w:cs="Calibri"/>
          <w:lang w:val="cs-CZ"/>
        </w:rPr>
      </w:pPr>
      <w:r w:rsidRPr="00317E4E">
        <w:rPr>
          <w:rFonts w:ascii="Calibri" w:eastAsia="Calibri" w:hAnsi="Calibri" w:cs="Calibri"/>
          <w:b/>
          <w:bCs/>
          <w:lang w:val="cs-CZ"/>
        </w:rPr>
        <w:t>Použití:</w:t>
      </w:r>
      <w:r w:rsidRPr="00317E4E">
        <w:rPr>
          <w:rFonts w:ascii="Calibri" w:eastAsia="Calibri" w:hAnsi="Calibri" w:cs="Calibri"/>
          <w:lang w:val="cs-CZ"/>
        </w:rPr>
        <w:t xml:space="preserve"> </w:t>
      </w:r>
      <w:proofErr w:type="spellStart"/>
      <w:r w:rsidRPr="00317E4E">
        <w:rPr>
          <w:rFonts w:ascii="Calibri" w:eastAsia="Calibri" w:hAnsi="Calibri" w:cs="Calibri"/>
          <w:lang w:val="cs-CZ"/>
        </w:rPr>
        <w:t>Leniderm</w:t>
      </w:r>
      <w:proofErr w:type="spellEnd"/>
      <w:r w:rsidRPr="00317E4E">
        <w:rPr>
          <w:rFonts w:ascii="Calibri" w:eastAsia="Calibri" w:hAnsi="Calibri" w:cs="Calibri"/>
          <w:lang w:val="cs-CZ"/>
        </w:rPr>
        <w:t xml:space="preserve"> je šampon vyvinutý pro zdravé domácí mazlíčky i pro zvířata trpící podrážděním kůže a dermatitidou.</w:t>
      </w:r>
    </w:p>
    <w:p w:rsidR="008A1F75" w:rsidRPr="00317E4E" w:rsidRDefault="00C36C72">
      <w:pPr>
        <w:pStyle w:val="BodyA"/>
        <w:rPr>
          <w:rFonts w:ascii="Calibri" w:eastAsia="Calibri" w:hAnsi="Calibri" w:cs="Calibri"/>
          <w:lang w:val="cs-CZ"/>
        </w:rPr>
      </w:pPr>
      <w:r w:rsidRPr="00317E4E">
        <w:rPr>
          <w:rFonts w:ascii="Calibri" w:eastAsia="Calibri" w:hAnsi="Calibri" w:cs="Calibri"/>
          <w:lang w:val="cs-CZ"/>
        </w:rPr>
        <w:t xml:space="preserve">Zklidňující účinek ovsa je doplněn procesem hydrolýzy, který umožňuje rychlé uvolňování účinných látek. Použití přísad se zklidňujícími a hydratačními vlastnostmi (betain, lanolin) je synergické s ovsem a poskytuje zvýšenou účinnost šamponu. Kombinace povrchově aktivních látek poskytuje vynikající čistící sílu bez ovlivnění </w:t>
      </w:r>
      <w:proofErr w:type="spellStart"/>
      <w:r w:rsidRPr="00317E4E">
        <w:rPr>
          <w:rFonts w:ascii="Calibri" w:eastAsia="Calibri" w:hAnsi="Calibri" w:cs="Calibri"/>
          <w:lang w:val="cs-CZ"/>
        </w:rPr>
        <w:t>hydrolipidické</w:t>
      </w:r>
      <w:proofErr w:type="spellEnd"/>
      <w:r w:rsidRPr="00317E4E">
        <w:rPr>
          <w:rFonts w:ascii="Calibri" w:eastAsia="Calibri" w:hAnsi="Calibri" w:cs="Calibri"/>
          <w:lang w:val="cs-CZ"/>
        </w:rPr>
        <w:t xml:space="preserve"> vrstvy pokožky.</w:t>
      </w:r>
      <w:bookmarkStart w:id="0" w:name="_GoBack"/>
      <w:bookmarkEnd w:id="0"/>
    </w:p>
    <w:p w:rsidR="008A1F75" w:rsidRPr="00317E4E" w:rsidRDefault="00C36C72">
      <w:pPr>
        <w:pStyle w:val="BodyA"/>
        <w:rPr>
          <w:rFonts w:ascii="Calibri" w:eastAsia="Calibri" w:hAnsi="Calibri" w:cs="Calibri"/>
          <w:b/>
          <w:bCs/>
          <w:lang w:val="cs-CZ"/>
        </w:rPr>
      </w:pPr>
      <w:r w:rsidRPr="00317E4E">
        <w:rPr>
          <w:rFonts w:ascii="Calibri" w:eastAsia="Calibri" w:hAnsi="Calibri" w:cs="Calibri"/>
          <w:b/>
          <w:bCs/>
          <w:lang w:val="cs-CZ"/>
        </w:rPr>
        <w:t>Návod k použití:</w:t>
      </w:r>
    </w:p>
    <w:p w:rsidR="008A1F75" w:rsidRPr="00317E4E" w:rsidRDefault="00C36C72">
      <w:pPr>
        <w:pStyle w:val="BodyA"/>
        <w:rPr>
          <w:rFonts w:ascii="Calibri" w:eastAsia="Calibri" w:hAnsi="Calibri" w:cs="Calibri"/>
          <w:lang w:val="cs-CZ"/>
        </w:rPr>
      </w:pPr>
      <w:r w:rsidRPr="00317E4E">
        <w:rPr>
          <w:rFonts w:ascii="Calibri" w:eastAsia="Calibri" w:hAnsi="Calibri" w:cs="Calibri"/>
          <w:lang w:val="cs-CZ"/>
        </w:rPr>
        <w:t>Navlhčete srst vlažnou vodou, naneste šampon a jemně vmasírujte. Počkejte 5-6 minut a poté dobře opláchněte. Zabraňte kontaktu s očima.</w:t>
      </w:r>
    </w:p>
    <w:p w:rsidR="008A1F75" w:rsidRPr="00317E4E" w:rsidRDefault="00C36C72">
      <w:pPr>
        <w:pStyle w:val="BodyA"/>
        <w:rPr>
          <w:rFonts w:ascii="Calibri" w:eastAsia="Calibri" w:hAnsi="Calibri" w:cs="Calibri"/>
          <w:b/>
          <w:bCs/>
          <w:lang w:val="cs-CZ"/>
        </w:rPr>
      </w:pPr>
      <w:r w:rsidRPr="00317E4E">
        <w:rPr>
          <w:rFonts w:ascii="Calibri" w:eastAsia="Calibri" w:hAnsi="Calibri" w:cs="Calibri"/>
          <w:b/>
          <w:bCs/>
          <w:lang w:val="cs-CZ"/>
        </w:rPr>
        <w:t>Upozornění:</w:t>
      </w:r>
    </w:p>
    <w:p w:rsidR="008A1F75" w:rsidRPr="00317E4E" w:rsidRDefault="00C36C72">
      <w:pPr>
        <w:pStyle w:val="BodyA"/>
        <w:rPr>
          <w:rFonts w:ascii="Calibri" w:eastAsia="Calibri" w:hAnsi="Calibri" w:cs="Calibri"/>
          <w:lang w:val="cs-CZ"/>
        </w:rPr>
      </w:pPr>
      <w:r w:rsidRPr="00317E4E">
        <w:rPr>
          <w:rFonts w:ascii="Calibri" w:eastAsia="Calibri" w:hAnsi="Calibri" w:cs="Calibri"/>
          <w:lang w:val="cs-CZ"/>
        </w:rPr>
        <w:t>PŘI ZASAŽENÍ OČÍ: Několik minut opatrně vyplachujte vodou.</w:t>
      </w:r>
    </w:p>
    <w:p w:rsidR="008A1F75" w:rsidRPr="00317E4E" w:rsidRDefault="00C36C72">
      <w:pPr>
        <w:pStyle w:val="BodyA"/>
        <w:rPr>
          <w:rFonts w:ascii="Calibri" w:eastAsia="Calibri" w:hAnsi="Calibri" w:cs="Calibri"/>
          <w:lang w:val="cs-CZ"/>
        </w:rPr>
      </w:pPr>
      <w:r w:rsidRPr="00317E4E">
        <w:rPr>
          <w:rFonts w:ascii="Calibri" w:eastAsia="Calibri" w:hAnsi="Calibri" w:cs="Calibri"/>
          <w:lang w:val="cs-CZ"/>
        </w:rPr>
        <w:t>Uchovávejte mimo dohled a dosah dětí.</w:t>
      </w:r>
    </w:p>
    <w:p w:rsidR="008A1F75" w:rsidRPr="00317E4E" w:rsidRDefault="00C36C72">
      <w:pPr>
        <w:pStyle w:val="BodyA"/>
        <w:rPr>
          <w:rFonts w:ascii="Calibri" w:eastAsia="Calibri" w:hAnsi="Calibri" w:cs="Calibri"/>
          <w:lang w:val="cs-CZ"/>
        </w:rPr>
      </w:pPr>
      <w:r w:rsidRPr="00317E4E">
        <w:rPr>
          <w:rFonts w:ascii="Calibri" w:eastAsia="Calibri" w:hAnsi="Calibri" w:cs="Calibri"/>
          <w:lang w:val="cs-CZ"/>
        </w:rPr>
        <w:t>Pouze pro vnější použití.</w:t>
      </w:r>
    </w:p>
    <w:p w:rsidR="008A1F75" w:rsidRPr="00317E4E" w:rsidRDefault="00C36C72">
      <w:pPr>
        <w:pStyle w:val="BodyA"/>
        <w:rPr>
          <w:rFonts w:ascii="Calibri" w:eastAsia="Calibri" w:hAnsi="Calibri" w:cs="Calibri"/>
          <w:lang w:val="cs-CZ"/>
        </w:rPr>
      </w:pPr>
      <w:r w:rsidRPr="00317E4E">
        <w:rPr>
          <w:rFonts w:ascii="Calibri" w:eastAsia="Calibri" w:hAnsi="Calibri" w:cs="Calibri"/>
          <w:lang w:val="cs-CZ"/>
        </w:rPr>
        <w:t>Č. schválení: 017-07/C</w:t>
      </w:r>
    </w:p>
    <w:p w:rsidR="008A1F75" w:rsidRDefault="00C36C72">
      <w:pPr>
        <w:pStyle w:val="BodyA"/>
        <w:rPr>
          <w:rFonts w:ascii="Calibri" w:eastAsia="Calibri" w:hAnsi="Calibri" w:cs="Calibri"/>
          <w:lang w:val="cs-CZ"/>
        </w:rPr>
      </w:pPr>
      <w:r w:rsidRPr="00317E4E">
        <w:rPr>
          <w:rFonts w:ascii="Calibri" w:eastAsia="Calibri" w:hAnsi="Calibri" w:cs="Calibri"/>
          <w:lang w:val="cs-CZ"/>
        </w:rPr>
        <w:t>Obsah: 250 ml</w:t>
      </w:r>
    </w:p>
    <w:p w:rsidR="0000511B" w:rsidRPr="0000511B" w:rsidRDefault="0000511B">
      <w:pPr>
        <w:pStyle w:val="BodyA"/>
        <w:rPr>
          <w:rFonts w:ascii="Calibri" w:eastAsia="Calibri" w:hAnsi="Calibri" w:cs="Calibri"/>
          <w:i/>
          <w:lang w:val="cs-CZ"/>
        </w:rPr>
      </w:pPr>
      <w:r>
        <w:rPr>
          <w:rFonts w:ascii="Calibri" w:eastAsia="Calibri" w:hAnsi="Calibri" w:cs="Calibri"/>
          <w:lang w:val="cs-CZ"/>
        </w:rPr>
        <w:t xml:space="preserve">EXP, </w:t>
      </w:r>
      <w:proofErr w:type="spellStart"/>
      <w:r>
        <w:rPr>
          <w:rFonts w:ascii="Calibri" w:eastAsia="Calibri" w:hAnsi="Calibri" w:cs="Calibri"/>
          <w:lang w:val="cs-CZ"/>
        </w:rPr>
        <w:t>č.š</w:t>
      </w:r>
      <w:proofErr w:type="spellEnd"/>
      <w:r>
        <w:rPr>
          <w:rFonts w:ascii="Calibri" w:eastAsia="Calibri" w:hAnsi="Calibri" w:cs="Calibri"/>
          <w:lang w:val="cs-CZ"/>
        </w:rPr>
        <w:t xml:space="preserve">.: </w:t>
      </w:r>
      <w:r>
        <w:rPr>
          <w:rFonts w:ascii="Calibri" w:eastAsia="Calibri" w:hAnsi="Calibri" w:cs="Calibri"/>
          <w:i/>
          <w:lang w:val="cs-CZ"/>
        </w:rPr>
        <w:t>uvedeno na obalu</w:t>
      </w:r>
    </w:p>
    <w:p w:rsidR="008A1F75" w:rsidRPr="00317E4E" w:rsidRDefault="008A1F75">
      <w:pPr>
        <w:pStyle w:val="BodyA"/>
        <w:rPr>
          <w:rFonts w:ascii="Calibri" w:eastAsia="Calibri" w:hAnsi="Calibri" w:cs="Calibri"/>
          <w:lang w:val="cs-CZ"/>
        </w:rPr>
      </w:pPr>
    </w:p>
    <w:p w:rsidR="008A1F75" w:rsidRPr="00317E4E" w:rsidRDefault="00C3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317E4E">
        <w:rPr>
          <w:rFonts w:ascii="Calibri" w:eastAsia="Calibri" w:hAnsi="Calibri" w:cs="Calibri"/>
          <w:b/>
          <w:bCs/>
          <w:sz w:val="22"/>
          <w:szCs w:val="22"/>
          <w:lang w:val="cs-CZ"/>
        </w:rPr>
        <w:t>Výrobce a držitel rozhodnutí o schválení:</w:t>
      </w:r>
    </w:p>
    <w:p w:rsidR="008A1F75" w:rsidRPr="00317E4E" w:rsidRDefault="00C3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sz w:val="22"/>
          <w:szCs w:val="22"/>
          <w:lang w:val="cs-CZ"/>
        </w:rPr>
      </w:pPr>
      <w:r w:rsidRPr="00317E4E">
        <w:rPr>
          <w:rFonts w:ascii="Calibri" w:eastAsia="Calibri" w:hAnsi="Calibri" w:cs="Calibri"/>
          <w:sz w:val="22"/>
          <w:szCs w:val="22"/>
          <w:lang w:val="cs-CZ"/>
        </w:rPr>
        <w:t xml:space="preserve">NEXTMUNE ITALY S.R.L.          </w:t>
      </w:r>
    </w:p>
    <w:p w:rsidR="008A1F75" w:rsidRPr="00317E4E" w:rsidRDefault="00C3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sz w:val="22"/>
          <w:szCs w:val="22"/>
          <w:lang w:val="cs-CZ"/>
        </w:rPr>
      </w:pPr>
      <w:r w:rsidRPr="00317E4E">
        <w:rPr>
          <w:rFonts w:ascii="Calibri" w:eastAsia="Calibri" w:hAnsi="Calibri" w:cs="Calibri"/>
          <w:sz w:val="22"/>
          <w:szCs w:val="22"/>
          <w:lang w:val="cs-CZ"/>
        </w:rPr>
        <w:t xml:space="preserve">Via G.B. </w:t>
      </w:r>
      <w:proofErr w:type="spellStart"/>
      <w:r w:rsidRPr="00317E4E">
        <w:rPr>
          <w:rFonts w:ascii="Calibri" w:eastAsia="Calibri" w:hAnsi="Calibri" w:cs="Calibri"/>
          <w:sz w:val="22"/>
          <w:szCs w:val="22"/>
          <w:lang w:val="cs-CZ"/>
        </w:rPr>
        <w:t>Benzoni</w:t>
      </w:r>
      <w:proofErr w:type="spellEnd"/>
      <w:r w:rsidRPr="00317E4E">
        <w:rPr>
          <w:rFonts w:ascii="Calibri" w:eastAsia="Calibri" w:hAnsi="Calibri" w:cs="Calibri"/>
          <w:sz w:val="22"/>
          <w:szCs w:val="22"/>
          <w:lang w:val="cs-CZ"/>
        </w:rPr>
        <w:t xml:space="preserve">, 50 </w:t>
      </w:r>
    </w:p>
    <w:p w:rsidR="008A1F75" w:rsidRPr="00317E4E" w:rsidRDefault="00C3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sz w:val="22"/>
          <w:szCs w:val="22"/>
          <w:lang w:val="cs-CZ"/>
        </w:rPr>
      </w:pPr>
      <w:r w:rsidRPr="00317E4E">
        <w:rPr>
          <w:rFonts w:ascii="Calibri" w:eastAsia="Calibri" w:hAnsi="Calibri" w:cs="Calibri"/>
          <w:sz w:val="22"/>
          <w:szCs w:val="22"/>
          <w:lang w:val="cs-CZ"/>
        </w:rPr>
        <w:t xml:space="preserve">26020 PALAZZO PIGNANO (CR) Italy              </w:t>
      </w:r>
    </w:p>
    <w:p w:rsidR="008A1F75" w:rsidRPr="00317E4E" w:rsidRDefault="00C3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libri" w:eastAsia="Calibri" w:hAnsi="Calibri" w:cs="Calibri"/>
          <w:sz w:val="22"/>
          <w:szCs w:val="22"/>
          <w:lang w:val="cs-CZ"/>
        </w:rPr>
      </w:pPr>
      <w:r w:rsidRPr="00317E4E">
        <w:rPr>
          <w:rFonts w:ascii="Calibri" w:eastAsia="Calibri" w:hAnsi="Calibri" w:cs="Calibri"/>
          <w:sz w:val="22"/>
          <w:szCs w:val="22"/>
          <w:lang w:val="cs-CZ"/>
        </w:rPr>
        <w:t>Tel. +39 0373 982024; +39 0373 938345</w:t>
      </w:r>
    </w:p>
    <w:p w:rsidR="008A1F75" w:rsidRPr="00317E4E" w:rsidRDefault="00C36C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lang w:val="cs-CZ"/>
        </w:rPr>
      </w:pPr>
      <w:r w:rsidRPr="00317E4E">
        <w:rPr>
          <w:rFonts w:ascii="Calibri" w:eastAsia="Calibri" w:hAnsi="Calibri" w:cs="Calibri"/>
          <w:sz w:val="22"/>
          <w:szCs w:val="22"/>
          <w:lang w:val="cs-CZ"/>
        </w:rPr>
        <w:t xml:space="preserve">e-mail: </w:t>
      </w:r>
      <w:hyperlink r:id="rId6" w:history="1">
        <w:r w:rsidRPr="00317E4E">
          <w:rPr>
            <w:rStyle w:val="Hyperlink0"/>
            <w:lang w:val="cs-CZ"/>
          </w:rPr>
          <w:t>info@icfsrl.it</w:t>
        </w:r>
      </w:hyperlink>
    </w:p>
    <w:sectPr w:rsidR="008A1F75" w:rsidRPr="00317E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631" w:rsidRDefault="00A16631">
      <w:r>
        <w:separator/>
      </w:r>
    </w:p>
  </w:endnote>
  <w:endnote w:type="continuationSeparator" w:id="0">
    <w:p w:rsidR="00A16631" w:rsidRDefault="00A1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3F8" w:rsidRDefault="000E23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3F8" w:rsidRDefault="000E23F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3F8" w:rsidRDefault="000E23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631" w:rsidRDefault="00A16631">
      <w:r>
        <w:separator/>
      </w:r>
    </w:p>
  </w:footnote>
  <w:footnote w:type="continuationSeparator" w:id="0">
    <w:p w:rsidR="00A16631" w:rsidRDefault="00A16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3F8" w:rsidRDefault="000E23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E4E" w:rsidRPr="00317E4E" w:rsidRDefault="00317E4E" w:rsidP="000E23F8">
    <w:pPr>
      <w:rPr>
        <w:rFonts w:ascii="Calibri" w:hAnsi="Calibri" w:cs="Calibri"/>
        <w:bCs/>
        <w:sz w:val="22"/>
        <w:szCs w:val="22"/>
      </w:rPr>
    </w:pPr>
    <w:r w:rsidRPr="00317E4E">
      <w:rPr>
        <w:rFonts w:ascii="Calibri" w:hAnsi="Calibri" w:cs="Calibri"/>
        <w:bCs/>
        <w:sz w:val="22"/>
        <w:szCs w:val="22"/>
      </w:rPr>
      <w:t>Text na</w:t>
    </w:r>
    <w:r w:rsidRPr="00317E4E">
      <w:rPr>
        <w:rFonts w:ascii="Calibri" w:hAnsi="Calibri" w:cs="Calibri"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1508096970"/>
        <w:placeholder>
          <w:docPart w:val="B0C06007E6AB414681243F41FAAE1EC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="Calibri" w:hAnsi="Calibri" w:cs="Calibri"/>
            <w:sz w:val="22"/>
            <w:szCs w:val="22"/>
          </w:rPr>
          <w:t>obal=PI</w:t>
        </w:r>
      </w:sdtContent>
    </w:sdt>
    <w:r w:rsidRPr="00317E4E">
      <w:rPr>
        <w:rFonts w:ascii="Calibri" w:hAnsi="Calibri" w:cs="Calibri"/>
        <w:bCs/>
        <w:sz w:val="22"/>
        <w:szCs w:val="22"/>
      </w:rPr>
      <w:t xml:space="preserve"> součást dokumentace schválené rozhodnutím sp.zn. </w:t>
    </w:r>
    <w:sdt>
      <w:sdtPr>
        <w:rPr>
          <w:rFonts w:ascii="Calibri" w:hAnsi="Calibri" w:cs="Calibri"/>
          <w:sz w:val="22"/>
          <w:szCs w:val="22"/>
        </w:rPr>
        <w:id w:val="-1643653816"/>
        <w:placeholder>
          <w:docPart w:val="DE64E82481D1456898E46F9286A349DA"/>
        </w:placeholder>
        <w:text/>
      </w:sdtPr>
      <w:sdtEndPr/>
      <w:sdtContent>
        <w:r w:rsidR="000E23F8" w:rsidRPr="000E23F8">
          <w:rPr>
            <w:rFonts w:ascii="Calibri" w:hAnsi="Calibri" w:cs="Calibri"/>
            <w:sz w:val="22"/>
            <w:szCs w:val="22"/>
          </w:rPr>
          <w:t>USKVBL/3035/2023/POD</w:t>
        </w:r>
        <w:r w:rsidR="000E23F8">
          <w:rPr>
            <w:rFonts w:ascii="Calibri" w:hAnsi="Calibri" w:cs="Calibri"/>
            <w:sz w:val="22"/>
            <w:szCs w:val="22"/>
          </w:rPr>
          <w:t>,</w:t>
        </w:r>
      </w:sdtContent>
    </w:sdt>
    <w:r w:rsidRPr="00317E4E">
      <w:rPr>
        <w:rFonts w:ascii="Calibri" w:hAnsi="Calibri" w:cs="Calibri"/>
        <w:bCs/>
        <w:sz w:val="22"/>
        <w:szCs w:val="22"/>
      </w:rPr>
      <w:t xml:space="preserve"> č.j. </w:t>
    </w:r>
    <w:sdt>
      <w:sdtPr>
        <w:rPr>
          <w:rFonts w:ascii="Calibri" w:hAnsi="Calibri" w:cs="Calibri"/>
          <w:bCs/>
          <w:sz w:val="22"/>
          <w:szCs w:val="22"/>
        </w:rPr>
        <w:id w:val="-1885019968"/>
        <w:placeholder>
          <w:docPart w:val="DE64E82481D1456898E46F9286A349DA"/>
        </w:placeholder>
        <w:text/>
      </w:sdtPr>
      <w:sdtEndPr/>
      <w:sdtContent>
        <w:r w:rsidR="000E23F8" w:rsidRPr="000E23F8">
          <w:rPr>
            <w:rFonts w:ascii="Calibri" w:hAnsi="Calibri" w:cs="Calibri"/>
            <w:bCs/>
            <w:sz w:val="22"/>
            <w:szCs w:val="22"/>
          </w:rPr>
          <w:t>USKVBL/4337/2023/REG-Gro</w:t>
        </w:r>
      </w:sdtContent>
    </w:sdt>
    <w:r w:rsidRPr="00317E4E">
      <w:rPr>
        <w:rFonts w:ascii="Calibri" w:hAnsi="Calibri" w:cs="Calibri"/>
        <w:bCs/>
        <w:sz w:val="22"/>
        <w:szCs w:val="22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</w:rPr>
        <w:id w:val="-2023853767"/>
        <w:placeholder>
          <w:docPart w:val="3B3BF4A17B3A4E4EA43547146CBB8698"/>
        </w:placeholder>
        <w:date w:fullDate="2023-04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E23F8">
          <w:rPr>
            <w:rFonts w:ascii="Calibri" w:hAnsi="Calibri" w:cs="Calibri"/>
            <w:bCs/>
            <w:sz w:val="22"/>
            <w:szCs w:val="22"/>
            <w:lang w:val="cs-CZ"/>
          </w:rPr>
          <w:t>5.4.2023</w:t>
        </w:r>
      </w:sdtContent>
    </w:sdt>
    <w:r w:rsidRPr="00317E4E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-217967857"/>
        <w:placeholder>
          <w:docPart w:val="7AA92B3069D24CBDAAB20EC801401A0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0E23F8">
          <w:rPr>
            <w:rFonts w:ascii="Calibri" w:hAnsi="Calibri" w:cs="Calibri"/>
            <w:sz w:val="22"/>
            <w:szCs w:val="22"/>
          </w:rPr>
          <w:t>změně rozhodnutí o schválení veterinárního přípravku</w:t>
        </w:r>
      </w:sdtContent>
    </w:sdt>
    <w:r w:rsidRPr="00317E4E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-2080899180"/>
        <w:placeholder>
          <w:docPart w:val="890C74E049004ABEB418210278C01456"/>
        </w:placeholder>
        <w:text/>
      </w:sdtPr>
      <w:sdtEndPr/>
      <w:sdtContent>
        <w:r w:rsidR="000E23F8" w:rsidRPr="000E23F8">
          <w:rPr>
            <w:rFonts w:ascii="Calibri" w:hAnsi="Calibri" w:cs="Calibri"/>
            <w:sz w:val="22"/>
            <w:szCs w:val="22"/>
          </w:rPr>
          <w:t>LENIDERM SHAMPOO</w:t>
        </w:r>
      </w:sdtContent>
    </w:sdt>
  </w:p>
  <w:p w:rsidR="008A1F75" w:rsidRDefault="008A1F75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3F8" w:rsidRDefault="000E23F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F75"/>
    <w:rsid w:val="0000511B"/>
    <w:rsid w:val="000E23F8"/>
    <w:rsid w:val="00317E4E"/>
    <w:rsid w:val="00783C64"/>
    <w:rsid w:val="008A1F75"/>
    <w:rsid w:val="00A16631"/>
    <w:rsid w:val="00C36C72"/>
    <w:rsid w:val="00C7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13F23"/>
  <w15:docId w15:val="{C7AD1F3B-438C-401B-BDBD-79087501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Arial Unicode MS"/>
      <w:color w:val="000000"/>
      <w:u w:color="000000"/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de-DE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7E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E4E"/>
    <w:rPr>
      <w:rFonts w:ascii="Segoe UI" w:hAnsi="Segoe UI" w:cs="Segoe UI"/>
      <w:color w:val="000000"/>
      <w:sz w:val="18"/>
      <w:szCs w:val="18"/>
      <w:u w:color="000000"/>
      <w:lang w:val="it-IT"/>
    </w:rPr>
  </w:style>
  <w:style w:type="paragraph" w:styleId="Zhlav">
    <w:name w:val="header"/>
    <w:basedOn w:val="Normln"/>
    <w:link w:val="ZhlavChar"/>
    <w:uiPriority w:val="99"/>
    <w:unhideWhenUsed/>
    <w:rsid w:val="00317E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7E4E"/>
    <w:rPr>
      <w:rFonts w:cs="Arial Unicode MS"/>
      <w:color w:val="000000"/>
      <w:u w:color="000000"/>
      <w:lang w:val="it-IT"/>
    </w:rPr>
  </w:style>
  <w:style w:type="paragraph" w:styleId="Zpat">
    <w:name w:val="footer"/>
    <w:basedOn w:val="Normln"/>
    <w:link w:val="ZpatChar"/>
    <w:uiPriority w:val="99"/>
    <w:unhideWhenUsed/>
    <w:rsid w:val="00317E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7E4E"/>
    <w:rPr>
      <w:rFonts w:cs="Arial Unicode MS"/>
      <w:color w:val="000000"/>
      <w:u w:color="000000"/>
      <w:lang w:val="it-IT"/>
    </w:rPr>
  </w:style>
  <w:style w:type="character" w:styleId="Zstupntext">
    <w:name w:val="Placeholder Text"/>
    <w:rsid w:val="00317E4E"/>
    <w:rPr>
      <w:color w:val="808080"/>
    </w:rPr>
  </w:style>
  <w:style w:type="character" w:customStyle="1" w:styleId="Styl2">
    <w:name w:val="Styl2"/>
    <w:basedOn w:val="Standardnpsmoodstavce"/>
    <w:uiPriority w:val="1"/>
    <w:rsid w:val="00317E4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cfsrl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0C06007E6AB414681243F41FAAE1E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5C1C13-09BF-43F5-80EA-C0DD5AC6434D}"/>
      </w:docPartPr>
      <w:docPartBody>
        <w:p w:rsidR="002A2A82" w:rsidRDefault="002F354B" w:rsidP="002F354B">
          <w:pPr>
            <w:pStyle w:val="B0C06007E6AB414681243F41FAAE1EC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E64E82481D1456898E46F9286A349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944600-B52D-4DA9-BBC3-26D26B086085}"/>
      </w:docPartPr>
      <w:docPartBody>
        <w:p w:rsidR="002A2A82" w:rsidRDefault="002F354B" w:rsidP="002F354B">
          <w:pPr>
            <w:pStyle w:val="DE64E82481D1456898E46F9286A349D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B3BF4A17B3A4E4EA43547146CBB86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B22C96-8555-48E8-9802-F19E9F095885}"/>
      </w:docPartPr>
      <w:docPartBody>
        <w:p w:rsidR="002A2A82" w:rsidRDefault="002F354B" w:rsidP="002F354B">
          <w:pPr>
            <w:pStyle w:val="3B3BF4A17B3A4E4EA43547146CBB869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AA92B3069D24CBDAAB20EC801401A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FEEF6A-1AD4-4DF1-8379-E5441465A839}"/>
      </w:docPartPr>
      <w:docPartBody>
        <w:p w:rsidR="002A2A82" w:rsidRDefault="002F354B" w:rsidP="002F354B">
          <w:pPr>
            <w:pStyle w:val="7AA92B3069D24CBDAAB20EC801401A0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90C74E049004ABEB418210278C014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3E8F1C-622E-4A1C-96B2-931DED192BED}"/>
      </w:docPartPr>
      <w:docPartBody>
        <w:p w:rsidR="002A2A82" w:rsidRDefault="002F354B" w:rsidP="002F354B">
          <w:pPr>
            <w:pStyle w:val="890C74E049004ABEB418210278C0145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54B"/>
    <w:rsid w:val="00116260"/>
    <w:rsid w:val="002A2A82"/>
    <w:rsid w:val="002F354B"/>
    <w:rsid w:val="00736E26"/>
    <w:rsid w:val="00F4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F354B"/>
    <w:rPr>
      <w:color w:val="808080"/>
    </w:rPr>
  </w:style>
  <w:style w:type="paragraph" w:customStyle="1" w:styleId="B0C06007E6AB414681243F41FAAE1ECB">
    <w:name w:val="B0C06007E6AB414681243F41FAAE1ECB"/>
    <w:rsid w:val="002F354B"/>
  </w:style>
  <w:style w:type="paragraph" w:customStyle="1" w:styleId="DE64E82481D1456898E46F9286A349DA">
    <w:name w:val="DE64E82481D1456898E46F9286A349DA"/>
    <w:rsid w:val="002F354B"/>
  </w:style>
  <w:style w:type="paragraph" w:customStyle="1" w:styleId="3B3BF4A17B3A4E4EA43547146CBB8698">
    <w:name w:val="3B3BF4A17B3A4E4EA43547146CBB8698"/>
    <w:rsid w:val="002F354B"/>
  </w:style>
  <w:style w:type="paragraph" w:customStyle="1" w:styleId="7AA92B3069D24CBDAAB20EC801401A0C">
    <w:name w:val="7AA92B3069D24CBDAAB20EC801401A0C"/>
    <w:rsid w:val="002F354B"/>
  </w:style>
  <w:style w:type="paragraph" w:customStyle="1" w:styleId="890C74E049004ABEB418210278C01456">
    <w:name w:val="890C74E049004ABEB418210278C01456"/>
    <w:rsid w:val="002F35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Klapková Kristýna</cp:lastModifiedBy>
  <cp:revision>5</cp:revision>
  <dcterms:created xsi:type="dcterms:W3CDTF">2023-04-04T09:44:00Z</dcterms:created>
  <dcterms:modified xsi:type="dcterms:W3CDTF">2023-04-06T09:21:00Z</dcterms:modified>
</cp:coreProperties>
</file>