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5A61D" w14:textId="7F8A6C59" w:rsidR="002E2D3A" w:rsidRPr="0069222B" w:rsidRDefault="008A7E7B" w:rsidP="0006388B">
      <w:pPr>
        <w:spacing w:after="120"/>
        <w:jc w:val="both"/>
        <w:rPr>
          <w:rFonts w:asciiTheme="minorHAnsi" w:hAnsiTheme="minorHAnsi" w:cstheme="majorHAnsi"/>
          <w:sz w:val="22"/>
          <w:szCs w:val="22"/>
          <w:u w:val="single"/>
        </w:rPr>
      </w:pPr>
      <w:r w:rsidRPr="0069222B">
        <w:rPr>
          <w:rFonts w:asciiTheme="minorHAnsi" w:hAnsiTheme="minorHAnsi" w:cstheme="majorHAnsi"/>
          <w:sz w:val="22"/>
          <w:szCs w:val="22"/>
          <w:u w:val="single"/>
        </w:rPr>
        <w:t>Příbalová informace</w:t>
      </w:r>
    </w:p>
    <w:p w14:paraId="4FF2761C" w14:textId="77777777" w:rsidR="002E2D3A" w:rsidRPr="0069222B" w:rsidRDefault="002E2D3A" w:rsidP="0006388B">
      <w:pPr>
        <w:spacing w:after="120"/>
        <w:jc w:val="both"/>
        <w:rPr>
          <w:rFonts w:asciiTheme="minorHAnsi" w:hAnsiTheme="minorHAnsi" w:cstheme="majorHAnsi"/>
          <w:b/>
          <w:sz w:val="22"/>
          <w:szCs w:val="22"/>
        </w:rPr>
      </w:pPr>
    </w:p>
    <w:p w14:paraId="23A9E644" w14:textId="2726BC9F" w:rsidR="0006388B" w:rsidRPr="0069222B" w:rsidRDefault="00B049D3" w:rsidP="0006388B">
      <w:pPr>
        <w:spacing w:after="120"/>
        <w:jc w:val="both"/>
        <w:rPr>
          <w:rFonts w:asciiTheme="minorHAnsi" w:hAnsiTheme="minorHAnsi" w:cstheme="majorHAnsi"/>
          <w:b/>
          <w:sz w:val="22"/>
          <w:szCs w:val="22"/>
        </w:rPr>
      </w:pPr>
      <w:r w:rsidRPr="0069222B">
        <w:rPr>
          <w:rFonts w:asciiTheme="minorHAnsi" w:hAnsiTheme="minorHAnsi" w:cstheme="majorHAnsi"/>
          <w:b/>
          <w:sz w:val="22"/>
          <w:szCs w:val="22"/>
        </w:rPr>
        <w:t>ProfiVet Chondro COMPLEX</w:t>
      </w:r>
    </w:p>
    <w:p w14:paraId="141ED796" w14:textId="06EDE2F2" w:rsidR="00657040" w:rsidRPr="0069222B" w:rsidRDefault="00657040" w:rsidP="0006388B">
      <w:pPr>
        <w:spacing w:after="120"/>
        <w:jc w:val="both"/>
        <w:rPr>
          <w:rFonts w:asciiTheme="minorHAnsi" w:hAnsiTheme="minorHAnsi" w:cstheme="majorHAnsi"/>
          <w:b/>
          <w:sz w:val="22"/>
          <w:szCs w:val="22"/>
        </w:rPr>
      </w:pPr>
    </w:p>
    <w:p w14:paraId="6F28125C" w14:textId="23456A92" w:rsidR="00657040" w:rsidRPr="0069222B" w:rsidRDefault="00657040" w:rsidP="0006388B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 xml:space="preserve">Komplexní péče o klouby, svaly </w:t>
      </w:r>
    </w:p>
    <w:p w14:paraId="47F38D3A" w14:textId="74C9B38D" w:rsidR="00C21C05" w:rsidRPr="0069222B" w:rsidRDefault="00C21C05" w:rsidP="0081332B">
      <w:pPr>
        <w:spacing w:before="240"/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>Moderní a komplexní dietetický doplněk pro zdravé klouby a podporu pohybového aparátu</w:t>
      </w:r>
    </w:p>
    <w:p w14:paraId="657DD1B2" w14:textId="77777777" w:rsidR="00C21C05" w:rsidRPr="0069222B" w:rsidRDefault="00C21C05" w:rsidP="0081332B">
      <w:pPr>
        <w:spacing w:before="240"/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>Při kloubních obtížích, po úrazech a po chirurgickém zákroku</w:t>
      </w:r>
    </w:p>
    <w:p w14:paraId="26E27B86" w14:textId="77777777" w:rsidR="00C21C05" w:rsidRPr="0069222B" w:rsidRDefault="00C21C05" w:rsidP="0081332B">
      <w:pPr>
        <w:spacing w:before="240"/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>Vhodný při vysoké zátěži a agility</w:t>
      </w:r>
    </w:p>
    <w:p w14:paraId="5694BC75" w14:textId="0A19ED66" w:rsidR="002E2D3A" w:rsidRPr="0069222B" w:rsidRDefault="00C21C05" w:rsidP="0081332B">
      <w:pPr>
        <w:spacing w:before="240"/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>Prevence kloubních obtíží</w:t>
      </w:r>
    </w:p>
    <w:p w14:paraId="02B6C11B" w14:textId="77777777" w:rsidR="005520F7" w:rsidRPr="0069222B" w:rsidRDefault="005520F7" w:rsidP="00DD26AC">
      <w:pPr>
        <w:jc w:val="both"/>
        <w:rPr>
          <w:rFonts w:asciiTheme="minorHAnsi" w:hAnsiTheme="minorHAnsi" w:cstheme="majorHAnsi"/>
          <w:b/>
          <w:sz w:val="22"/>
          <w:szCs w:val="22"/>
        </w:rPr>
      </w:pPr>
    </w:p>
    <w:p w14:paraId="230ECAD1" w14:textId="77777777" w:rsidR="00C21C05" w:rsidRPr="0069222B" w:rsidRDefault="00300299" w:rsidP="0006388B">
      <w:pPr>
        <w:spacing w:after="120"/>
        <w:jc w:val="both"/>
        <w:rPr>
          <w:rFonts w:asciiTheme="minorHAnsi" w:hAnsiTheme="minorHAnsi" w:cstheme="majorHAnsi"/>
          <w:b/>
          <w:sz w:val="22"/>
          <w:szCs w:val="22"/>
        </w:rPr>
      </w:pPr>
      <w:r w:rsidRPr="0069222B">
        <w:rPr>
          <w:rFonts w:asciiTheme="minorHAnsi" w:hAnsiTheme="minorHAnsi" w:cstheme="majorHAnsi"/>
          <w:b/>
          <w:sz w:val="22"/>
          <w:szCs w:val="22"/>
        </w:rPr>
        <w:t>Velikost balení:</w:t>
      </w:r>
      <w:r w:rsidR="00C21C05" w:rsidRPr="0069222B">
        <w:rPr>
          <w:rFonts w:asciiTheme="minorHAnsi" w:hAnsiTheme="minorHAnsi" w:cstheme="majorHAnsi"/>
          <w:b/>
          <w:sz w:val="22"/>
          <w:szCs w:val="22"/>
        </w:rPr>
        <w:t xml:space="preserve"> </w:t>
      </w:r>
    </w:p>
    <w:p w14:paraId="09878680" w14:textId="2F2DC637" w:rsidR="00300299" w:rsidRPr="0069222B" w:rsidRDefault="00C21C05" w:rsidP="0006388B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 xml:space="preserve"> 100 ml / 200 ml / 250 ml / 500 ml </w:t>
      </w:r>
    </w:p>
    <w:p w14:paraId="2F3F966C" w14:textId="77777777" w:rsidR="00364A3A" w:rsidRPr="0069222B" w:rsidRDefault="00364A3A" w:rsidP="002E2D3A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</w:p>
    <w:p w14:paraId="357A705F" w14:textId="77777777" w:rsidR="00364A3A" w:rsidRPr="0069222B" w:rsidRDefault="00364A3A" w:rsidP="00364A3A">
      <w:pPr>
        <w:spacing w:after="120"/>
        <w:jc w:val="both"/>
        <w:rPr>
          <w:rFonts w:asciiTheme="minorHAnsi" w:hAnsiTheme="minorHAnsi" w:cstheme="majorHAnsi"/>
          <w:b/>
          <w:sz w:val="22"/>
          <w:szCs w:val="22"/>
        </w:rPr>
      </w:pPr>
      <w:r w:rsidRPr="0069222B">
        <w:rPr>
          <w:rFonts w:asciiTheme="minorHAnsi" w:hAnsiTheme="minorHAnsi" w:cstheme="majorHAnsi"/>
          <w:b/>
          <w:sz w:val="22"/>
          <w:szCs w:val="22"/>
        </w:rPr>
        <w:t>Vlastnosti a použití:</w:t>
      </w:r>
    </w:p>
    <w:p w14:paraId="3535BCC3" w14:textId="68421CA9" w:rsidR="00C21C05" w:rsidRPr="0069222B" w:rsidRDefault="00665D9C" w:rsidP="00DD26AC">
      <w:pPr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>ProﬁVet</w:t>
      </w:r>
      <w:r w:rsidR="00C21C05" w:rsidRPr="0069222B">
        <w:rPr>
          <w:rFonts w:asciiTheme="minorHAnsi" w:hAnsiTheme="minorHAnsi" w:cstheme="majorHAnsi"/>
          <w:sz w:val="22"/>
          <w:szCs w:val="22"/>
        </w:rPr>
        <w:t xml:space="preserve"> Chondro COMPLEX má příznivé účinky na zdraví kloubů všech plemen a velikostí psů. </w:t>
      </w:r>
    </w:p>
    <w:p w14:paraId="69974CEB" w14:textId="77777777" w:rsidR="00C21C05" w:rsidRPr="0069222B" w:rsidRDefault="00C21C05" w:rsidP="00DD26AC">
      <w:pPr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>Napomáhá k urychlení regenerace kloubů, chrupavek, vazů a svalů při zvýšené zátěži.</w:t>
      </w:r>
    </w:p>
    <w:p w14:paraId="6C6EC988" w14:textId="77777777" w:rsidR="00C21C05" w:rsidRPr="0069222B" w:rsidRDefault="00C21C05" w:rsidP="00DD26AC">
      <w:pPr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 xml:space="preserve">Usnadňuje hojení po úrazech a po chirurgickém zákroku. </w:t>
      </w:r>
    </w:p>
    <w:p w14:paraId="71365167" w14:textId="77777777" w:rsidR="00C21C05" w:rsidRPr="0069222B" w:rsidRDefault="00C21C05" w:rsidP="00DD26AC">
      <w:pPr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 xml:space="preserve">Uvolňuje ztuhlost kloubů a snižuje bolestivost při pohybu. </w:t>
      </w:r>
    </w:p>
    <w:p w14:paraId="4BDDC4F1" w14:textId="77777777" w:rsidR="00C21C05" w:rsidRPr="0069222B" w:rsidRDefault="00C21C05" w:rsidP="00DD26AC">
      <w:pPr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>Přispívá ke zpomalení procesu osteoartrózy či dysplazie kloubů.</w:t>
      </w:r>
    </w:p>
    <w:p w14:paraId="15D93A61" w14:textId="77777777" w:rsidR="00C21C05" w:rsidRPr="0069222B" w:rsidRDefault="00C21C05" w:rsidP="00DD26AC">
      <w:pPr>
        <w:spacing w:after="240"/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 xml:space="preserve">Preventivně se doporučuje podávat větším plemenům, aktivním psům, starším zvířatům a štěňatům, která rychle rostou. </w:t>
      </w:r>
    </w:p>
    <w:p w14:paraId="4B525B2E" w14:textId="77777777" w:rsidR="00665D9C" w:rsidRPr="0069222B" w:rsidRDefault="00665D9C" w:rsidP="00C21C05">
      <w:pPr>
        <w:rPr>
          <w:rFonts w:asciiTheme="minorHAnsi" w:hAnsiTheme="minorHAnsi" w:cstheme="majorHAnsi"/>
          <w:b/>
          <w:sz w:val="22"/>
          <w:szCs w:val="22"/>
        </w:rPr>
      </w:pPr>
    </w:p>
    <w:p w14:paraId="033E3924" w14:textId="25C370BB" w:rsidR="00C21C05" w:rsidRPr="0069222B" w:rsidRDefault="00C21C05" w:rsidP="00665D9C">
      <w:pPr>
        <w:spacing w:line="360" w:lineRule="auto"/>
        <w:rPr>
          <w:rFonts w:asciiTheme="minorHAnsi" w:hAnsiTheme="minorHAnsi"/>
          <w:bCs/>
          <w:sz w:val="22"/>
          <w:szCs w:val="22"/>
        </w:rPr>
      </w:pPr>
      <w:r w:rsidRPr="0069222B">
        <w:rPr>
          <w:rFonts w:asciiTheme="minorHAnsi" w:hAnsiTheme="minorHAnsi" w:cstheme="majorHAnsi"/>
          <w:b/>
          <w:sz w:val="22"/>
          <w:szCs w:val="22"/>
        </w:rPr>
        <w:t xml:space="preserve">Složení: </w:t>
      </w:r>
      <w:r w:rsidRPr="0069222B">
        <w:rPr>
          <w:rFonts w:asciiTheme="minorHAnsi" w:hAnsiTheme="minorHAnsi"/>
          <w:bCs/>
          <w:sz w:val="22"/>
          <w:szCs w:val="22"/>
        </w:rPr>
        <w:t>voda, glukosamin sulfát, premix minerálních látek (chlorid vápenatý, chlorid hořečnatý, síran zinečnatý), chondroitin sulfát, kola</w:t>
      </w:r>
      <w:r w:rsidR="00BC61EC" w:rsidRPr="0069222B">
        <w:rPr>
          <w:rFonts w:asciiTheme="minorHAnsi" w:hAnsiTheme="minorHAnsi"/>
          <w:bCs/>
          <w:sz w:val="22"/>
          <w:szCs w:val="22"/>
        </w:rPr>
        <w:t xml:space="preserve">gen, extrakt Boswelia serrata, L-lyzin </w:t>
      </w:r>
      <w:r w:rsidRPr="0069222B">
        <w:rPr>
          <w:rFonts w:asciiTheme="minorHAnsi" w:hAnsiTheme="minorHAnsi"/>
          <w:bCs/>
          <w:sz w:val="22"/>
          <w:szCs w:val="22"/>
        </w:rPr>
        <w:t>hydrochlorid, L-karnitin, h</w:t>
      </w:r>
      <w:r w:rsidR="00BC61EC" w:rsidRPr="0069222B">
        <w:rPr>
          <w:rFonts w:asciiTheme="minorHAnsi" w:hAnsiTheme="minorHAnsi"/>
          <w:bCs/>
          <w:sz w:val="22"/>
          <w:szCs w:val="22"/>
        </w:rPr>
        <w:t>yaluronan sodný, kyselina citro</w:t>
      </w:r>
      <w:r w:rsidRPr="0069222B">
        <w:rPr>
          <w:rFonts w:asciiTheme="minorHAnsi" w:hAnsiTheme="minorHAnsi"/>
          <w:bCs/>
          <w:sz w:val="22"/>
          <w:szCs w:val="22"/>
        </w:rPr>
        <w:t xml:space="preserve">nová, aroma hovězí maso, sorban draselný, benzoan sodný.     </w:t>
      </w:r>
    </w:p>
    <w:p w14:paraId="0522D5F3" w14:textId="77777777" w:rsidR="00531FA7" w:rsidRPr="0069222B" w:rsidRDefault="00531FA7" w:rsidP="0006388B">
      <w:pPr>
        <w:spacing w:after="120"/>
        <w:jc w:val="both"/>
        <w:rPr>
          <w:rFonts w:asciiTheme="minorHAnsi" w:hAnsiTheme="minorHAnsi" w:cstheme="majorHAnsi"/>
          <w:b/>
          <w:color w:val="FF0000"/>
          <w:sz w:val="22"/>
          <w:szCs w:val="22"/>
        </w:rPr>
      </w:pPr>
    </w:p>
    <w:p w14:paraId="520EC979" w14:textId="77777777" w:rsidR="0081332B" w:rsidRPr="0069222B" w:rsidRDefault="0081332B" w:rsidP="0006388B">
      <w:pPr>
        <w:spacing w:after="120"/>
        <w:jc w:val="both"/>
        <w:rPr>
          <w:rFonts w:asciiTheme="minorHAnsi" w:hAnsiTheme="minorHAnsi" w:cstheme="majorHAnsi"/>
          <w:b/>
          <w:color w:val="FF0000"/>
          <w:sz w:val="22"/>
          <w:szCs w:val="22"/>
        </w:rPr>
      </w:pPr>
    </w:p>
    <w:p w14:paraId="247683C7" w14:textId="77777777" w:rsidR="00D72B61" w:rsidRPr="0069222B" w:rsidRDefault="008447D5" w:rsidP="0006388B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b/>
          <w:sz w:val="22"/>
          <w:szCs w:val="22"/>
        </w:rPr>
        <w:t>100 ml</w:t>
      </w:r>
      <w:r w:rsidR="00C21C05" w:rsidRPr="0069222B">
        <w:rPr>
          <w:rFonts w:asciiTheme="minorHAnsi" w:hAnsiTheme="minorHAnsi" w:cstheme="majorHAnsi"/>
          <w:b/>
          <w:sz w:val="22"/>
          <w:szCs w:val="22"/>
        </w:rPr>
        <w:t xml:space="preserve"> obsahuje</w:t>
      </w:r>
      <w:r w:rsidR="005251D4" w:rsidRPr="0069222B">
        <w:rPr>
          <w:rFonts w:asciiTheme="minorHAnsi" w:hAnsiTheme="minorHAnsi" w:cstheme="majorHAnsi"/>
          <w:b/>
          <w:sz w:val="22"/>
          <w:szCs w:val="22"/>
        </w:rPr>
        <w:t>:</w:t>
      </w:r>
    </w:p>
    <w:tbl>
      <w:tblPr>
        <w:tblW w:w="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2700"/>
      </w:tblGrid>
      <w:tr w:rsidR="005251D4" w:rsidRPr="0069222B" w14:paraId="3239062D" w14:textId="77777777" w:rsidTr="005251D4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321C" w14:textId="77777777" w:rsidR="005251D4" w:rsidRPr="0069222B" w:rsidRDefault="005251D4" w:rsidP="005251D4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Glukosamin sulfát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6268" w14:textId="77777777" w:rsidR="009274D3" w:rsidRPr="0069222B" w:rsidRDefault="005251D4" w:rsidP="009274D3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10</w:t>
            </w:r>
            <w:r w:rsidR="009274D3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 </w:t>
            </w: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000</w:t>
            </w:r>
            <w:r w:rsidR="009274D3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 xml:space="preserve"> mg</w:t>
            </w:r>
          </w:p>
        </w:tc>
      </w:tr>
      <w:tr w:rsidR="005251D4" w:rsidRPr="0069222B" w14:paraId="2B253A61" w14:textId="77777777" w:rsidTr="005251D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B062" w14:textId="77777777" w:rsidR="005251D4" w:rsidRPr="0069222B" w:rsidRDefault="005251D4" w:rsidP="005251D4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Chondroitin sulfát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76BE" w14:textId="77777777" w:rsidR="005251D4" w:rsidRPr="0069222B" w:rsidRDefault="005251D4" w:rsidP="005251D4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4</w:t>
            </w:r>
            <w:r w:rsidR="009274D3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 </w:t>
            </w: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000</w:t>
            </w:r>
            <w:r w:rsidR="009274D3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 xml:space="preserve"> mg</w:t>
            </w:r>
          </w:p>
        </w:tc>
      </w:tr>
      <w:tr w:rsidR="00C46794" w:rsidRPr="0069222B" w14:paraId="0116A1AC" w14:textId="77777777" w:rsidTr="005251D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D6F88" w14:textId="77777777" w:rsidR="00C46794" w:rsidRPr="0069222B" w:rsidRDefault="00C46794" w:rsidP="00C46794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 xml:space="preserve">Vápník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9B82" w14:textId="77777777" w:rsidR="00C46794" w:rsidRPr="0069222B" w:rsidRDefault="00C46794" w:rsidP="00C46794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3 000 mg</w:t>
            </w:r>
          </w:p>
        </w:tc>
      </w:tr>
      <w:tr w:rsidR="00C46794" w:rsidRPr="0069222B" w14:paraId="2844BCE9" w14:textId="77777777" w:rsidTr="005251D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F5FC" w14:textId="77777777" w:rsidR="00C46794" w:rsidRPr="0069222B" w:rsidRDefault="00C46794" w:rsidP="00C46794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Kolagenní peptidy II.</w:t>
            </w:r>
            <w:r w:rsidR="007110CD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typu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AEB8" w14:textId="77777777" w:rsidR="00C46794" w:rsidRPr="0069222B" w:rsidRDefault="00C46794" w:rsidP="00C46794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2 000 mg</w:t>
            </w:r>
          </w:p>
        </w:tc>
      </w:tr>
      <w:tr w:rsidR="00C46794" w:rsidRPr="0069222B" w14:paraId="0B2FC811" w14:textId="77777777" w:rsidTr="005251D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F7FB" w14:textId="77777777" w:rsidR="00C46794" w:rsidRPr="0069222B" w:rsidRDefault="00C46794" w:rsidP="00C46794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Boswellia serrata</w:t>
            </w:r>
            <w:r w:rsidR="007110CD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, extrakt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4102" w14:textId="77777777" w:rsidR="00C46794" w:rsidRPr="0069222B" w:rsidRDefault="00C46794" w:rsidP="00C46794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2 000 mg</w:t>
            </w:r>
          </w:p>
        </w:tc>
      </w:tr>
      <w:tr w:rsidR="00C46794" w:rsidRPr="0069222B" w14:paraId="214B219A" w14:textId="77777777" w:rsidTr="005251D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DB97" w14:textId="1CF76D23" w:rsidR="00C46794" w:rsidRPr="0069222B" w:rsidRDefault="00870937" w:rsidP="00C46794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L-lyz</w:t>
            </w:r>
            <w:r w:rsidR="00C46794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F828" w14:textId="77777777" w:rsidR="00C46794" w:rsidRPr="0069222B" w:rsidRDefault="00C46794" w:rsidP="00C46794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2 000 mg</w:t>
            </w:r>
          </w:p>
        </w:tc>
      </w:tr>
      <w:tr w:rsidR="00C46794" w:rsidRPr="0069222B" w14:paraId="1194FAAD" w14:textId="77777777" w:rsidTr="005251D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C937" w14:textId="77777777" w:rsidR="00C46794" w:rsidRPr="0069222B" w:rsidRDefault="00C46794" w:rsidP="00C46794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L-karnitin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2CA2" w14:textId="77777777" w:rsidR="00C46794" w:rsidRPr="0069222B" w:rsidRDefault="00C46794" w:rsidP="00C46794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1 000 mg</w:t>
            </w:r>
          </w:p>
        </w:tc>
      </w:tr>
      <w:tr w:rsidR="00C46794" w:rsidRPr="0069222B" w14:paraId="48804F4C" w14:textId="77777777" w:rsidTr="005251D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17EB1" w14:textId="77777777" w:rsidR="00C46794" w:rsidRPr="0069222B" w:rsidRDefault="00C46794" w:rsidP="00C46794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Hořčík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0D7E" w14:textId="77777777" w:rsidR="00C46794" w:rsidRPr="0069222B" w:rsidRDefault="00C46794" w:rsidP="00C46794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600 mg</w:t>
            </w:r>
          </w:p>
        </w:tc>
      </w:tr>
      <w:tr w:rsidR="00C46794" w:rsidRPr="0069222B" w14:paraId="2ABD25C4" w14:textId="77777777" w:rsidTr="005251D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FD1C" w14:textId="77777777" w:rsidR="00C46794" w:rsidRPr="0069222B" w:rsidRDefault="00C46794" w:rsidP="00C46794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Hyaluronan sodný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0798" w14:textId="77777777" w:rsidR="00C46794" w:rsidRPr="0069222B" w:rsidRDefault="00C46794" w:rsidP="00C46794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400 mg</w:t>
            </w:r>
          </w:p>
        </w:tc>
      </w:tr>
      <w:tr w:rsidR="00C46794" w:rsidRPr="0069222B" w14:paraId="659D7EDC" w14:textId="77777777" w:rsidTr="005251D4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97FC" w14:textId="77777777" w:rsidR="00C46794" w:rsidRPr="0069222B" w:rsidRDefault="00C46794" w:rsidP="00C46794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Zinek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78D7" w14:textId="77777777" w:rsidR="00C46794" w:rsidRPr="0069222B" w:rsidRDefault="00C46794" w:rsidP="00C46794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60 mg</w:t>
            </w:r>
          </w:p>
        </w:tc>
      </w:tr>
    </w:tbl>
    <w:p w14:paraId="5A7CCEC0" w14:textId="77777777" w:rsidR="00AF5243" w:rsidRPr="0069222B" w:rsidRDefault="00C21C05" w:rsidP="00AF5243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b/>
          <w:sz w:val="22"/>
          <w:szCs w:val="22"/>
        </w:rPr>
        <w:lastRenderedPageBreak/>
        <w:t>1 dávka</w:t>
      </w:r>
      <w:r w:rsidR="00AF5243" w:rsidRPr="0069222B">
        <w:rPr>
          <w:rFonts w:asciiTheme="minorHAnsi" w:hAnsiTheme="minorHAnsi" w:cstheme="majorHAnsi"/>
          <w:b/>
          <w:sz w:val="22"/>
          <w:szCs w:val="22"/>
        </w:rPr>
        <w:t xml:space="preserve"> (5 ml)</w:t>
      </w:r>
      <w:r w:rsidRPr="0069222B">
        <w:rPr>
          <w:rFonts w:asciiTheme="minorHAnsi" w:hAnsiTheme="minorHAnsi" w:cstheme="majorHAnsi"/>
          <w:b/>
          <w:sz w:val="22"/>
          <w:szCs w:val="22"/>
        </w:rPr>
        <w:t xml:space="preserve"> obsahuje</w:t>
      </w:r>
      <w:r w:rsidR="00AF5243" w:rsidRPr="0069222B">
        <w:rPr>
          <w:rFonts w:asciiTheme="minorHAnsi" w:hAnsiTheme="minorHAnsi" w:cstheme="majorHAnsi"/>
          <w:b/>
          <w:sz w:val="22"/>
          <w:szCs w:val="22"/>
        </w:rPr>
        <w:t>:</w:t>
      </w:r>
    </w:p>
    <w:tbl>
      <w:tblPr>
        <w:tblW w:w="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2700"/>
      </w:tblGrid>
      <w:tr w:rsidR="00AF5243" w:rsidRPr="0069222B" w14:paraId="0FEBBAD8" w14:textId="77777777" w:rsidTr="00A35C36">
        <w:trPr>
          <w:trHeight w:val="30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78BD" w14:textId="77777777" w:rsidR="00AF5243" w:rsidRPr="0069222B" w:rsidRDefault="00AF5243" w:rsidP="00A35C36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Glukosamin sulfát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AE19" w14:textId="77777777" w:rsidR="00AF5243" w:rsidRPr="0069222B" w:rsidRDefault="00A13C1C" w:rsidP="00A13C1C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5</w:t>
            </w:r>
            <w:r w:rsidR="00AF5243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00 mg</w:t>
            </w:r>
          </w:p>
        </w:tc>
      </w:tr>
      <w:tr w:rsidR="00AF5243" w:rsidRPr="0069222B" w14:paraId="27492E20" w14:textId="77777777" w:rsidTr="00A35C36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B391" w14:textId="77777777" w:rsidR="00AF5243" w:rsidRPr="0069222B" w:rsidRDefault="00AF5243" w:rsidP="00A35C36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Chondroitin sulfát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A19E" w14:textId="77777777" w:rsidR="00AF5243" w:rsidRPr="0069222B" w:rsidRDefault="00A13C1C" w:rsidP="00A35C36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2</w:t>
            </w:r>
            <w:r w:rsidR="00AF5243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00 mg</w:t>
            </w:r>
          </w:p>
        </w:tc>
      </w:tr>
      <w:tr w:rsidR="00AF5243" w:rsidRPr="0069222B" w14:paraId="1060EDEC" w14:textId="77777777" w:rsidTr="00A35C36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41B0" w14:textId="77777777" w:rsidR="00AF5243" w:rsidRPr="0069222B" w:rsidRDefault="00AF5243" w:rsidP="00A35C36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 xml:space="preserve">Vápník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E264" w14:textId="77777777" w:rsidR="00AF5243" w:rsidRPr="0069222B" w:rsidRDefault="00A13C1C" w:rsidP="00A13C1C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15</w:t>
            </w:r>
            <w:r w:rsidR="00AF5243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0 mg</w:t>
            </w:r>
          </w:p>
        </w:tc>
      </w:tr>
      <w:tr w:rsidR="00AF5243" w:rsidRPr="0069222B" w14:paraId="78331E6E" w14:textId="77777777" w:rsidTr="00A35C36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372C" w14:textId="77777777" w:rsidR="00AF5243" w:rsidRPr="0069222B" w:rsidRDefault="00AF5243" w:rsidP="00A35C36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Kolagenní peptidy II.</w:t>
            </w:r>
            <w:r w:rsidR="007110CD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typu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74EA" w14:textId="77777777" w:rsidR="00AF5243" w:rsidRPr="0069222B" w:rsidRDefault="00A13C1C" w:rsidP="00A35C36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1</w:t>
            </w:r>
            <w:r w:rsidR="00AF5243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00 mg</w:t>
            </w:r>
          </w:p>
        </w:tc>
      </w:tr>
      <w:tr w:rsidR="00AF5243" w:rsidRPr="0069222B" w14:paraId="29A7F7C2" w14:textId="77777777" w:rsidTr="00A35C36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519A" w14:textId="77777777" w:rsidR="00AF5243" w:rsidRPr="0069222B" w:rsidRDefault="00AF5243" w:rsidP="00A35C36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Boswellia serrata</w:t>
            </w:r>
            <w:r w:rsidR="007110CD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, extrakt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73A9" w14:textId="77777777" w:rsidR="00AF5243" w:rsidRPr="0069222B" w:rsidRDefault="00A13C1C" w:rsidP="00A35C36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1</w:t>
            </w:r>
            <w:r w:rsidR="00AF5243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00 mg</w:t>
            </w:r>
          </w:p>
        </w:tc>
      </w:tr>
      <w:tr w:rsidR="00AF5243" w:rsidRPr="0069222B" w14:paraId="15BA9A4E" w14:textId="77777777" w:rsidTr="00A35C36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8D64" w14:textId="23CAEB44" w:rsidR="00AF5243" w:rsidRPr="0069222B" w:rsidRDefault="009E0F27" w:rsidP="00A35C36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L-lyz</w:t>
            </w:r>
            <w:r w:rsidR="00AF5243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0CD9" w14:textId="77777777" w:rsidR="00AF5243" w:rsidRPr="0069222B" w:rsidRDefault="00A13C1C" w:rsidP="00A35C36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1</w:t>
            </w:r>
            <w:r w:rsidR="00AF5243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00 mg</w:t>
            </w:r>
          </w:p>
        </w:tc>
      </w:tr>
      <w:tr w:rsidR="00AF5243" w:rsidRPr="0069222B" w14:paraId="7FA5E95C" w14:textId="77777777" w:rsidTr="00A35C36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6207" w14:textId="77777777" w:rsidR="00AF5243" w:rsidRPr="0069222B" w:rsidRDefault="00AF5243" w:rsidP="00A35C36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L-karnitin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6927" w14:textId="77777777" w:rsidR="00AF5243" w:rsidRPr="0069222B" w:rsidRDefault="00A13C1C" w:rsidP="00A35C36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5</w:t>
            </w:r>
            <w:r w:rsidR="00AF5243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0 mg</w:t>
            </w:r>
          </w:p>
        </w:tc>
      </w:tr>
      <w:tr w:rsidR="00AF5243" w:rsidRPr="0069222B" w14:paraId="5B15A030" w14:textId="77777777" w:rsidTr="00A35C36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79B7" w14:textId="77777777" w:rsidR="00AF5243" w:rsidRPr="0069222B" w:rsidRDefault="00AF5243" w:rsidP="00A35C36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Hořčík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2EBA" w14:textId="77777777" w:rsidR="00AF5243" w:rsidRPr="0069222B" w:rsidRDefault="00A13C1C" w:rsidP="00A35C36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3</w:t>
            </w:r>
            <w:r w:rsidR="00AF5243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0 mg</w:t>
            </w:r>
          </w:p>
        </w:tc>
      </w:tr>
      <w:tr w:rsidR="00AF5243" w:rsidRPr="0069222B" w14:paraId="5BCA386F" w14:textId="77777777" w:rsidTr="00A35C36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2CC6" w14:textId="77777777" w:rsidR="00AF5243" w:rsidRPr="0069222B" w:rsidRDefault="00AF5243" w:rsidP="00A35C36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Hyaluronan sodný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91E1" w14:textId="77777777" w:rsidR="00AF5243" w:rsidRPr="0069222B" w:rsidRDefault="00A13C1C" w:rsidP="00A35C36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2</w:t>
            </w:r>
            <w:r w:rsidR="00AF5243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0 mg</w:t>
            </w:r>
          </w:p>
        </w:tc>
      </w:tr>
      <w:tr w:rsidR="00AF5243" w:rsidRPr="0069222B" w14:paraId="178E63F1" w14:textId="77777777" w:rsidTr="00A35C36">
        <w:trPr>
          <w:trHeight w:val="30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D00A" w14:textId="77777777" w:rsidR="00AF5243" w:rsidRPr="0069222B" w:rsidRDefault="00AF5243" w:rsidP="00A35C36">
            <w:pPr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Zinek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080A" w14:textId="77777777" w:rsidR="00AF5243" w:rsidRPr="0069222B" w:rsidRDefault="00A13C1C" w:rsidP="00A35C36">
            <w:pPr>
              <w:jc w:val="right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>3</w:t>
            </w:r>
            <w:r w:rsidR="00AF5243" w:rsidRPr="0069222B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</w:rPr>
              <w:t xml:space="preserve"> mg</w:t>
            </w:r>
          </w:p>
        </w:tc>
      </w:tr>
    </w:tbl>
    <w:p w14:paraId="37AC6F74" w14:textId="77777777" w:rsidR="00AF5243" w:rsidRPr="0069222B" w:rsidRDefault="00AF5243" w:rsidP="0006388B">
      <w:pPr>
        <w:spacing w:after="120"/>
        <w:jc w:val="both"/>
        <w:rPr>
          <w:rFonts w:asciiTheme="minorHAnsi" w:hAnsiTheme="minorHAnsi" w:cstheme="majorHAnsi"/>
          <w:b/>
          <w:sz w:val="22"/>
          <w:szCs w:val="22"/>
        </w:rPr>
      </w:pPr>
    </w:p>
    <w:p w14:paraId="6C7C06FD" w14:textId="77777777" w:rsidR="00942F78" w:rsidRPr="0069222B" w:rsidRDefault="00942F78" w:rsidP="0006388B">
      <w:pPr>
        <w:spacing w:after="120"/>
        <w:jc w:val="both"/>
        <w:rPr>
          <w:rFonts w:asciiTheme="minorHAnsi" w:hAnsiTheme="minorHAnsi" w:cstheme="majorHAnsi"/>
          <w:b/>
          <w:sz w:val="22"/>
          <w:szCs w:val="22"/>
        </w:rPr>
      </w:pPr>
    </w:p>
    <w:p w14:paraId="6D3C9220" w14:textId="77777777" w:rsidR="00626151" w:rsidRPr="0069222B" w:rsidRDefault="00626151" w:rsidP="0006388B">
      <w:pPr>
        <w:spacing w:after="120"/>
        <w:jc w:val="both"/>
        <w:rPr>
          <w:rFonts w:asciiTheme="minorHAnsi" w:hAnsiTheme="minorHAnsi" w:cstheme="majorHAnsi"/>
          <w:b/>
          <w:sz w:val="22"/>
          <w:szCs w:val="22"/>
        </w:rPr>
      </w:pPr>
      <w:r w:rsidRPr="0069222B">
        <w:rPr>
          <w:rFonts w:asciiTheme="minorHAnsi" w:hAnsiTheme="minorHAnsi" w:cstheme="majorHAnsi"/>
          <w:b/>
          <w:sz w:val="22"/>
          <w:szCs w:val="22"/>
        </w:rPr>
        <w:t>Účinné látky:</w:t>
      </w:r>
    </w:p>
    <w:p w14:paraId="47BEBF6C" w14:textId="3A102AB9" w:rsidR="00CA6F15" w:rsidRPr="0069222B" w:rsidRDefault="00CA6F15" w:rsidP="00CA6F15">
      <w:pPr>
        <w:spacing w:after="120"/>
        <w:jc w:val="both"/>
        <w:rPr>
          <w:rFonts w:asciiTheme="minorHAnsi" w:hAnsiTheme="minorHAnsi" w:cstheme="majorHAnsi"/>
          <w:bCs/>
          <w:sz w:val="22"/>
          <w:szCs w:val="22"/>
        </w:rPr>
      </w:pPr>
      <w:r w:rsidRPr="0069222B">
        <w:rPr>
          <w:rFonts w:asciiTheme="minorHAnsi" w:hAnsiTheme="minorHAnsi" w:cstheme="majorHAnsi"/>
          <w:bCs/>
          <w:sz w:val="22"/>
          <w:szCs w:val="22"/>
        </w:rPr>
        <w:t>Glukosamin sulfát a chondroitin sulfát se přirozeně vyskytují v kloubní chrupavce a pojivových tkáních (šlachy a vazy). Patří mezi tzv. glykosaminoglykany, které jsou výchozí surovinou syntézy proteoglykanů a kyseliny hyaluronové. Proteoglykany jsou základní stavební složky kloubní chrupavky a spolu s kolagenem tvoří pružnou a zároveň pevnou hmotu chrupavek. Mají schopnost vázat na sebe velké množství vody, která je při pohybu absorbována a vytlačována. Zajišťují tak mechanicko-elastické vlastnosti chrupavky. Glykosaminoglykany také snižují aktivitu enzymů, mírní bolest a</w:t>
      </w:r>
      <w:r w:rsidR="0069222B" w:rsidRPr="0069222B">
        <w:rPr>
          <w:rFonts w:asciiTheme="minorHAnsi" w:hAnsiTheme="minorHAnsi" w:cstheme="majorHAnsi"/>
          <w:bCs/>
          <w:sz w:val="22"/>
          <w:szCs w:val="22"/>
        </w:rPr>
        <w:t> </w:t>
      </w:r>
      <w:r w:rsidRPr="0069222B">
        <w:rPr>
          <w:rFonts w:asciiTheme="minorHAnsi" w:hAnsiTheme="minorHAnsi" w:cstheme="majorHAnsi"/>
          <w:bCs/>
          <w:sz w:val="22"/>
          <w:szCs w:val="22"/>
        </w:rPr>
        <w:t xml:space="preserve">průběh zánětu kloubu. Zpomalují rozvoj degenerativních změn kloubů a chrupavky. </w:t>
      </w:r>
    </w:p>
    <w:p w14:paraId="7BC27E5A" w14:textId="77777777" w:rsidR="00CA6F15" w:rsidRPr="0069222B" w:rsidRDefault="00CA6F15" w:rsidP="00CA6F15">
      <w:pPr>
        <w:spacing w:after="120"/>
        <w:jc w:val="both"/>
        <w:rPr>
          <w:rFonts w:asciiTheme="minorHAnsi" w:hAnsiTheme="minorHAnsi" w:cstheme="majorHAnsi"/>
          <w:bCs/>
          <w:sz w:val="22"/>
          <w:szCs w:val="22"/>
        </w:rPr>
      </w:pPr>
      <w:r w:rsidRPr="0069222B">
        <w:rPr>
          <w:rFonts w:asciiTheme="minorHAnsi" w:hAnsiTheme="minorHAnsi" w:cstheme="majorHAnsi"/>
          <w:bCs/>
          <w:sz w:val="22"/>
          <w:szCs w:val="22"/>
        </w:rPr>
        <w:t>Kolagen II. typu (ve formě kolagenních peptidů) se přirozeně vyskytuje v kloubních chrupavkách. Kolagen představuje až 50 % hmoty chrupavky a zajišťuje její pevnost. Společně s proteoglykany, které v chrupavce zajišťují pružnost, tvoří základní stavební hmotu chrupavky. Kolagen příznivě ovlivňuje metabolismus buněk chrupavky a podporuje syntézu vlastního kolagenu, napomáhá zlepšit pohyblivost a zmírňuje bolest. V případě jeho nedostatku dochází k narušení a úbytku chrupavky.</w:t>
      </w:r>
    </w:p>
    <w:p w14:paraId="6F764704" w14:textId="67056EF2" w:rsidR="00CA6F15" w:rsidRPr="0069222B" w:rsidRDefault="00CA6F15" w:rsidP="00CA6F15">
      <w:pPr>
        <w:spacing w:after="120"/>
        <w:jc w:val="both"/>
        <w:rPr>
          <w:rFonts w:asciiTheme="minorHAnsi" w:hAnsiTheme="minorHAnsi" w:cstheme="majorHAnsi"/>
          <w:bCs/>
          <w:sz w:val="22"/>
          <w:szCs w:val="22"/>
        </w:rPr>
      </w:pPr>
      <w:r w:rsidRPr="0069222B">
        <w:rPr>
          <w:rFonts w:asciiTheme="minorHAnsi" w:hAnsiTheme="minorHAnsi" w:cstheme="majorHAnsi"/>
          <w:bCs/>
          <w:sz w:val="22"/>
          <w:szCs w:val="22"/>
        </w:rPr>
        <w:t>Extrakt Boswellia serrata</w:t>
      </w:r>
      <w:r w:rsidR="009E0F27" w:rsidRPr="0069222B">
        <w:rPr>
          <w:rFonts w:asciiTheme="minorHAnsi" w:hAnsiTheme="minorHAnsi" w:cstheme="majorHAnsi"/>
          <w:bCs/>
          <w:sz w:val="22"/>
          <w:szCs w:val="22"/>
        </w:rPr>
        <w:t xml:space="preserve"> se získává z pryskyřice </w:t>
      </w:r>
      <w:r w:rsidRPr="0069222B">
        <w:rPr>
          <w:rFonts w:asciiTheme="minorHAnsi" w:hAnsiTheme="minorHAnsi" w:cstheme="majorHAnsi"/>
          <w:bCs/>
          <w:sz w:val="22"/>
          <w:szCs w:val="22"/>
        </w:rPr>
        <w:t xml:space="preserve">kadidlovníku pilovitého, </w:t>
      </w:r>
      <w:r w:rsidR="009E0F27" w:rsidRPr="0069222B">
        <w:rPr>
          <w:rFonts w:asciiTheme="minorHAnsi" w:hAnsiTheme="minorHAnsi" w:cstheme="majorHAnsi"/>
          <w:bCs/>
          <w:sz w:val="22"/>
          <w:szCs w:val="22"/>
        </w:rPr>
        <w:t xml:space="preserve">stromu, </w:t>
      </w:r>
      <w:r w:rsidRPr="0069222B">
        <w:rPr>
          <w:rFonts w:asciiTheme="minorHAnsi" w:hAnsiTheme="minorHAnsi" w:cstheme="majorHAnsi"/>
          <w:bCs/>
          <w:sz w:val="22"/>
          <w:szCs w:val="22"/>
        </w:rPr>
        <w:t>který roste v jihovýchodní Asii. Obsahuje velké množství boswellových kyselin, které mají protizánětlivé účinky. Tradičně se používá při kloubních obtížích jako bolesti, záněty a omezená hybnost nebo při zánětech šlach a vazů. Působí protizánětlivě a analgeticky při bolesti. Zlepšuje hybnost a napomáhá k udržení zdravých a pružných kloubů a ochraňuje je před dalším poškozením.</w:t>
      </w:r>
    </w:p>
    <w:p w14:paraId="278F5C44" w14:textId="38324CB3" w:rsidR="00CA6F15" w:rsidRPr="0069222B" w:rsidRDefault="009E0F27" w:rsidP="00CA6F15">
      <w:pPr>
        <w:spacing w:after="120"/>
        <w:jc w:val="both"/>
        <w:rPr>
          <w:rFonts w:asciiTheme="minorHAnsi" w:hAnsiTheme="minorHAnsi" w:cstheme="majorHAnsi"/>
          <w:bCs/>
          <w:sz w:val="22"/>
          <w:szCs w:val="22"/>
        </w:rPr>
      </w:pPr>
      <w:r w:rsidRPr="0069222B">
        <w:rPr>
          <w:rFonts w:asciiTheme="minorHAnsi" w:hAnsiTheme="minorHAnsi" w:cstheme="majorHAnsi"/>
          <w:bCs/>
          <w:sz w:val="22"/>
          <w:szCs w:val="22"/>
        </w:rPr>
        <w:t>L-lyz</w:t>
      </w:r>
      <w:r w:rsidR="00CA6F15" w:rsidRPr="0069222B">
        <w:rPr>
          <w:rFonts w:asciiTheme="minorHAnsi" w:hAnsiTheme="minorHAnsi" w:cstheme="majorHAnsi"/>
          <w:bCs/>
          <w:sz w:val="22"/>
          <w:szCs w:val="22"/>
        </w:rPr>
        <w:t>in je esenciální aminokyselina (organismus ji nedokáže vyrobit a získává ji z potravy), která</w:t>
      </w:r>
      <w:r w:rsidR="0069222B" w:rsidRPr="0069222B">
        <w:rPr>
          <w:rFonts w:asciiTheme="minorHAnsi" w:hAnsiTheme="minorHAnsi" w:cstheme="majorHAnsi"/>
          <w:bCs/>
          <w:sz w:val="22"/>
          <w:szCs w:val="22"/>
        </w:rPr>
        <w:t> </w:t>
      </w:r>
      <w:r w:rsidR="00CA6F15" w:rsidRPr="0069222B">
        <w:rPr>
          <w:rFonts w:asciiTheme="minorHAnsi" w:hAnsiTheme="minorHAnsi" w:cstheme="majorHAnsi"/>
          <w:bCs/>
          <w:sz w:val="22"/>
          <w:szCs w:val="22"/>
        </w:rPr>
        <w:t>významně napomáhá rychlejší regeneraci svalů po pohybové zátěži, při zraněních nebo</w:t>
      </w:r>
      <w:r w:rsidR="0069222B" w:rsidRPr="0069222B">
        <w:rPr>
          <w:rFonts w:asciiTheme="minorHAnsi" w:hAnsiTheme="minorHAnsi" w:cstheme="majorHAnsi"/>
          <w:bCs/>
          <w:sz w:val="22"/>
          <w:szCs w:val="22"/>
        </w:rPr>
        <w:t> </w:t>
      </w:r>
      <w:r w:rsidR="00CA6F15" w:rsidRPr="0069222B">
        <w:rPr>
          <w:rFonts w:asciiTheme="minorHAnsi" w:hAnsiTheme="minorHAnsi" w:cstheme="majorHAnsi"/>
          <w:bCs/>
          <w:sz w:val="22"/>
          <w:szCs w:val="22"/>
        </w:rPr>
        <w:t>po</w:t>
      </w:r>
      <w:r w:rsidR="0069222B" w:rsidRPr="0069222B">
        <w:rPr>
          <w:rFonts w:asciiTheme="minorHAnsi" w:hAnsiTheme="minorHAnsi" w:cstheme="majorHAnsi"/>
          <w:bCs/>
          <w:sz w:val="22"/>
          <w:szCs w:val="22"/>
        </w:rPr>
        <w:t> </w:t>
      </w:r>
      <w:r w:rsidR="00CA6F15" w:rsidRPr="0069222B">
        <w:rPr>
          <w:rFonts w:asciiTheme="minorHAnsi" w:hAnsiTheme="minorHAnsi" w:cstheme="majorHAnsi"/>
          <w:bCs/>
          <w:sz w:val="22"/>
          <w:szCs w:val="22"/>
        </w:rPr>
        <w:t>chirurgických zákrocích.</w:t>
      </w:r>
    </w:p>
    <w:p w14:paraId="41D36143" w14:textId="77777777" w:rsidR="00CA6F15" w:rsidRPr="0069222B" w:rsidRDefault="00CA6F15" w:rsidP="00CA6F15">
      <w:pPr>
        <w:spacing w:after="120"/>
        <w:jc w:val="both"/>
        <w:rPr>
          <w:rFonts w:asciiTheme="minorHAnsi" w:hAnsiTheme="minorHAnsi" w:cstheme="majorHAnsi"/>
          <w:bCs/>
          <w:sz w:val="22"/>
          <w:szCs w:val="22"/>
        </w:rPr>
      </w:pPr>
      <w:r w:rsidRPr="0069222B">
        <w:rPr>
          <w:rFonts w:asciiTheme="minorHAnsi" w:hAnsiTheme="minorHAnsi" w:cstheme="majorHAnsi"/>
          <w:bCs/>
          <w:sz w:val="22"/>
          <w:szCs w:val="22"/>
        </w:rPr>
        <w:t>L-karnitin pomáhá snižovat hladinu cholesterolu a cukru v krvi, podporuje zdraví srdce a oběhové soustavy.</w:t>
      </w:r>
    </w:p>
    <w:p w14:paraId="654728E5" w14:textId="40B488AA" w:rsidR="00CA6F15" w:rsidRPr="0069222B" w:rsidRDefault="00CA6F15" w:rsidP="00CA6F15">
      <w:pPr>
        <w:spacing w:after="120"/>
        <w:jc w:val="both"/>
        <w:rPr>
          <w:rFonts w:asciiTheme="minorHAnsi" w:hAnsiTheme="minorHAnsi" w:cstheme="majorHAnsi"/>
          <w:bCs/>
          <w:sz w:val="22"/>
          <w:szCs w:val="22"/>
        </w:rPr>
      </w:pPr>
      <w:r w:rsidRPr="0069222B">
        <w:rPr>
          <w:rFonts w:asciiTheme="minorHAnsi" w:hAnsiTheme="minorHAnsi" w:cstheme="majorHAnsi"/>
          <w:bCs/>
          <w:sz w:val="22"/>
          <w:szCs w:val="22"/>
        </w:rPr>
        <w:t xml:space="preserve">Kyselina </w:t>
      </w:r>
      <w:r w:rsidR="00283027" w:rsidRPr="0069222B">
        <w:rPr>
          <w:rFonts w:asciiTheme="minorHAnsi" w:hAnsiTheme="minorHAnsi" w:cstheme="majorHAnsi"/>
          <w:bCs/>
          <w:sz w:val="22"/>
          <w:szCs w:val="22"/>
        </w:rPr>
        <w:t>hyaluronová</w:t>
      </w:r>
      <w:r w:rsidRPr="0069222B">
        <w:rPr>
          <w:rFonts w:asciiTheme="minorHAnsi" w:hAnsiTheme="minorHAnsi" w:cstheme="majorHAnsi"/>
          <w:bCs/>
          <w:sz w:val="22"/>
          <w:szCs w:val="22"/>
        </w:rPr>
        <w:t xml:space="preserve"> tvoří významnou složku kloubního mazu (synoviální tekutiny), kde se uplatňují její viskoelastické vlastnosti – funguje jako mazivo a tlumič nárazů. Její dostatek podporuje zpomalení procesu degenerace chrupavky.</w:t>
      </w:r>
    </w:p>
    <w:p w14:paraId="75F8C60F" w14:textId="77777777" w:rsidR="00CA6F15" w:rsidRPr="0069222B" w:rsidRDefault="00CA6F15" w:rsidP="00CA6F15">
      <w:pPr>
        <w:spacing w:after="120"/>
        <w:jc w:val="both"/>
        <w:rPr>
          <w:rFonts w:asciiTheme="minorHAnsi" w:hAnsiTheme="minorHAnsi" w:cstheme="majorHAnsi"/>
          <w:bCs/>
          <w:sz w:val="22"/>
          <w:szCs w:val="22"/>
        </w:rPr>
      </w:pPr>
      <w:r w:rsidRPr="0069222B">
        <w:rPr>
          <w:rFonts w:asciiTheme="minorHAnsi" w:hAnsiTheme="minorHAnsi" w:cstheme="majorHAnsi"/>
          <w:bCs/>
          <w:sz w:val="22"/>
          <w:szCs w:val="22"/>
        </w:rPr>
        <w:t>Minerální látky vápník a hořčík podporují správnou funkci kostí, svalů a nervů, přispívají ke zmírnění únavy a pozitivně působí na zdraví srdce. Stopový prvek zinek podporuje zdraví kůže a srsti psů.</w:t>
      </w:r>
    </w:p>
    <w:p w14:paraId="69238383" w14:textId="77777777" w:rsidR="006C6980" w:rsidRPr="0069222B" w:rsidRDefault="006C6980" w:rsidP="00920CD6">
      <w:pPr>
        <w:spacing w:after="120"/>
        <w:jc w:val="both"/>
        <w:rPr>
          <w:rFonts w:asciiTheme="minorHAnsi" w:hAnsiTheme="minorHAnsi" w:cstheme="majorHAnsi"/>
          <w:b/>
          <w:sz w:val="22"/>
          <w:szCs w:val="22"/>
        </w:rPr>
      </w:pPr>
    </w:p>
    <w:p w14:paraId="4B574587" w14:textId="77777777" w:rsidR="006C6980" w:rsidRPr="0069222B" w:rsidRDefault="006C6980" w:rsidP="00920CD6">
      <w:pPr>
        <w:spacing w:after="120"/>
        <w:jc w:val="both"/>
        <w:rPr>
          <w:rFonts w:asciiTheme="minorHAnsi" w:hAnsiTheme="minorHAnsi" w:cstheme="majorHAnsi"/>
          <w:b/>
          <w:sz w:val="22"/>
          <w:szCs w:val="22"/>
        </w:rPr>
      </w:pPr>
    </w:p>
    <w:p w14:paraId="371B1662" w14:textId="12791CEC" w:rsidR="00920CD6" w:rsidRPr="0069222B" w:rsidRDefault="00C20163" w:rsidP="00920CD6">
      <w:pPr>
        <w:spacing w:after="120"/>
        <w:jc w:val="both"/>
        <w:rPr>
          <w:rFonts w:asciiTheme="minorHAnsi" w:hAnsiTheme="minorHAnsi" w:cstheme="majorHAnsi"/>
          <w:b/>
          <w:sz w:val="22"/>
          <w:szCs w:val="22"/>
        </w:rPr>
      </w:pPr>
      <w:r w:rsidRPr="0069222B">
        <w:rPr>
          <w:rFonts w:asciiTheme="minorHAnsi" w:hAnsiTheme="minorHAnsi" w:cstheme="majorHAnsi"/>
          <w:b/>
          <w:sz w:val="22"/>
          <w:szCs w:val="22"/>
        </w:rPr>
        <w:lastRenderedPageBreak/>
        <w:t>Doporučené dávkování:</w:t>
      </w:r>
    </w:p>
    <w:p w14:paraId="25368E43" w14:textId="45164736" w:rsidR="00C20163" w:rsidRPr="0069222B" w:rsidRDefault="005520F7" w:rsidP="009E0F27">
      <w:pPr>
        <w:spacing w:after="120"/>
        <w:jc w:val="both"/>
        <w:rPr>
          <w:rFonts w:asciiTheme="minorHAnsi" w:hAnsiTheme="minorHAnsi" w:cstheme="majorHAnsi"/>
          <w:b/>
          <w:sz w:val="22"/>
          <w:szCs w:val="22"/>
        </w:rPr>
      </w:pPr>
      <w:r w:rsidRPr="0069222B">
        <w:rPr>
          <w:rFonts w:asciiTheme="minorHAnsi" w:hAnsiTheme="minorHAnsi" w:cstheme="majorHAnsi"/>
          <w:b/>
          <w:sz w:val="22"/>
          <w:szCs w:val="22"/>
        </w:rPr>
        <w:t>Sirup</w:t>
      </w:r>
    </w:p>
    <w:tbl>
      <w:tblPr>
        <w:tblW w:w="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748"/>
      </w:tblGrid>
      <w:tr w:rsidR="00F82583" w:rsidRPr="0069222B" w14:paraId="4451AB42" w14:textId="77777777" w:rsidTr="006C698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8FC5FF4" w14:textId="758AF6C1" w:rsidR="00F82583" w:rsidRPr="0069222B" w:rsidRDefault="00E62B42" w:rsidP="00F82583">
            <w:pPr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Hmotnost </w:t>
            </w:r>
            <w:r w:rsidR="00F82583"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psa:                </w:t>
            </w:r>
          </w:p>
        </w:tc>
        <w:tc>
          <w:tcPr>
            <w:tcW w:w="2748" w:type="dxa"/>
            <w:shd w:val="clear" w:color="auto" w:fill="auto"/>
            <w:noWrap/>
            <w:vAlign w:val="bottom"/>
            <w:hideMark/>
          </w:tcPr>
          <w:p w14:paraId="44F9F5A6" w14:textId="77777777" w:rsidR="00F82583" w:rsidRPr="0069222B" w:rsidRDefault="00F82583" w:rsidP="00F82583">
            <w:pPr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Doporučená </w:t>
            </w:r>
            <w:r w:rsidR="009A47A4"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denní </w:t>
            </w: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dávka:</w:t>
            </w:r>
          </w:p>
        </w:tc>
      </w:tr>
      <w:tr w:rsidR="00F82583" w:rsidRPr="0069222B" w14:paraId="46476056" w14:textId="77777777" w:rsidTr="006C698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C23E789" w14:textId="77777777" w:rsidR="00F82583" w:rsidRPr="0069222B" w:rsidRDefault="00F82583" w:rsidP="00F82583">
            <w:pPr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5-10</w:t>
            </w:r>
            <w:r w:rsidR="00C20163"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748" w:type="dxa"/>
            <w:shd w:val="clear" w:color="auto" w:fill="auto"/>
            <w:noWrap/>
            <w:vAlign w:val="bottom"/>
            <w:hideMark/>
          </w:tcPr>
          <w:p w14:paraId="58761D1A" w14:textId="77777777" w:rsidR="00F82583" w:rsidRPr="0069222B" w:rsidRDefault="00F82583" w:rsidP="009274D3">
            <w:pPr>
              <w:jc w:val="right"/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2,5 -5</w:t>
            </w:r>
            <w:r w:rsidR="00C20163"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ml</w:t>
            </w:r>
          </w:p>
        </w:tc>
      </w:tr>
      <w:tr w:rsidR="00F82583" w:rsidRPr="0069222B" w14:paraId="08E63E1E" w14:textId="77777777" w:rsidTr="006C698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B47A0AE" w14:textId="77777777" w:rsidR="00F82583" w:rsidRPr="0069222B" w:rsidRDefault="00F82583" w:rsidP="00F82583">
            <w:pPr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10-20</w:t>
            </w:r>
            <w:r w:rsidR="00C20163"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748" w:type="dxa"/>
            <w:shd w:val="clear" w:color="auto" w:fill="auto"/>
            <w:noWrap/>
            <w:vAlign w:val="bottom"/>
            <w:hideMark/>
          </w:tcPr>
          <w:p w14:paraId="45EBFA18" w14:textId="77777777" w:rsidR="00F82583" w:rsidRPr="0069222B" w:rsidRDefault="00F82583" w:rsidP="009274D3">
            <w:pPr>
              <w:jc w:val="right"/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5-10</w:t>
            </w:r>
            <w:r w:rsidR="00C20163"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ml</w:t>
            </w:r>
          </w:p>
        </w:tc>
      </w:tr>
      <w:tr w:rsidR="00F82583" w:rsidRPr="0069222B" w14:paraId="027658F6" w14:textId="77777777" w:rsidTr="006C698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3E9BEBF" w14:textId="77777777" w:rsidR="00F82583" w:rsidRPr="0069222B" w:rsidRDefault="00F82583" w:rsidP="00F82583">
            <w:pPr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20-30</w:t>
            </w:r>
            <w:r w:rsidR="00C20163"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748" w:type="dxa"/>
            <w:shd w:val="clear" w:color="auto" w:fill="auto"/>
            <w:noWrap/>
            <w:vAlign w:val="bottom"/>
            <w:hideMark/>
          </w:tcPr>
          <w:p w14:paraId="3947618E" w14:textId="77777777" w:rsidR="00F82583" w:rsidRPr="0069222B" w:rsidRDefault="00F82583" w:rsidP="009274D3">
            <w:pPr>
              <w:jc w:val="right"/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10-15</w:t>
            </w:r>
            <w:r w:rsidR="00C20163"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ml</w:t>
            </w:r>
          </w:p>
        </w:tc>
      </w:tr>
      <w:tr w:rsidR="00F82583" w:rsidRPr="0069222B" w14:paraId="5B5673EE" w14:textId="77777777" w:rsidTr="006C698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13F76B7" w14:textId="77777777" w:rsidR="00F82583" w:rsidRPr="0069222B" w:rsidRDefault="00F82583" w:rsidP="00F82583">
            <w:pPr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30-40</w:t>
            </w:r>
            <w:r w:rsidR="00C20163"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748" w:type="dxa"/>
            <w:shd w:val="clear" w:color="auto" w:fill="auto"/>
            <w:noWrap/>
            <w:vAlign w:val="bottom"/>
            <w:hideMark/>
          </w:tcPr>
          <w:p w14:paraId="4AB9F771" w14:textId="77777777" w:rsidR="00F82583" w:rsidRPr="0069222B" w:rsidRDefault="00F82583" w:rsidP="009274D3">
            <w:pPr>
              <w:jc w:val="right"/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15-20</w:t>
            </w:r>
            <w:r w:rsidR="00C20163"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ml</w:t>
            </w:r>
          </w:p>
        </w:tc>
      </w:tr>
      <w:tr w:rsidR="00F82583" w:rsidRPr="0069222B" w14:paraId="5C5533DD" w14:textId="77777777" w:rsidTr="006C698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EAA4F0C" w14:textId="77777777" w:rsidR="00F82583" w:rsidRPr="0069222B" w:rsidRDefault="00F82583" w:rsidP="00F82583">
            <w:pPr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40-50</w:t>
            </w:r>
            <w:r w:rsidR="00C20163"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2748" w:type="dxa"/>
            <w:shd w:val="clear" w:color="auto" w:fill="auto"/>
            <w:noWrap/>
            <w:vAlign w:val="bottom"/>
            <w:hideMark/>
          </w:tcPr>
          <w:p w14:paraId="06A7542F" w14:textId="77777777" w:rsidR="00F82583" w:rsidRPr="0069222B" w:rsidRDefault="00F82583" w:rsidP="009274D3">
            <w:pPr>
              <w:jc w:val="right"/>
              <w:rPr>
                <w:rFonts w:asciiTheme="minorHAnsi" w:hAnsiTheme="minorHAnsi" w:cstheme="majorHAnsi"/>
                <w:color w:val="000000"/>
                <w:sz w:val="22"/>
                <w:szCs w:val="22"/>
              </w:rPr>
            </w:pP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20-25</w:t>
            </w:r>
            <w:r w:rsidR="00C20163"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 xml:space="preserve"> </w:t>
            </w:r>
            <w:r w:rsidRPr="0069222B">
              <w:rPr>
                <w:rFonts w:asciiTheme="minorHAnsi" w:hAnsiTheme="minorHAnsi" w:cstheme="majorHAnsi"/>
                <w:color w:val="000000"/>
                <w:sz w:val="22"/>
                <w:szCs w:val="22"/>
              </w:rPr>
              <w:t>ml</w:t>
            </w:r>
          </w:p>
        </w:tc>
      </w:tr>
    </w:tbl>
    <w:p w14:paraId="4BB3863E" w14:textId="77777777" w:rsidR="00F82583" w:rsidRPr="0069222B" w:rsidRDefault="00F82583" w:rsidP="00920CD6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</w:p>
    <w:p w14:paraId="4131D403" w14:textId="5A329698" w:rsidR="004D70F8" w:rsidRPr="0069222B" w:rsidRDefault="004D70F8" w:rsidP="004D70F8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 xml:space="preserve">Přípravek je určen k přímému použití, podávat je možné přímo do tlamy nebo přidáním do krmiva. Podává se jednou denně 5-10 ml na 10 kg </w:t>
      </w:r>
      <w:r w:rsidR="00E62B42" w:rsidRPr="0069222B">
        <w:rPr>
          <w:rFonts w:asciiTheme="minorHAnsi" w:hAnsiTheme="minorHAnsi" w:cstheme="majorHAnsi"/>
          <w:sz w:val="22"/>
          <w:szCs w:val="22"/>
        </w:rPr>
        <w:t xml:space="preserve">hmotnosti </w:t>
      </w:r>
      <w:r w:rsidRPr="0069222B">
        <w:rPr>
          <w:rFonts w:asciiTheme="minorHAnsi" w:hAnsiTheme="minorHAnsi" w:cstheme="majorHAnsi"/>
          <w:sz w:val="22"/>
          <w:szCs w:val="22"/>
        </w:rPr>
        <w:t xml:space="preserve">psa. Denní dávka může být podána najednou nebo rozdělena do více dávek. </w:t>
      </w:r>
      <w:r w:rsidR="00222DE0" w:rsidRPr="0069222B">
        <w:rPr>
          <w:rFonts w:asciiTheme="minorHAnsi" w:hAnsiTheme="minorHAnsi" w:cstheme="majorHAnsi"/>
          <w:sz w:val="22"/>
          <w:szCs w:val="22"/>
        </w:rPr>
        <w:t xml:space="preserve">Podávejte dlouhodobě, nejlépe alespoň po dobu 3 měsíců, při obtížích lze podávat trvale. </w:t>
      </w:r>
    </w:p>
    <w:p w14:paraId="2F9F489D" w14:textId="77777777" w:rsidR="0050771C" w:rsidRPr="0069222B" w:rsidRDefault="0050771C" w:rsidP="00920CD6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>Před použitím protřepejte.</w:t>
      </w:r>
    </w:p>
    <w:p w14:paraId="2996F9BE" w14:textId="4EA9AF21" w:rsidR="00E21E82" w:rsidRPr="0069222B" w:rsidRDefault="00E21E82" w:rsidP="00E21E82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 xml:space="preserve">Uchovávejte mimo </w:t>
      </w:r>
      <w:r w:rsidR="00823AEF" w:rsidRPr="0069222B">
        <w:rPr>
          <w:rFonts w:asciiTheme="minorHAnsi" w:hAnsiTheme="minorHAnsi" w:cstheme="majorHAnsi"/>
          <w:sz w:val="22"/>
          <w:szCs w:val="22"/>
        </w:rPr>
        <w:t xml:space="preserve">dohled a </w:t>
      </w:r>
      <w:r w:rsidRPr="0069222B">
        <w:rPr>
          <w:rFonts w:asciiTheme="minorHAnsi" w:hAnsiTheme="minorHAnsi" w:cstheme="majorHAnsi"/>
          <w:sz w:val="22"/>
          <w:szCs w:val="22"/>
        </w:rPr>
        <w:t xml:space="preserve">dosah dětí. </w:t>
      </w:r>
    </w:p>
    <w:p w14:paraId="767D0849" w14:textId="24B55894" w:rsidR="00942F78" w:rsidRPr="0069222B" w:rsidRDefault="00E21E82" w:rsidP="00E21E82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>Uchovávejte na suchém a tmavém místě v originálním obalu</w:t>
      </w:r>
      <w:r w:rsidR="009A3B4E" w:rsidRPr="0069222B">
        <w:rPr>
          <w:rFonts w:asciiTheme="minorHAnsi" w:hAnsiTheme="minorHAnsi" w:cstheme="majorHAnsi"/>
          <w:sz w:val="22"/>
          <w:szCs w:val="22"/>
        </w:rPr>
        <w:t xml:space="preserve"> při teplotě do</w:t>
      </w:r>
      <w:r w:rsidR="00222DE0" w:rsidRPr="0069222B">
        <w:rPr>
          <w:rFonts w:asciiTheme="minorHAnsi" w:hAnsiTheme="minorHAnsi" w:cstheme="majorHAnsi"/>
          <w:sz w:val="22"/>
          <w:szCs w:val="22"/>
        </w:rPr>
        <w:t xml:space="preserve"> 25</w:t>
      </w:r>
      <w:r w:rsidR="00C44577" w:rsidRPr="0069222B">
        <w:rPr>
          <w:rFonts w:asciiTheme="minorHAnsi" w:hAnsiTheme="minorHAnsi" w:cstheme="majorHAnsi"/>
          <w:sz w:val="22"/>
          <w:szCs w:val="22"/>
        </w:rPr>
        <w:t xml:space="preserve"> </w:t>
      </w:r>
      <w:r w:rsidR="00222DE0" w:rsidRPr="0069222B">
        <w:rPr>
          <w:rFonts w:asciiTheme="minorHAnsi" w:hAnsiTheme="minorHAnsi" w:cstheme="majorHAnsi"/>
          <w:sz w:val="22"/>
          <w:szCs w:val="22"/>
        </w:rPr>
        <w:t>°C.</w:t>
      </w:r>
    </w:p>
    <w:p w14:paraId="1FF7C10C" w14:textId="1B454A11" w:rsidR="00E21E82" w:rsidRPr="0069222B" w:rsidRDefault="00E21E82" w:rsidP="00E21E8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9222B">
        <w:rPr>
          <w:rFonts w:asciiTheme="minorHAnsi" w:hAnsiTheme="minorHAnsi" w:cstheme="minorHAnsi"/>
          <w:sz w:val="22"/>
          <w:szCs w:val="22"/>
        </w:rPr>
        <w:t>Chraňte před mrazem a přímým slunečním</w:t>
      </w:r>
      <w:r w:rsidR="00222DE0" w:rsidRPr="0069222B">
        <w:rPr>
          <w:rFonts w:asciiTheme="minorHAnsi" w:hAnsiTheme="minorHAnsi" w:cstheme="minorHAnsi"/>
          <w:sz w:val="22"/>
          <w:szCs w:val="22"/>
        </w:rPr>
        <w:t xml:space="preserve"> </w:t>
      </w:r>
      <w:r w:rsidR="009A3B4E" w:rsidRPr="0069222B">
        <w:rPr>
          <w:rFonts w:asciiTheme="minorHAnsi" w:hAnsiTheme="minorHAnsi" w:cstheme="minorHAnsi"/>
          <w:sz w:val="22"/>
          <w:szCs w:val="22"/>
        </w:rPr>
        <w:t>zářením</w:t>
      </w:r>
      <w:r w:rsidRPr="0069222B">
        <w:rPr>
          <w:rFonts w:asciiTheme="minorHAnsi" w:hAnsiTheme="minorHAnsi" w:cstheme="minorHAnsi"/>
          <w:sz w:val="22"/>
          <w:szCs w:val="22"/>
        </w:rPr>
        <w:t xml:space="preserve">. </w:t>
      </w:r>
      <w:r w:rsidR="007B7B7F" w:rsidRPr="0069222B">
        <w:rPr>
          <w:rStyle w:val="contentpasted0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Spotřebovat přípravek co nejdříve po otevření. </w:t>
      </w:r>
    </w:p>
    <w:p w14:paraId="7EB5A6B9" w14:textId="47EE3878" w:rsidR="00E21E82" w:rsidRPr="0069222B" w:rsidRDefault="0057180E" w:rsidP="00E21E82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>Exspirace</w:t>
      </w:r>
      <w:r w:rsidR="00E21E82" w:rsidRPr="0069222B">
        <w:rPr>
          <w:rFonts w:asciiTheme="minorHAnsi" w:hAnsiTheme="minorHAnsi" w:cstheme="majorHAnsi"/>
          <w:sz w:val="22"/>
          <w:szCs w:val="22"/>
        </w:rPr>
        <w:t xml:space="preserve"> a číslo šarže jsou uvedeny na obalu.</w:t>
      </w:r>
    </w:p>
    <w:p w14:paraId="20FB4EC8" w14:textId="77777777" w:rsidR="00942F78" w:rsidRPr="0069222B" w:rsidRDefault="00942F78" w:rsidP="00942F78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</w:p>
    <w:p w14:paraId="4D5D4D8F" w14:textId="5A37F1F4" w:rsidR="00942F78" w:rsidRPr="0069222B" w:rsidRDefault="00942F78" w:rsidP="00942F78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>VETERINÁRNÍ PŘÍPRAVEK</w:t>
      </w:r>
    </w:p>
    <w:p w14:paraId="0F754596" w14:textId="18F93860" w:rsidR="00942F78" w:rsidRPr="0069222B" w:rsidRDefault="00942F78" w:rsidP="00942F78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>POUZE PRO ZVÍŘATA</w:t>
      </w:r>
    </w:p>
    <w:p w14:paraId="19C9FE58" w14:textId="77777777" w:rsidR="00E21E82" w:rsidRPr="0069222B" w:rsidRDefault="00E21E82" w:rsidP="00E21E82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</w:p>
    <w:p w14:paraId="752F489D" w14:textId="77777777" w:rsidR="00E21E82" w:rsidRPr="0069222B" w:rsidRDefault="00E21E82" w:rsidP="00E21E82">
      <w:pPr>
        <w:jc w:val="both"/>
        <w:rPr>
          <w:rFonts w:asciiTheme="minorHAnsi" w:hAnsiTheme="minorHAnsi" w:cstheme="majorHAnsi"/>
          <w:b/>
          <w:sz w:val="22"/>
          <w:szCs w:val="22"/>
        </w:rPr>
      </w:pPr>
      <w:r w:rsidRPr="0069222B">
        <w:rPr>
          <w:rFonts w:asciiTheme="minorHAnsi" w:hAnsiTheme="minorHAnsi" w:cstheme="majorHAnsi"/>
          <w:b/>
          <w:sz w:val="22"/>
          <w:szCs w:val="22"/>
        </w:rPr>
        <w:t>Držitel rozhodnutí o schválení a výrobce:</w:t>
      </w:r>
    </w:p>
    <w:p w14:paraId="3201964A" w14:textId="77777777" w:rsidR="00E21E82" w:rsidRPr="0069222B" w:rsidRDefault="00E21E82" w:rsidP="00E21E82">
      <w:pPr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>PRAGOMED, s.r.o.</w:t>
      </w:r>
    </w:p>
    <w:p w14:paraId="01EF540D" w14:textId="77777777" w:rsidR="00E21E82" w:rsidRPr="0069222B" w:rsidRDefault="00E21E82" w:rsidP="00E21E82">
      <w:pPr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>Drtinova 467/2a, 150 00 Praha 5, Česká republika</w:t>
      </w:r>
    </w:p>
    <w:p w14:paraId="55782EEB" w14:textId="77777777" w:rsidR="00E21E82" w:rsidRPr="0069222B" w:rsidRDefault="00E21E82" w:rsidP="00E21E82">
      <w:pPr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sz w:val="22"/>
          <w:szCs w:val="22"/>
        </w:rPr>
        <w:t>Tel.: 844 111 315, www.ProfiVet.cz</w:t>
      </w:r>
    </w:p>
    <w:p w14:paraId="7EACD00D" w14:textId="77777777" w:rsidR="00E21E82" w:rsidRPr="0069222B" w:rsidRDefault="00E21E82" w:rsidP="00E21E82">
      <w:pPr>
        <w:jc w:val="both"/>
        <w:rPr>
          <w:rFonts w:asciiTheme="minorHAnsi" w:hAnsiTheme="minorHAnsi" w:cstheme="majorHAnsi"/>
          <w:sz w:val="22"/>
          <w:szCs w:val="22"/>
        </w:rPr>
      </w:pPr>
    </w:p>
    <w:p w14:paraId="46B67C08" w14:textId="6DFFE573" w:rsidR="00E21E82" w:rsidRPr="0069222B" w:rsidRDefault="00E21E82" w:rsidP="00E21E82">
      <w:pPr>
        <w:jc w:val="both"/>
        <w:rPr>
          <w:rFonts w:asciiTheme="minorHAnsi" w:hAnsiTheme="minorHAnsi" w:cstheme="majorHAnsi"/>
          <w:sz w:val="22"/>
          <w:szCs w:val="22"/>
        </w:rPr>
      </w:pPr>
      <w:r w:rsidRPr="0069222B">
        <w:rPr>
          <w:rFonts w:asciiTheme="minorHAnsi" w:hAnsiTheme="minorHAnsi" w:cstheme="majorHAnsi"/>
          <w:b/>
          <w:sz w:val="22"/>
          <w:szCs w:val="22"/>
        </w:rPr>
        <w:t>Číslo schválení:</w:t>
      </w:r>
      <w:r w:rsidR="00AC4F71" w:rsidRPr="0069222B">
        <w:rPr>
          <w:rFonts w:asciiTheme="minorHAnsi" w:hAnsiTheme="minorHAnsi" w:cstheme="majorHAnsi"/>
          <w:sz w:val="22"/>
          <w:szCs w:val="22"/>
        </w:rPr>
        <w:t xml:space="preserve"> </w:t>
      </w:r>
      <w:r w:rsidR="00F7709E" w:rsidRPr="0069222B">
        <w:rPr>
          <w:rFonts w:asciiTheme="minorHAnsi" w:hAnsiTheme="minorHAnsi" w:cstheme="majorHAnsi"/>
          <w:sz w:val="22"/>
          <w:szCs w:val="22"/>
        </w:rPr>
        <w:t>173</w:t>
      </w:r>
      <w:r w:rsidR="00AC4F71" w:rsidRPr="0069222B">
        <w:rPr>
          <w:rFonts w:asciiTheme="minorHAnsi" w:hAnsiTheme="minorHAnsi" w:cstheme="majorHAnsi"/>
          <w:sz w:val="22"/>
          <w:szCs w:val="22"/>
        </w:rPr>
        <w:t>-17/C</w:t>
      </w:r>
    </w:p>
    <w:p w14:paraId="61C11BBE" w14:textId="77777777" w:rsidR="00CA6F15" w:rsidRPr="0069222B" w:rsidRDefault="00CA6F15" w:rsidP="00E21E82">
      <w:pPr>
        <w:spacing w:after="120"/>
        <w:jc w:val="both"/>
        <w:rPr>
          <w:rFonts w:asciiTheme="minorHAnsi" w:hAnsiTheme="minorHAnsi" w:cstheme="majorHAnsi"/>
          <w:sz w:val="22"/>
          <w:szCs w:val="22"/>
        </w:rPr>
      </w:pPr>
      <w:bookmarkStart w:id="0" w:name="_GoBack"/>
      <w:bookmarkEnd w:id="0"/>
    </w:p>
    <w:sectPr w:rsidR="00CA6F15" w:rsidRPr="006922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548C4" w14:textId="77777777" w:rsidR="00132215" w:rsidRDefault="00132215" w:rsidP="00F45CF8">
      <w:r>
        <w:separator/>
      </w:r>
    </w:p>
  </w:endnote>
  <w:endnote w:type="continuationSeparator" w:id="0">
    <w:p w14:paraId="6875E99A" w14:textId="77777777" w:rsidR="00132215" w:rsidRDefault="00132215" w:rsidP="00F4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6EB0D" w14:textId="77777777" w:rsidR="00132215" w:rsidRDefault="00132215" w:rsidP="00F45CF8">
      <w:r>
        <w:separator/>
      </w:r>
    </w:p>
  </w:footnote>
  <w:footnote w:type="continuationSeparator" w:id="0">
    <w:p w14:paraId="7992B737" w14:textId="77777777" w:rsidR="00132215" w:rsidRDefault="00132215" w:rsidP="00F45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145A9" w14:textId="0DBB47C3" w:rsidR="00F45CF8" w:rsidRPr="00703B6E" w:rsidRDefault="00F45CF8" w:rsidP="00DE0D3A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703B6E">
      <w:rPr>
        <w:rFonts w:asciiTheme="minorHAnsi" w:hAnsiTheme="minorHAnsi" w:cstheme="minorHAnsi"/>
        <w:bCs/>
        <w:sz w:val="22"/>
        <w:szCs w:val="22"/>
      </w:rPr>
      <w:t>Text příbalové informace součást dokumentace schválené rozhodnutím sp.</w:t>
    </w:r>
    <w:r w:rsidR="0069222B">
      <w:rPr>
        <w:rFonts w:asciiTheme="minorHAnsi" w:hAnsiTheme="minorHAnsi" w:cstheme="minorHAnsi"/>
        <w:bCs/>
        <w:sz w:val="22"/>
        <w:szCs w:val="22"/>
      </w:rPr>
      <w:t> </w:t>
    </w:r>
    <w:r w:rsidRPr="00703B6E">
      <w:rPr>
        <w:rFonts w:asciiTheme="minorHAnsi" w:hAnsiTheme="minorHAnsi" w:cstheme="minorHAnsi"/>
        <w:bCs/>
        <w:sz w:val="22"/>
        <w:szCs w:val="22"/>
      </w:rPr>
      <w:t>zn.</w:t>
    </w:r>
    <w:r w:rsidR="0069222B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399593560"/>
        <w:placeholder>
          <w:docPart w:val="C182473F7463480780AC1671FC9D4A2A"/>
        </w:placeholder>
        <w:text/>
      </w:sdtPr>
      <w:sdtEndPr/>
      <w:sdtContent>
        <w:r w:rsidRPr="00703B6E">
          <w:rPr>
            <w:rFonts w:asciiTheme="minorHAnsi" w:hAnsiTheme="minorHAnsi" w:cstheme="minorHAnsi"/>
            <w:bCs/>
            <w:sz w:val="22"/>
            <w:szCs w:val="22"/>
          </w:rPr>
          <w:t>USKVBL/15987/2022/POD</w:t>
        </w:r>
      </w:sdtContent>
    </w:sdt>
    <w:r w:rsidRPr="00703B6E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968128157"/>
        <w:placeholder>
          <w:docPart w:val="C182473F7463480780AC1671FC9D4A2A"/>
        </w:placeholder>
        <w:text/>
      </w:sdtPr>
      <w:sdtEndPr/>
      <w:sdtContent>
        <w:r w:rsidR="00E359A1" w:rsidRPr="00E359A1">
          <w:rPr>
            <w:rFonts w:asciiTheme="minorHAnsi" w:hAnsiTheme="minorHAnsi" w:cstheme="minorHAnsi"/>
            <w:bCs/>
            <w:sz w:val="22"/>
            <w:szCs w:val="22"/>
          </w:rPr>
          <w:t>USKVBL/7309/2023/REG-Gro</w:t>
        </w:r>
      </w:sdtContent>
    </w:sdt>
    <w:r w:rsidRPr="00703B6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34740600"/>
        <w:placeholder>
          <w:docPart w:val="1C66126EDEC64AA0ADF32209984B07D5"/>
        </w:placeholder>
        <w:date w:fullDate="2023-06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359A1">
          <w:rPr>
            <w:rFonts w:asciiTheme="minorHAnsi" w:hAnsiTheme="minorHAnsi" w:cstheme="minorHAnsi"/>
            <w:bCs/>
            <w:sz w:val="22"/>
            <w:szCs w:val="22"/>
          </w:rPr>
          <w:t>8.6.2023</w:t>
        </w:r>
      </w:sdtContent>
    </w:sdt>
    <w:r w:rsidRPr="00703B6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347596108"/>
        <w:placeholder>
          <w:docPart w:val="767DA349D6E34BB1B16BE149FC2F51D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703B6E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703B6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654029424"/>
        <w:placeholder>
          <w:docPart w:val="566FDAE8248244F2875607B965CAE6AF"/>
        </w:placeholder>
        <w:text/>
      </w:sdtPr>
      <w:sdtEndPr/>
      <w:sdtContent>
        <w:r w:rsidRPr="00703B6E">
          <w:rPr>
            <w:rFonts w:asciiTheme="minorHAnsi" w:hAnsiTheme="minorHAnsi" w:cstheme="minorHAnsi"/>
            <w:sz w:val="22"/>
            <w:szCs w:val="22"/>
          </w:rPr>
          <w:t>ProfiVet Chondro COMPLEX</w:t>
        </w:r>
      </w:sdtContent>
    </w:sdt>
  </w:p>
  <w:p w14:paraId="6CB74BC5" w14:textId="77777777" w:rsidR="00F45CF8" w:rsidRDefault="00F45C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0539"/>
    <w:multiLevelType w:val="singleLevel"/>
    <w:tmpl w:val="0EA8B28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227522A6"/>
    <w:multiLevelType w:val="hybridMultilevel"/>
    <w:tmpl w:val="5262C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83596"/>
    <w:multiLevelType w:val="hybridMultilevel"/>
    <w:tmpl w:val="B52AA0CE"/>
    <w:lvl w:ilvl="0" w:tplc="0930B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797EDA"/>
    <w:multiLevelType w:val="hybridMultilevel"/>
    <w:tmpl w:val="ED6E4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8B"/>
    <w:rsid w:val="00025A57"/>
    <w:rsid w:val="00040CE1"/>
    <w:rsid w:val="0006388B"/>
    <w:rsid w:val="000A5F82"/>
    <w:rsid w:val="000C24E5"/>
    <w:rsid w:val="00132215"/>
    <w:rsid w:val="00141817"/>
    <w:rsid w:val="002154F0"/>
    <w:rsid w:val="00222DE0"/>
    <w:rsid w:val="00246D7E"/>
    <w:rsid w:val="002504B4"/>
    <w:rsid w:val="00256751"/>
    <w:rsid w:val="00267CE4"/>
    <w:rsid w:val="0027302E"/>
    <w:rsid w:val="00283027"/>
    <w:rsid w:val="002C0699"/>
    <w:rsid w:val="002C4C6D"/>
    <w:rsid w:val="002E2D3A"/>
    <w:rsid w:val="00300299"/>
    <w:rsid w:val="00317FE6"/>
    <w:rsid w:val="00345D64"/>
    <w:rsid w:val="00364A3A"/>
    <w:rsid w:val="003E4ECD"/>
    <w:rsid w:val="00414E49"/>
    <w:rsid w:val="00453CBB"/>
    <w:rsid w:val="00487878"/>
    <w:rsid w:val="004A7046"/>
    <w:rsid w:val="004D70F8"/>
    <w:rsid w:val="004D77DB"/>
    <w:rsid w:val="0050771C"/>
    <w:rsid w:val="005251D4"/>
    <w:rsid w:val="00531FA7"/>
    <w:rsid w:val="005520F7"/>
    <w:rsid w:val="0057140B"/>
    <w:rsid w:val="0057180E"/>
    <w:rsid w:val="005C41E0"/>
    <w:rsid w:val="00604224"/>
    <w:rsid w:val="00626151"/>
    <w:rsid w:val="00657040"/>
    <w:rsid w:val="00665D9C"/>
    <w:rsid w:val="0069222B"/>
    <w:rsid w:val="006B114A"/>
    <w:rsid w:val="006C6386"/>
    <w:rsid w:val="006C6980"/>
    <w:rsid w:val="00703B6E"/>
    <w:rsid w:val="007110CD"/>
    <w:rsid w:val="00722728"/>
    <w:rsid w:val="00727ADF"/>
    <w:rsid w:val="007371E0"/>
    <w:rsid w:val="007B67CF"/>
    <w:rsid w:val="007B7B7F"/>
    <w:rsid w:val="007F224A"/>
    <w:rsid w:val="0081332B"/>
    <w:rsid w:val="00823AEF"/>
    <w:rsid w:val="0084047E"/>
    <w:rsid w:val="008447D5"/>
    <w:rsid w:val="00850841"/>
    <w:rsid w:val="00851713"/>
    <w:rsid w:val="00870937"/>
    <w:rsid w:val="008768E9"/>
    <w:rsid w:val="008A4FFB"/>
    <w:rsid w:val="008A7E7B"/>
    <w:rsid w:val="009003B9"/>
    <w:rsid w:val="009003C2"/>
    <w:rsid w:val="00920CD6"/>
    <w:rsid w:val="009250D6"/>
    <w:rsid w:val="009274D3"/>
    <w:rsid w:val="00942F78"/>
    <w:rsid w:val="009961B5"/>
    <w:rsid w:val="009A3B4E"/>
    <w:rsid w:val="009A47A4"/>
    <w:rsid w:val="009B08EC"/>
    <w:rsid w:val="009B5008"/>
    <w:rsid w:val="009C6ABD"/>
    <w:rsid w:val="009E0F27"/>
    <w:rsid w:val="00A13C1C"/>
    <w:rsid w:val="00AC4F71"/>
    <w:rsid w:val="00AD6147"/>
    <w:rsid w:val="00AF5243"/>
    <w:rsid w:val="00B049D3"/>
    <w:rsid w:val="00B60600"/>
    <w:rsid w:val="00B727E0"/>
    <w:rsid w:val="00B9681D"/>
    <w:rsid w:val="00BA6A71"/>
    <w:rsid w:val="00BC61EC"/>
    <w:rsid w:val="00C20163"/>
    <w:rsid w:val="00C21C05"/>
    <w:rsid w:val="00C44577"/>
    <w:rsid w:val="00C46794"/>
    <w:rsid w:val="00C558F7"/>
    <w:rsid w:val="00C7507D"/>
    <w:rsid w:val="00C82D4F"/>
    <w:rsid w:val="00C877C1"/>
    <w:rsid w:val="00CA6F15"/>
    <w:rsid w:val="00CD5545"/>
    <w:rsid w:val="00CE2D5C"/>
    <w:rsid w:val="00CE2FAD"/>
    <w:rsid w:val="00CF04D0"/>
    <w:rsid w:val="00CF7500"/>
    <w:rsid w:val="00D72B61"/>
    <w:rsid w:val="00DB6B42"/>
    <w:rsid w:val="00DD26AC"/>
    <w:rsid w:val="00E00727"/>
    <w:rsid w:val="00E21E82"/>
    <w:rsid w:val="00E359A1"/>
    <w:rsid w:val="00E55017"/>
    <w:rsid w:val="00E57FBA"/>
    <w:rsid w:val="00E62B42"/>
    <w:rsid w:val="00E722BE"/>
    <w:rsid w:val="00EA2E6F"/>
    <w:rsid w:val="00EC3DCD"/>
    <w:rsid w:val="00ED5EFE"/>
    <w:rsid w:val="00EF5E5D"/>
    <w:rsid w:val="00F45CF8"/>
    <w:rsid w:val="00F545D5"/>
    <w:rsid w:val="00F7709E"/>
    <w:rsid w:val="00F82583"/>
    <w:rsid w:val="00F8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00265"/>
  <w15:docId w15:val="{F167C623-1127-4B15-A036-BDDC4F5E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16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E4EC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C63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7371E0"/>
  </w:style>
  <w:style w:type="paragraph" w:styleId="Textbubliny">
    <w:name w:val="Balloon Text"/>
    <w:basedOn w:val="Normln"/>
    <w:link w:val="TextbublinyChar"/>
    <w:uiPriority w:val="99"/>
    <w:semiHidden/>
    <w:unhideWhenUsed/>
    <w:rsid w:val="0034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D64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62B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2B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2B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B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2B4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5C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5C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5C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5CF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F45CF8"/>
    <w:rPr>
      <w:color w:val="808080"/>
    </w:rPr>
  </w:style>
  <w:style w:type="character" w:customStyle="1" w:styleId="contentpasted0">
    <w:name w:val="contentpasted0"/>
    <w:basedOn w:val="Standardnpsmoodstavce"/>
    <w:rsid w:val="007B7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82473F7463480780AC1671FC9D4A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1762BD-E132-4F1B-B74C-1304FFA62081}"/>
      </w:docPartPr>
      <w:docPartBody>
        <w:p w:rsidR="00315A75" w:rsidRDefault="00C0046E" w:rsidP="00C0046E">
          <w:pPr>
            <w:pStyle w:val="C182473F7463480780AC1671FC9D4A2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C66126EDEC64AA0ADF32209984B07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65C98-31E7-471B-A5EB-5B73ECC56808}"/>
      </w:docPartPr>
      <w:docPartBody>
        <w:p w:rsidR="00315A75" w:rsidRDefault="00C0046E" w:rsidP="00C0046E">
          <w:pPr>
            <w:pStyle w:val="1C66126EDEC64AA0ADF32209984B07D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67DA349D6E34BB1B16BE149FC2F5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ADB98-983A-4BD3-995F-DACF84224471}"/>
      </w:docPartPr>
      <w:docPartBody>
        <w:p w:rsidR="00315A75" w:rsidRDefault="00C0046E" w:rsidP="00C0046E">
          <w:pPr>
            <w:pStyle w:val="767DA349D6E34BB1B16BE149FC2F51D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66FDAE8248244F2875607B965CAE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9563C-D40E-4CC9-B0C2-C57BB7166749}"/>
      </w:docPartPr>
      <w:docPartBody>
        <w:p w:rsidR="00315A75" w:rsidRDefault="00C0046E" w:rsidP="00C0046E">
          <w:pPr>
            <w:pStyle w:val="566FDAE8248244F2875607B965CAE6A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6E"/>
    <w:rsid w:val="00281355"/>
    <w:rsid w:val="00315A75"/>
    <w:rsid w:val="008A7B2C"/>
    <w:rsid w:val="008F363D"/>
    <w:rsid w:val="00C0046E"/>
    <w:rsid w:val="00EE0650"/>
    <w:rsid w:val="00FA2508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0046E"/>
    <w:rPr>
      <w:color w:val="808080"/>
    </w:rPr>
  </w:style>
  <w:style w:type="paragraph" w:customStyle="1" w:styleId="C182473F7463480780AC1671FC9D4A2A">
    <w:name w:val="C182473F7463480780AC1671FC9D4A2A"/>
    <w:rsid w:val="00C0046E"/>
  </w:style>
  <w:style w:type="paragraph" w:customStyle="1" w:styleId="1C66126EDEC64AA0ADF32209984B07D5">
    <w:name w:val="1C66126EDEC64AA0ADF32209984B07D5"/>
    <w:rsid w:val="00C0046E"/>
  </w:style>
  <w:style w:type="paragraph" w:customStyle="1" w:styleId="767DA349D6E34BB1B16BE149FC2F51D8">
    <w:name w:val="767DA349D6E34BB1B16BE149FC2F51D8"/>
    <w:rsid w:val="00C0046E"/>
  </w:style>
  <w:style w:type="paragraph" w:customStyle="1" w:styleId="566FDAE8248244F2875607B965CAE6AF">
    <w:name w:val="566FDAE8248244F2875607B965CAE6AF"/>
    <w:rsid w:val="00C00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0BB3B-8D80-4CB9-ADE9-3F721503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725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Bílková</dc:creator>
  <cp:lastModifiedBy>Nepejchalová Leona</cp:lastModifiedBy>
  <cp:revision>36</cp:revision>
  <cp:lastPrinted>2017-11-23T13:37:00Z</cp:lastPrinted>
  <dcterms:created xsi:type="dcterms:W3CDTF">2017-12-14T09:43:00Z</dcterms:created>
  <dcterms:modified xsi:type="dcterms:W3CDTF">2023-06-09T10:27:00Z</dcterms:modified>
</cp:coreProperties>
</file>