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1237" w14:textId="67ADC621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38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39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3A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3B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3C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3D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3E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3F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0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1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2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3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4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5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6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7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8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9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A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B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C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D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E" w14:textId="77777777" w:rsidR="00391622" w:rsidRPr="00586872" w:rsidRDefault="00391622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4F" w14:textId="77777777" w:rsidR="00C114FF" w:rsidRPr="00586872" w:rsidRDefault="006C6ABC" w:rsidP="00644EBE">
      <w:pPr>
        <w:pStyle w:val="Style3"/>
      </w:pPr>
      <w:r w:rsidRPr="00586872">
        <w:t>PŘÍBALOVÁ INFORMACE</w:t>
      </w:r>
    </w:p>
    <w:p w14:paraId="14C31250" w14:textId="77777777" w:rsidR="00C114FF" w:rsidRPr="00586872" w:rsidRDefault="006C6ABC" w:rsidP="00644EBE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586872">
        <w:br w:type="page"/>
      </w:r>
      <w:r w:rsidRPr="00586872">
        <w:rPr>
          <w:b/>
          <w:szCs w:val="22"/>
        </w:rPr>
        <w:lastRenderedPageBreak/>
        <w:t>PŘÍBALOVÁ INFORMACE</w:t>
      </w:r>
    </w:p>
    <w:p w14:paraId="14C31251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52" w14:textId="77777777" w:rsidR="00951118" w:rsidRPr="00586872" w:rsidRDefault="00951118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53" w14:textId="77777777" w:rsidR="00C114FF" w:rsidRPr="00586872" w:rsidRDefault="006C6ABC" w:rsidP="00644EBE">
      <w:pPr>
        <w:pStyle w:val="Style1"/>
      </w:pPr>
      <w:r w:rsidRPr="00586872">
        <w:rPr>
          <w:highlight w:val="lightGray"/>
        </w:rPr>
        <w:t>1.</w:t>
      </w:r>
      <w:r w:rsidRPr="00586872">
        <w:tab/>
        <w:t>Název veterinárního léčivého přípravku</w:t>
      </w:r>
    </w:p>
    <w:p w14:paraId="14C31254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489C85AF" w14:textId="134CD4B6" w:rsidR="00174EFC" w:rsidRPr="00586872" w:rsidRDefault="00174EFC" w:rsidP="00644EBE">
      <w:pPr>
        <w:rPr>
          <w:bCs/>
          <w:szCs w:val="22"/>
        </w:rPr>
      </w:pPr>
      <w:r w:rsidRPr="00586872">
        <w:rPr>
          <w:bCs/>
          <w:szCs w:val="22"/>
        </w:rPr>
        <w:t>Nobilis R</w:t>
      </w:r>
      <w:r w:rsidR="006A004C" w:rsidRPr="00586872">
        <w:rPr>
          <w:bCs/>
          <w:szCs w:val="22"/>
        </w:rPr>
        <w:t>eo</w:t>
      </w:r>
      <w:r w:rsidRPr="00586872">
        <w:rPr>
          <w:bCs/>
          <w:szCs w:val="22"/>
        </w:rPr>
        <w:t xml:space="preserve">+IB+G+ND </w:t>
      </w:r>
      <w:r w:rsidR="00050594" w:rsidRPr="00586872">
        <w:rPr>
          <w:bCs/>
          <w:szCs w:val="22"/>
        </w:rPr>
        <w:t>i</w:t>
      </w:r>
      <w:r w:rsidRPr="00586872">
        <w:rPr>
          <w:bCs/>
          <w:szCs w:val="22"/>
        </w:rPr>
        <w:t>njekční emulze</w:t>
      </w:r>
      <w:r w:rsidR="00050594" w:rsidRPr="00586872">
        <w:rPr>
          <w:bCs/>
          <w:szCs w:val="22"/>
        </w:rPr>
        <w:t xml:space="preserve"> </w:t>
      </w:r>
    </w:p>
    <w:p w14:paraId="14C31257" w14:textId="39A3B1C1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57E7137A" w14:textId="77777777" w:rsidR="00174EFC" w:rsidRPr="00586872" w:rsidRDefault="00174EFC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58" w14:textId="77777777" w:rsidR="00C114FF" w:rsidRPr="00586872" w:rsidRDefault="006C6ABC" w:rsidP="00644EBE">
      <w:pPr>
        <w:pStyle w:val="Style1"/>
      </w:pPr>
      <w:r w:rsidRPr="00586872">
        <w:rPr>
          <w:highlight w:val="lightGray"/>
        </w:rPr>
        <w:t>2.</w:t>
      </w:r>
      <w:r w:rsidRPr="00586872">
        <w:tab/>
        <w:t>Složení</w:t>
      </w:r>
    </w:p>
    <w:p w14:paraId="14C31259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0B4DBC7" w14:textId="71FCF2D4" w:rsidR="00174EFC" w:rsidRPr="00586872" w:rsidRDefault="00050594" w:rsidP="00644EBE">
      <w:r w:rsidRPr="00586872">
        <w:t>Každá</w:t>
      </w:r>
      <w:r w:rsidR="00174EFC" w:rsidRPr="00586872">
        <w:t xml:space="preserve"> dávka </w:t>
      </w:r>
      <w:r w:rsidRPr="00586872">
        <w:t xml:space="preserve">0,5 ml </w:t>
      </w:r>
      <w:r w:rsidR="00174EFC" w:rsidRPr="00586872">
        <w:t>obsahuje:</w:t>
      </w:r>
    </w:p>
    <w:p w14:paraId="3560197D" w14:textId="77777777" w:rsidR="00174EFC" w:rsidRPr="00586872" w:rsidRDefault="00174EFC" w:rsidP="00644EBE">
      <w:pPr>
        <w:rPr>
          <w:b/>
        </w:rPr>
      </w:pPr>
    </w:p>
    <w:p w14:paraId="42BEB318" w14:textId="77777777" w:rsidR="00174EFC" w:rsidRPr="00586872" w:rsidRDefault="00174EFC" w:rsidP="00644EBE">
      <w:pPr>
        <w:rPr>
          <w:b/>
        </w:rPr>
      </w:pPr>
      <w:r w:rsidRPr="00586872">
        <w:rPr>
          <w:b/>
        </w:rPr>
        <w:t>Léčivé látky:</w:t>
      </w:r>
    </w:p>
    <w:p w14:paraId="28E9672A" w14:textId="05967058" w:rsidR="00174EFC" w:rsidRPr="00586872" w:rsidRDefault="00174EFC" w:rsidP="00644EBE">
      <w:r w:rsidRPr="00586872">
        <w:t xml:space="preserve">Reovirus avium 1733 et 2408 inac. </w:t>
      </w:r>
      <w:r w:rsidR="00343DA8" w:rsidRPr="00586872">
        <w:t xml:space="preserve">                              </w:t>
      </w:r>
      <w:r w:rsidR="004B6606" w:rsidRPr="00586872">
        <w:t xml:space="preserve">           </w:t>
      </w:r>
      <w:r w:rsidR="00343DA8" w:rsidRPr="00586872">
        <w:t xml:space="preserve"> </w:t>
      </w:r>
      <w:r w:rsidRPr="00586872">
        <w:t>≥ 7,4 log</w:t>
      </w:r>
      <w:r w:rsidRPr="00586872">
        <w:rPr>
          <w:vertAlign w:val="subscript"/>
        </w:rPr>
        <w:t>2</w:t>
      </w:r>
      <w:r w:rsidRPr="00586872">
        <w:t xml:space="preserve"> E.U.*</w:t>
      </w:r>
    </w:p>
    <w:p w14:paraId="1D278456" w14:textId="4BE29725" w:rsidR="00174EFC" w:rsidRPr="00586872" w:rsidRDefault="00174EFC" w:rsidP="00644EBE">
      <w:r w:rsidRPr="00586872">
        <w:t xml:space="preserve">Virus bronchitidis infectiosae avium M 41 inac. </w:t>
      </w:r>
      <w:r w:rsidR="00343DA8" w:rsidRPr="00586872">
        <w:t xml:space="preserve">                      </w:t>
      </w:r>
      <w:r w:rsidRPr="00586872">
        <w:t>≥ 6,0 log</w:t>
      </w:r>
      <w:r w:rsidRPr="00586872">
        <w:rPr>
          <w:vertAlign w:val="subscript"/>
        </w:rPr>
        <w:t>2</w:t>
      </w:r>
      <w:r w:rsidRPr="00586872">
        <w:t xml:space="preserve"> HI jednotek* </w:t>
      </w:r>
    </w:p>
    <w:p w14:paraId="100C9510" w14:textId="34DF1374" w:rsidR="00174EFC" w:rsidRPr="00586872" w:rsidRDefault="00174EFC" w:rsidP="00644EBE">
      <w:r w:rsidRPr="00586872">
        <w:t>Virus bursitidis infectiosae avium D78 inac.</w:t>
      </w:r>
      <w:r w:rsidR="00343DA8" w:rsidRPr="00586872">
        <w:t xml:space="preserve">                            </w:t>
      </w:r>
      <w:r w:rsidRPr="00586872">
        <w:t xml:space="preserve"> ≥ 14,5 log</w:t>
      </w:r>
      <w:r w:rsidRPr="00586872">
        <w:rPr>
          <w:vertAlign w:val="subscript"/>
        </w:rPr>
        <w:t>2</w:t>
      </w:r>
      <w:r w:rsidRPr="00586872">
        <w:t xml:space="preserve"> VN jednotek*</w:t>
      </w:r>
    </w:p>
    <w:p w14:paraId="372674F4" w14:textId="4A459FF8" w:rsidR="00343DA8" w:rsidRPr="00586872" w:rsidRDefault="00174EFC" w:rsidP="00644EBE">
      <w:r w:rsidRPr="00586872">
        <w:t xml:space="preserve">Paramyxovirus pseudopestis avium Clone 30 inac. </w:t>
      </w:r>
      <w:r w:rsidR="00343DA8" w:rsidRPr="00586872">
        <w:t xml:space="preserve">                  </w:t>
      </w:r>
      <w:r w:rsidRPr="00586872">
        <w:t>≥ 50 PD</w:t>
      </w:r>
      <w:r w:rsidRPr="00586872">
        <w:rPr>
          <w:vertAlign w:val="subscript"/>
        </w:rPr>
        <w:t>50</w:t>
      </w:r>
      <w:r w:rsidRPr="00586872">
        <w:t xml:space="preserve"> jednotek nebo </w:t>
      </w:r>
      <w:r w:rsidR="00343DA8" w:rsidRPr="00586872">
        <w:t xml:space="preserve">                      </w:t>
      </w:r>
    </w:p>
    <w:p w14:paraId="3B546441" w14:textId="339E1400" w:rsidR="00174EFC" w:rsidRPr="00586872" w:rsidRDefault="00343DA8" w:rsidP="00644EBE">
      <w:r w:rsidRPr="00586872">
        <w:t xml:space="preserve">                                                                                                    </w:t>
      </w:r>
      <w:r w:rsidR="00174EFC" w:rsidRPr="00586872">
        <w:t>≥ 4,0 log</w:t>
      </w:r>
      <w:r w:rsidR="00174EFC" w:rsidRPr="00586872">
        <w:rPr>
          <w:vertAlign w:val="subscript"/>
        </w:rPr>
        <w:t>2</w:t>
      </w:r>
      <w:r w:rsidR="00174EFC" w:rsidRPr="00586872">
        <w:t xml:space="preserve"> HI jednotek* na 1/50 dávky </w:t>
      </w:r>
    </w:p>
    <w:p w14:paraId="00D377FE" w14:textId="77777777" w:rsidR="00050594" w:rsidRPr="00586872" w:rsidRDefault="00050594" w:rsidP="00644EBE">
      <w:pPr>
        <w:tabs>
          <w:tab w:val="left" w:pos="1701"/>
        </w:tabs>
        <w:rPr>
          <w:iCs/>
        </w:rPr>
      </w:pPr>
    </w:p>
    <w:p w14:paraId="2F96ED2D" w14:textId="10E91A86" w:rsidR="00174EFC" w:rsidRPr="00586872" w:rsidRDefault="00174EFC" w:rsidP="00644EBE">
      <w:pPr>
        <w:tabs>
          <w:tab w:val="left" w:pos="1701"/>
        </w:tabs>
        <w:rPr>
          <w:iCs/>
        </w:rPr>
      </w:pPr>
      <w:r w:rsidRPr="00586872">
        <w:rPr>
          <w:iCs/>
        </w:rPr>
        <w:t>* s</w:t>
      </w:r>
      <w:r w:rsidR="00050594" w:rsidRPr="00586872">
        <w:rPr>
          <w:iCs/>
        </w:rPr>
        <w:t>é</w:t>
      </w:r>
      <w:r w:rsidRPr="00586872">
        <w:rPr>
          <w:iCs/>
        </w:rPr>
        <w:t>rologická odpověď kuřat</w:t>
      </w:r>
    </w:p>
    <w:p w14:paraId="14C3125A" w14:textId="4346382C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46D845AD" w14:textId="77777777" w:rsidR="00135203" w:rsidRPr="00586872" w:rsidRDefault="00135203" w:rsidP="00644EBE">
      <w:pPr>
        <w:tabs>
          <w:tab w:val="clear" w:pos="567"/>
        </w:tabs>
        <w:spacing w:line="240" w:lineRule="auto"/>
        <w:rPr>
          <w:szCs w:val="22"/>
        </w:rPr>
      </w:pPr>
      <w:r w:rsidRPr="00586872">
        <w:rPr>
          <w:b/>
          <w:szCs w:val="22"/>
        </w:rPr>
        <w:t>Adjuvans:</w:t>
      </w:r>
    </w:p>
    <w:p w14:paraId="71F5D762" w14:textId="0FFCB18B" w:rsidR="00135203" w:rsidRPr="00586872" w:rsidRDefault="00135203" w:rsidP="00644EBE">
      <w:pPr>
        <w:tabs>
          <w:tab w:val="clear" w:pos="567"/>
        </w:tabs>
        <w:spacing w:line="240" w:lineRule="auto"/>
        <w:rPr>
          <w:b/>
          <w:szCs w:val="22"/>
        </w:rPr>
      </w:pPr>
      <w:r w:rsidRPr="00586872">
        <w:t>Tekutý parafín</w:t>
      </w:r>
      <w:r w:rsidR="00160449" w:rsidRPr="00586872">
        <w:t xml:space="preserve">: </w:t>
      </w:r>
      <w:r w:rsidRPr="00586872">
        <w:t>215</w:t>
      </w:r>
      <w:r w:rsidR="005712F2" w:rsidRPr="00586872">
        <w:t xml:space="preserve"> </w:t>
      </w:r>
      <w:r w:rsidRPr="00586872">
        <w:t>mg</w:t>
      </w:r>
    </w:p>
    <w:p w14:paraId="77E5D2E3" w14:textId="77777777" w:rsidR="00135203" w:rsidRPr="00586872" w:rsidRDefault="00135203" w:rsidP="00644EBE">
      <w:pPr>
        <w:tabs>
          <w:tab w:val="clear" w:pos="567"/>
        </w:tabs>
        <w:spacing w:line="240" w:lineRule="auto"/>
        <w:rPr>
          <w:szCs w:val="22"/>
        </w:rPr>
      </w:pPr>
    </w:p>
    <w:p w14:paraId="23DD8BA3" w14:textId="3E2E518F" w:rsidR="00135203" w:rsidRPr="00586872" w:rsidRDefault="00135203" w:rsidP="00644EBE">
      <w:r w:rsidRPr="00586872">
        <w:t>Bílá až téměř bílá</w:t>
      </w:r>
      <w:r w:rsidR="00160449" w:rsidRPr="00586872">
        <w:t xml:space="preserve"> injekční</w:t>
      </w:r>
      <w:r w:rsidRPr="00586872">
        <w:t xml:space="preserve"> emulze.</w:t>
      </w:r>
    </w:p>
    <w:p w14:paraId="54398DF6" w14:textId="0725288A" w:rsidR="00174EFC" w:rsidRPr="00586872" w:rsidRDefault="00174EFC" w:rsidP="00644EBE">
      <w:pPr>
        <w:tabs>
          <w:tab w:val="clear" w:pos="567"/>
        </w:tabs>
        <w:spacing w:line="240" w:lineRule="auto"/>
        <w:rPr>
          <w:szCs w:val="22"/>
        </w:rPr>
      </w:pPr>
    </w:p>
    <w:p w14:paraId="3790ED81" w14:textId="77777777" w:rsidR="00135203" w:rsidRPr="00586872" w:rsidRDefault="00135203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5B" w14:textId="77777777" w:rsidR="00C114FF" w:rsidRPr="00586872" w:rsidRDefault="006C6ABC" w:rsidP="00644EBE">
      <w:pPr>
        <w:pStyle w:val="Style1"/>
      </w:pPr>
      <w:r w:rsidRPr="00586872">
        <w:rPr>
          <w:highlight w:val="lightGray"/>
        </w:rPr>
        <w:t>3.</w:t>
      </w:r>
      <w:r w:rsidRPr="00586872">
        <w:tab/>
        <w:t>Cílové druhy zvířat</w:t>
      </w:r>
    </w:p>
    <w:p w14:paraId="14C3125C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3148D3E4" w14:textId="77777777" w:rsidR="00174EFC" w:rsidRPr="00586872" w:rsidRDefault="00174EFC" w:rsidP="00644EBE">
      <w:r w:rsidRPr="00586872">
        <w:t>Kur domácí.</w:t>
      </w:r>
    </w:p>
    <w:p w14:paraId="14C3125D" w14:textId="175EA58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2500FB9E" w14:textId="77777777" w:rsidR="00174EFC" w:rsidRPr="00586872" w:rsidRDefault="00174EFC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5E" w14:textId="77777777" w:rsidR="00C114FF" w:rsidRPr="00586872" w:rsidRDefault="006C6ABC" w:rsidP="00644EBE">
      <w:pPr>
        <w:pStyle w:val="Style1"/>
      </w:pPr>
      <w:r w:rsidRPr="00586872">
        <w:rPr>
          <w:highlight w:val="lightGray"/>
        </w:rPr>
        <w:t>4.</w:t>
      </w:r>
      <w:r w:rsidRPr="00586872">
        <w:tab/>
        <w:t>Indikace pro použití</w:t>
      </w:r>
    </w:p>
    <w:p w14:paraId="14C3125F" w14:textId="74B865B2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60" w14:textId="4335FB4E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37321D18" w14:textId="6A7BBD70" w:rsidR="009D660F" w:rsidRPr="00586872" w:rsidRDefault="009D660F" w:rsidP="00644EBE">
      <w:r w:rsidRPr="00586872">
        <w:t>Aktivní imunizace chovné drůbeže proti onemocněním vyvolaným reoviry, virem infekční bronchitidy</w:t>
      </w:r>
      <w:r w:rsidR="00644EBE" w:rsidRPr="00586872">
        <w:t xml:space="preserve"> </w:t>
      </w:r>
      <w:r w:rsidRPr="00586872">
        <w:t>typu Massachusetts, virem infekční burzitidy (nemoc Gumboro) a virem Newcastleské choroby.</w:t>
      </w:r>
    </w:p>
    <w:p w14:paraId="1892F531" w14:textId="77777777" w:rsidR="009D660F" w:rsidRPr="00586872" w:rsidRDefault="009D660F" w:rsidP="00644EBE">
      <w:r w:rsidRPr="00586872">
        <w:t>Nástup imunity: 4 týdny</w:t>
      </w:r>
    </w:p>
    <w:p w14:paraId="58D5199D" w14:textId="77777777" w:rsidR="009D660F" w:rsidRPr="00586872" w:rsidRDefault="009D660F" w:rsidP="00644EBE">
      <w:r w:rsidRPr="00586872">
        <w:t xml:space="preserve">Délka trvání imunity: jedno snáškové období. </w:t>
      </w:r>
    </w:p>
    <w:p w14:paraId="08F6B788" w14:textId="3D9ED5C8" w:rsidR="009D660F" w:rsidRPr="00586872" w:rsidRDefault="009D660F" w:rsidP="00644EBE">
      <w:pPr>
        <w:rPr>
          <w:szCs w:val="22"/>
        </w:rPr>
      </w:pPr>
      <w:r w:rsidRPr="00586872">
        <w:t>Pasivní imunita u kuřat od vakcinovaných matek trvá proti infekční burzitidě minimálně 4 týdny a</w:t>
      </w:r>
      <w:r w:rsidR="00644EBE" w:rsidRPr="00586872">
        <w:t> </w:t>
      </w:r>
      <w:r w:rsidRPr="00586872">
        <w:t>proti onemocněním vyvolaným reoviry jsou kuřata chráněna v období zvýšené citlivosti v prvních 7</w:t>
      </w:r>
      <w:r w:rsidR="00644EBE" w:rsidRPr="00586872">
        <w:t> </w:t>
      </w:r>
      <w:r w:rsidRPr="00586872">
        <w:t>dnech života</w:t>
      </w:r>
      <w:r w:rsidR="00774E5D" w:rsidRPr="00586872">
        <w:t>.</w:t>
      </w:r>
    </w:p>
    <w:p w14:paraId="544B7A09" w14:textId="77777777" w:rsidR="00174EFC" w:rsidRPr="00586872" w:rsidRDefault="00174EFC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61" w14:textId="77777777" w:rsidR="00C114FF" w:rsidRPr="00586872" w:rsidRDefault="006C6ABC" w:rsidP="00644EBE">
      <w:pPr>
        <w:pStyle w:val="Style1"/>
      </w:pPr>
      <w:r w:rsidRPr="00586872">
        <w:rPr>
          <w:highlight w:val="lightGray"/>
        </w:rPr>
        <w:t>5.</w:t>
      </w:r>
      <w:r w:rsidRPr="00586872">
        <w:tab/>
        <w:t>Kontraindikace</w:t>
      </w:r>
    </w:p>
    <w:p w14:paraId="14C31262" w14:textId="790F2115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2978FD26" w14:textId="1ED793A2" w:rsidR="00174EFC" w:rsidRPr="00586872" w:rsidRDefault="00135203" w:rsidP="00644EBE">
      <w:pPr>
        <w:pStyle w:val="Seznam"/>
        <w:widowControl/>
        <w:jc w:val="both"/>
        <w:rPr>
          <w:sz w:val="22"/>
          <w:szCs w:val="22"/>
        </w:rPr>
      </w:pPr>
      <w:r w:rsidRPr="00586872">
        <w:rPr>
          <w:sz w:val="22"/>
          <w:szCs w:val="22"/>
        </w:rPr>
        <w:t>Nejsou.</w:t>
      </w:r>
    </w:p>
    <w:p w14:paraId="54750CCD" w14:textId="77777777" w:rsidR="00174EFC" w:rsidRPr="00586872" w:rsidRDefault="00174EFC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63" w14:textId="77777777" w:rsidR="00EB457B" w:rsidRPr="00586872" w:rsidRDefault="00EB457B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64" w14:textId="77777777" w:rsidR="00C114FF" w:rsidRPr="00586872" w:rsidRDefault="006C6ABC" w:rsidP="00644EBE">
      <w:pPr>
        <w:pStyle w:val="Style1"/>
      </w:pPr>
      <w:r w:rsidRPr="00586872">
        <w:rPr>
          <w:highlight w:val="lightGray"/>
        </w:rPr>
        <w:t>6.</w:t>
      </w:r>
      <w:r w:rsidRPr="00586872">
        <w:tab/>
        <w:t>Zvláštní upozornění</w:t>
      </w:r>
    </w:p>
    <w:p w14:paraId="14C31265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68" w14:textId="2E3A3AD3" w:rsidR="00F354C5" w:rsidRPr="00586872" w:rsidRDefault="006C6ABC" w:rsidP="00644EBE">
      <w:pPr>
        <w:tabs>
          <w:tab w:val="clear" w:pos="567"/>
        </w:tabs>
        <w:spacing w:line="240" w:lineRule="auto"/>
        <w:rPr>
          <w:szCs w:val="22"/>
        </w:rPr>
      </w:pPr>
      <w:r w:rsidRPr="00586872">
        <w:rPr>
          <w:szCs w:val="22"/>
          <w:u w:val="single"/>
        </w:rPr>
        <w:t>Zvláštní upozornění</w:t>
      </w:r>
      <w:r w:rsidRPr="00586872">
        <w:t>:</w:t>
      </w:r>
    </w:p>
    <w:p w14:paraId="00B67A16" w14:textId="050DEFE9" w:rsidR="00160449" w:rsidRPr="00586872" w:rsidRDefault="006231E3" w:rsidP="00644EBE">
      <w:pPr>
        <w:tabs>
          <w:tab w:val="clear" w:pos="567"/>
        </w:tabs>
        <w:spacing w:line="240" w:lineRule="auto"/>
        <w:rPr>
          <w:szCs w:val="22"/>
        </w:rPr>
      </w:pPr>
      <w:r w:rsidRPr="00586872">
        <w:t xml:space="preserve">Vakcinovat pouze zdravá zvířata. </w:t>
      </w:r>
    </w:p>
    <w:p w14:paraId="14C31269" w14:textId="77777777" w:rsidR="00F354C5" w:rsidRPr="00586872" w:rsidRDefault="00F354C5" w:rsidP="00644EBE">
      <w:pPr>
        <w:tabs>
          <w:tab w:val="clear" w:pos="567"/>
        </w:tabs>
        <w:spacing w:line="240" w:lineRule="auto"/>
        <w:rPr>
          <w:szCs w:val="22"/>
        </w:rPr>
      </w:pPr>
    </w:p>
    <w:p w14:paraId="14C3126A" w14:textId="22281AE1" w:rsidR="00F354C5" w:rsidRPr="00586872" w:rsidRDefault="006C6ABC" w:rsidP="00644EBE">
      <w:pPr>
        <w:tabs>
          <w:tab w:val="clear" w:pos="567"/>
        </w:tabs>
        <w:spacing w:line="240" w:lineRule="auto"/>
        <w:rPr>
          <w:szCs w:val="22"/>
        </w:rPr>
      </w:pPr>
      <w:r w:rsidRPr="00586872">
        <w:rPr>
          <w:szCs w:val="22"/>
          <w:u w:val="single"/>
        </w:rPr>
        <w:t>Zvláštní opatření pro bezpečné použití u cílových druhů zvířat</w:t>
      </w:r>
      <w:r w:rsidRPr="00586872">
        <w:t>:</w:t>
      </w:r>
    </w:p>
    <w:p w14:paraId="2AA9D0DE" w14:textId="711E2C4D" w:rsidR="00174EFC" w:rsidRPr="00586872" w:rsidRDefault="006231E3" w:rsidP="00644EBE">
      <w:r w:rsidRPr="00586872">
        <w:t>Neuplatňuje se.</w:t>
      </w:r>
    </w:p>
    <w:p w14:paraId="14C3126B" w14:textId="77777777" w:rsidR="00F354C5" w:rsidRPr="00586872" w:rsidRDefault="00F354C5" w:rsidP="00644EBE">
      <w:pPr>
        <w:tabs>
          <w:tab w:val="clear" w:pos="567"/>
        </w:tabs>
        <w:spacing w:line="240" w:lineRule="auto"/>
        <w:rPr>
          <w:szCs w:val="22"/>
        </w:rPr>
      </w:pPr>
    </w:p>
    <w:p w14:paraId="68906D03" w14:textId="77777777" w:rsidR="00774E5D" w:rsidRPr="00586872" w:rsidRDefault="00774E5D" w:rsidP="00644EBE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26C" w14:textId="09B10EC6" w:rsidR="00F354C5" w:rsidRPr="00586872" w:rsidRDefault="006C6ABC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872">
        <w:rPr>
          <w:szCs w:val="22"/>
          <w:u w:val="single"/>
        </w:rPr>
        <w:lastRenderedPageBreak/>
        <w:t>Zvláštní opatření pro osobu, která podává veterinární léčivý přípravek zvířatům</w:t>
      </w:r>
      <w:r w:rsidRPr="00586872">
        <w:t>:</w:t>
      </w:r>
    </w:p>
    <w:p w14:paraId="2483C8BE" w14:textId="77777777" w:rsidR="00174EFC" w:rsidRPr="00586872" w:rsidRDefault="00174EFC" w:rsidP="00644E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586872">
        <w:t>Pro uživatele:</w:t>
      </w:r>
    </w:p>
    <w:p w14:paraId="6EB8F384" w14:textId="77777777" w:rsidR="00174EFC" w:rsidRPr="00586872" w:rsidRDefault="00174EFC" w:rsidP="00644E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586872">
        <w:t>Tento veterinární léčivý přípravek obsahuje minerální olej. Náhodná injekce / náhodné sebepoškození injekčně podaným přípravkem může způsobit silné bolesti a otok, zvláště po injekčním podání do kloubu nebo prstu, a ve vzácných případech může vést k ztrátě postiženého prstu, pokud není poskytnuta rychlá lékařská péče. Pokud u vás došlo k náhodné injekci veterinárního léčivého přípravku, vyhledejte lékařskou pomoc, i když šlo jen o malé množství, a vezměte příbalovou informaci s sebou. Pokud bolest přetrvává více než 12 hodin po lékařské prohlídce, obraťte se na lékaře znovu.</w:t>
      </w:r>
    </w:p>
    <w:p w14:paraId="48630EA1" w14:textId="77777777" w:rsidR="00174EFC" w:rsidRPr="00586872" w:rsidRDefault="00174EFC" w:rsidP="00644E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</w:p>
    <w:p w14:paraId="1B35241C" w14:textId="77777777" w:rsidR="00174EFC" w:rsidRPr="00586872" w:rsidRDefault="00174EFC" w:rsidP="00644E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586872">
        <w:t>Pro lékaře:</w:t>
      </w:r>
    </w:p>
    <w:p w14:paraId="60B7160B" w14:textId="667F8D68" w:rsidR="00174EFC" w:rsidRPr="00586872" w:rsidRDefault="00174EFC" w:rsidP="00644EBE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586872">
        <w:t>Tento veterinární léčivý přípravek obsahuje minerální olej. I když bylo injekčně podané malé množství, náhodná injekce tohoto veterinárního léčivého přípravku může vyvolat intenzivní otok, který může např.</w:t>
      </w:r>
      <w:r w:rsidR="00644EBE" w:rsidRPr="00586872">
        <w:t> </w:t>
      </w:r>
      <w:r w:rsidRPr="00586872">
        <w:t>končit ischemickou nekrózou,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14C3126D" w14:textId="77777777" w:rsidR="002F6DAA" w:rsidRPr="00586872" w:rsidRDefault="002F6DAA" w:rsidP="00644EBE">
      <w:pPr>
        <w:jc w:val="both"/>
        <w:rPr>
          <w:szCs w:val="22"/>
          <w:u w:val="single"/>
        </w:rPr>
      </w:pPr>
    </w:p>
    <w:p w14:paraId="14C3126E" w14:textId="25B67953" w:rsidR="005B1FD0" w:rsidRPr="00586872" w:rsidRDefault="006C6ABC" w:rsidP="00644EBE">
      <w:pPr>
        <w:jc w:val="both"/>
        <w:rPr>
          <w:szCs w:val="22"/>
        </w:rPr>
      </w:pPr>
      <w:r w:rsidRPr="00586872">
        <w:rPr>
          <w:szCs w:val="22"/>
          <w:u w:val="single"/>
        </w:rPr>
        <w:t>Zvláštní opatření pro ochranu životního prostředí</w:t>
      </w:r>
      <w:r w:rsidRPr="00586872">
        <w:t>:</w:t>
      </w:r>
    </w:p>
    <w:p w14:paraId="6170359C" w14:textId="77777777" w:rsidR="006231E3" w:rsidRPr="00586872" w:rsidRDefault="006231E3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872">
        <w:rPr>
          <w:szCs w:val="22"/>
        </w:rPr>
        <w:t>Neuplatňuje se.</w:t>
      </w:r>
    </w:p>
    <w:p w14:paraId="14C31271" w14:textId="77777777" w:rsidR="005B1FD0" w:rsidRPr="00586872" w:rsidRDefault="005B1FD0" w:rsidP="00644EBE">
      <w:pPr>
        <w:tabs>
          <w:tab w:val="clear" w:pos="567"/>
        </w:tabs>
        <w:spacing w:line="240" w:lineRule="auto"/>
        <w:jc w:val="both"/>
        <w:rPr>
          <w:szCs w:val="22"/>
          <w:highlight w:val="lightGray"/>
        </w:rPr>
      </w:pPr>
    </w:p>
    <w:p w14:paraId="14C31278" w14:textId="17468A1A" w:rsidR="005B1FD0" w:rsidRPr="00586872" w:rsidRDefault="006C6ABC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872">
        <w:rPr>
          <w:szCs w:val="22"/>
          <w:u w:val="single"/>
        </w:rPr>
        <w:t>Nosnice</w:t>
      </w:r>
      <w:r w:rsidRPr="00586872">
        <w:t>:</w:t>
      </w:r>
    </w:p>
    <w:p w14:paraId="5FA2ECBE" w14:textId="4660CA30" w:rsidR="00174EFC" w:rsidRPr="00586872" w:rsidRDefault="00FF5706" w:rsidP="00644EBE">
      <w:pPr>
        <w:pStyle w:val="Zkladntextodsazen"/>
        <w:ind w:left="0" w:firstLine="0"/>
        <w:jc w:val="both"/>
        <w:rPr>
          <w:b w:val="0"/>
          <w:bCs/>
        </w:rPr>
      </w:pPr>
      <w:r w:rsidRPr="00586872">
        <w:rPr>
          <w:b w:val="0"/>
          <w:bCs/>
        </w:rPr>
        <w:t>Nebyla stanovena bezpečnost veterinárního léčivého přípravku pro použití během snášky.</w:t>
      </w:r>
      <w:r w:rsidR="009D660F" w:rsidRPr="00586872">
        <w:rPr>
          <w:b w:val="0"/>
          <w:bCs/>
        </w:rPr>
        <w:t xml:space="preserve"> Nepoužívat během </w:t>
      </w:r>
      <w:r w:rsidR="00174EFC" w:rsidRPr="00586872">
        <w:rPr>
          <w:b w:val="0"/>
          <w:bCs/>
        </w:rPr>
        <w:t>4 týdn</w:t>
      </w:r>
      <w:r w:rsidR="009D660F" w:rsidRPr="00586872">
        <w:rPr>
          <w:b w:val="0"/>
          <w:bCs/>
        </w:rPr>
        <w:t>ů</w:t>
      </w:r>
      <w:r w:rsidR="00174EFC" w:rsidRPr="00586872">
        <w:rPr>
          <w:b w:val="0"/>
          <w:bCs/>
        </w:rPr>
        <w:t xml:space="preserve"> před počátkem snášky.</w:t>
      </w:r>
    </w:p>
    <w:p w14:paraId="14C31279" w14:textId="77777777" w:rsidR="005B1FD0" w:rsidRPr="00586872" w:rsidRDefault="005B1FD0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C" w14:textId="4E59AD60" w:rsidR="005B1FD0" w:rsidRPr="00586872" w:rsidRDefault="006C6ABC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0" w:name="_Hlk113615439"/>
      <w:r w:rsidRPr="00586872">
        <w:rPr>
          <w:szCs w:val="22"/>
          <w:u w:val="single"/>
        </w:rPr>
        <w:t>Interakce s jinými léčivými přípravky a další formy interakce</w:t>
      </w:r>
      <w:r w:rsidRPr="00586872">
        <w:t>:</w:t>
      </w:r>
    </w:p>
    <w:bookmarkEnd w:id="0"/>
    <w:p w14:paraId="2C8122AD" w14:textId="711C166B" w:rsidR="000E7FBE" w:rsidRPr="00586872" w:rsidRDefault="000E7FBE" w:rsidP="00644EBE">
      <w:pPr>
        <w:tabs>
          <w:tab w:val="clear" w:pos="567"/>
        </w:tabs>
        <w:spacing w:line="240" w:lineRule="auto"/>
        <w:jc w:val="both"/>
      </w:pPr>
      <w:r w:rsidRPr="00586872">
        <w:t>Dostupné údaje o bezpečnosti a účinnosti dokládají, že vakcínu lze podávat ve stejný den, ale nemísit s olejovými emulzními vakcínami obsahujícími TRT a EDS antigen od společnosti Intervet. Vakcíny musí být podány do odlišných míst.</w:t>
      </w:r>
    </w:p>
    <w:p w14:paraId="54BCFA89" w14:textId="77777777" w:rsidR="006231E3" w:rsidRPr="00586872" w:rsidRDefault="006231E3" w:rsidP="00644EBE">
      <w:pPr>
        <w:tabs>
          <w:tab w:val="clear" w:pos="567"/>
        </w:tabs>
        <w:spacing w:line="240" w:lineRule="auto"/>
        <w:jc w:val="both"/>
      </w:pPr>
    </w:p>
    <w:p w14:paraId="3F0E34FF" w14:textId="4732D4D7" w:rsidR="006231E3" w:rsidRPr="00586872" w:rsidRDefault="006231E3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872">
        <w:t>Nejsou dostupné informace o bezpečnosti a účinnosti tohoto imunologického veterinárního léčivého přípravku, pokud se používá zároveň s jiným veterinárním léčivým přípravkem, vyjma výše zmíněných přípravků. Rozhodnutí o použití tohoto imunologického veterinárního léčivého přípravku před</w:t>
      </w:r>
      <w:r w:rsidR="00644EBE" w:rsidRPr="00586872">
        <w:t> </w:t>
      </w:r>
      <w:r w:rsidRPr="00586872">
        <w:t>nebo</w:t>
      </w:r>
      <w:r w:rsidR="00644EBE" w:rsidRPr="00586872">
        <w:t> </w:t>
      </w:r>
      <w:r w:rsidRPr="00586872">
        <w:t>po</w:t>
      </w:r>
      <w:r w:rsidR="00644EBE" w:rsidRPr="00586872">
        <w:t> </w:t>
      </w:r>
      <w:r w:rsidRPr="00586872">
        <w:t>jakémkoliv jiném veterinárním léčivém přípravku musí být provedeno na základě zvážení jednotlivých případů.</w:t>
      </w:r>
    </w:p>
    <w:p w14:paraId="14C3127D" w14:textId="77777777" w:rsidR="005B1FD0" w:rsidRPr="00586872" w:rsidRDefault="005B1FD0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7E" w14:textId="4DF6BE0B" w:rsidR="005B1FD0" w:rsidRPr="00586872" w:rsidRDefault="006C6ABC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872">
        <w:rPr>
          <w:szCs w:val="22"/>
          <w:u w:val="single"/>
        </w:rPr>
        <w:t>Předávkování</w:t>
      </w:r>
      <w:r w:rsidRPr="00586872">
        <w:t>:</w:t>
      </w:r>
    </w:p>
    <w:p w14:paraId="6C39834F" w14:textId="69D18FF0" w:rsidR="00174EFC" w:rsidRPr="00586872" w:rsidRDefault="00174EFC" w:rsidP="00644EBE">
      <w:pPr>
        <w:jc w:val="both"/>
      </w:pPr>
      <w:r w:rsidRPr="00586872">
        <w:t>Bez zvláštních příznaků po dvojnásobné dávce.</w:t>
      </w:r>
    </w:p>
    <w:p w14:paraId="278BCFDE" w14:textId="39B23DC8" w:rsidR="006B2B1E" w:rsidRPr="00586872" w:rsidRDefault="006B2B1E" w:rsidP="00644EBE">
      <w:pPr>
        <w:jc w:val="both"/>
      </w:pPr>
    </w:p>
    <w:p w14:paraId="3BEC07C6" w14:textId="77777777" w:rsidR="006B2B1E" w:rsidRPr="00586872" w:rsidRDefault="006B2B1E" w:rsidP="00644EBE">
      <w:pPr>
        <w:jc w:val="both"/>
        <w:rPr>
          <w:szCs w:val="22"/>
        </w:rPr>
      </w:pPr>
      <w:r w:rsidRPr="00586872">
        <w:rPr>
          <w:szCs w:val="22"/>
          <w:u w:val="single"/>
        </w:rPr>
        <w:t>Zvláštní omezení použití a zvláštní podmínky pro použití</w:t>
      </w:r>
      <w:r w:rsidRPr="00586872">
        <w:t>:</w:t>
      </w:r>
    </w:p>
    <w:p w14:paraId="68F315B6" w14:textId="77777777" w:rsidR="006B2B1E" w:rsidRPr="00586872" w:rsidRDefault="006B2B1E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94DEB4" w14:textId="77777777" w:rsidR="006B2B1E" w:rsidRPr="00586872" w:rsidRDefault="006B2B1E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872">
        <w:rPr>
          <w:szCs w:val="22"/>
        </w:rPr>
        <w:t xml:space="preserve">Neuplatňuje se. </w:t>
      </w:r>
    </w:p>
    <w:p w14:paraId="05F8FC19" w14:textId="77777777" w:rsidR="006B2B1E" w:rsidRPr="00586872" w:rsidRDefault="006B2B1E" w:rsidP="00644EBE">
      <w:pPr>
        <w:jc w:val="both"/>
      </w:pPr>
    </w:p>
    <w:p w14:paraId="14C31282" w14:textId="3C1AD415" w:rsidR="005B1FD0" w:rsidRPr="00586872" w:rsidRDefault="006C6ABC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872">
        <w:rPr>
          <w:szCs w:val="22"/>
          <w:u w:val="single"/>
        </w:rPr>
        <w:t>Hlavní inkompatibility</w:t>
      </w:r>
      <w:r w:rsidRPr="00586872">
        <w:t>:</w:t>
      </w:r>
    </w:p>
    <w:p w14:paraId="35581876" w14:textId="77777777" w:rsidR="00174EFC" w:rsidRPr="00586872" w:rsidRDefault="00174EFC" w:rsidP="00644EBE">
      <w:pPr>
        <w:jc w:val="both"/>
      </w:pPr>
      <w:r w:rsidRPr="00586872">
        <w:t>Nemísit s jiným veterinárním léčivým přípravkem.</w:t>
      </w:r>
    </w:p>
    <w:p w14:paraId="14C31283" w14:textId="77777777" w:rsidR="005B1FD0" w:rsidRPr="00586872" w:rsidRDefault="005B1FD0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4" w14:textId="77777777" w:rsidR="00C114FF" w:rsidRPr="00586872" w:rsidRDefault="00C114FF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5" w14:textId="77777777" w:rsidR="00C114FF" w:rsidRPr="00586872" w:rsidRDefault="006C6ABC" w:rsidP="00644EBE">
      <w:pPr>
        <w:pStyle w:val="Style1"/>
        <w:jc w:val="both"/>
      </w:pPr>
      <w:bookmarkStart w:id="1" w:name="_Hlk105754214"/>
      <w:r w:rsidRPr="00586872">
        <w:rPr>
          <w:highlight w:val="lightGray"/>
        </w:rPr>
        <w:t>7.</w:t>
      </w:r>
      <w:r w:rsidRPr="00586872">
        <w:tab/>
        <w:t>Nežádoucí účinky</w:t>
      </w:r>
    </w:p>
    <w:p w14:paraId="14C31286" w14:textId="3445329A" w:rsidR="00C114FF" w:rsidRPr="00586872" w:rsidRDefault="00C114FF" w:rsidP="00644EB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5DB3105D" w14:textId="77777777" w:rsidR="00174EFC" w:rsidRPr="00586872" w:rsidRDefault="00174EFC" w:rsidP="00644EB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6470F07" w14:textId="0DCD8269" w:rsidR="00174EFC" w:rsidRPr="00586872" w:rsidRDefault="00174EFC" w:rsidP="00644EBE">
      <w:pPr>
        <w:tabs>
          <w:tab w:val="clear" w:pos="567"/>
        </w:tabs>
        <w:spacing w:line="240" w:lineRule="auto"/>
        <w:jc w:val="both"/>
      </w:pPr>
      <w:r w:rsidRPr="00586872">
        <w:t>Kur domácí:</w:t>
      </w:r>
    </w:p>
    <w:p w14:paraId="2010B636" w14:textId="77777777" w:rsidR="00174EFC" w:rsidRPr="00586872" w:rsidRDefault="00174EFC" w:rsidP="00644EBE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5196"/>
      </w:tblGrid>
      <w:tr w:rsidR="00174EFC" w:rsidRPr="00586872" w14:paraId="3AE0F41F" w14:textId="77777777" w:rsidTr="00D70567">
        <w:tc>
          <w:tcPr>
            <w:tcW w:w="2133" w:type="pct"/>
          </w:tcPr>
          <w:p w14:paraId="6737E269" w14:textId="77777777" w:rsidR="00D70567" w:rsidRPr="00586872" w:rsidRDefault="00D70567" w:rsidP="00644EBE">
            <w:pPr>
              <w:spacing w:before="60" w:after="60"/>
              <w:rPr>
                <w:szCs w:val="22"/>
              </w:rPr>
            </w:pPr>
            <w:r w:rsidRPr="00586872">
              <w:t>Časté</w:t>
            </w:r>
          </w:p>
          <w:p w14:paraId="59B76BFE" w14:textId="65F5BB5F" w:rsidR="00174EFC" w:rsidRPr="00586872" w:rsidRDefault="00D70567" w:rsidP="00644EBE">
            <w:pPr>
              <w:spacing w:before="60" w:after="60"/>
              <w:rPr>
                <w:szCs w:val="22"/>
              </w:rPr>
            </w:pPr>
            <w:r w:rsidRPr="00586872">
              <w:t>(1 až 10 zvířat / 100 ošetřených zvířat):</w:t>
            </w:r>
          </w:p>
        </w:tc>
        <w:tc>
          <w:tcPr>
            <w:tcW w:w="2867" w:type="pct"/>
          </w:tcPr>
          <w:p w14:paraId="6CB6C643" w14:textId="77777777" w:rsidR="00174EFC" w:rsidRPr="00586872" w:rsidRDefault="00174EFC" w:rsidP="00644EBE">
            <w:pPr>
              <w:spacing w:before="60" w:after="60"/>
              <w:rPr>
                <w:iCs/>
                <w:szCs w:val="22"/>
              </w:rPr>
            </w:pPr>
            <w:r w:rsidRPr="00586872">
              <w:rPr>
                <w:iCs/>
                <w:szCs w:val="22"/>
              </w:rPr>
              <w:t>Otok v místě podání</w:t>
            </w:r>
            <w:r w:rsidRPr="00586872">
              <w:rPr>
                <w:iCs/>
                <w:szCs w:val="22"/>
                <w:vertAlign w:val="superscript"/>
              </w:rPr>
              <w:t>1</w:t>
            </w:r>
            <w:r w:rsidRPr="00586872">
              <w:rPr>
                <w:iCs/>
                <w:szCs w:val="22"/>
              </w:rPr>
              <w:t>.</w:t>
            </w:r>
          </w:p>
        </w:tc>
      </w:tr>
    </w:tbl>
    <w:p w14:paraId="630225CC" w14:textId="77777777" w:rsidR="00174EFC" w:rsidRPr="00586872" w:rsidRDefault="00174EFC" w:rsidP="00644EBE">
      <w:pPr>
        <w:tabs>
          <w:tab w:val="clear" w:pos="567"/>
        </w:tabs>
        <w:spacing w:line="240" w:lineRule="auto"/>
        <w:rPr>
          <w:szCs w:val="22"/>
        </w:rPr>
      </w:pPr>
      <w:r w:rsidRPr="00586872">
        <w:rPr>
          <w:szCs w:val="22"/>
          <w:vertAlign w:val="superscript"/>
        </w:rPr>
        <w:t>1</w:t>
      </w:r>
      <w:r w:rsidRPr="00586872">
        <w:rPr>
          <w:szCs w:val="22"/>
        </w:rPr>
        <w:t xml:space="preserve"> Mírný o</w:t>
      </w:r>
      <w:r w:rsidRPr="00586872">
        <w:rPr>
          <w:iCs/>
          <w:szCs w:val="22"/>
        </w:rPr>
        <w:t xml:space="preserve">tok v místě podání několik týdnů po </w:t>
      </w:r>
      <w:r w:rsidRPr="00586872">
        <w:rPr>
          <w:szCs w:val="22"/>
        </w:rPr>
        <w:t xml:space="preserve">vakcinaci. </w:t>
      </w:r>
    </w:p>
    <w:p w14:paraId="14C31288" w14:textId="77777777" w:rsidR="00C114FF" w:rsidRPr="00586872" w:rsidRDefault="00C114FF" w:rsidP="00644EBE">
      <w:pPr>
        <w:tabs>
          <w:tab w:val="clear" w:pos="567"/>
        </w:tabs>
        <w:spacing w:line="240" w:lineRule="auto"/>
        <w:rPr>
          <w:iCs/>
          <w:szCs w:val="22"/>
        </w:rPr>
      </w:pPr>
    </w:p>
    <w:p w14:paraId="49DC7151" w14:textId="240166B6" w:rsidR="00F23025" w:rsidRPr="00586872" w:rsidRDefault="00515FDE" w:rsidP="00644EBE">
      <w:pPr>
        <w:jc w:val="both"/>
      </w:pPr>
      <w:bookmarkStart w:id="2" w:name="_Hlk121723500"/>
      <w:bookmarkStart w:id="3" w:name="_Hlk127556429"/>
      <w:bookmarkEnd w:id="1"/>
      <w:r w:rsidRPr="00586872">
        <w:t>Hlášení nežádoucích účinků je důležité. Umožňuje nepřetržité sledování bezpečnosti přípravku. Jestliže</w:t>
      </w:r>
      <w:r w:rsidR="00644EBE" w:rsidRPr="00586872">
        <w:t> </w:t>
      </w:r>
      <w:r w:rsidRPr="00586872">
        <w:t xml:space="preserve">zaznamenáte jakékoliv nežádoucí účinky, a to i takové, které nejsou uvedeny v této příbalové </w:t>
      </w:r>
      <w:r w:rsidRPr="00586872">
        <w:lastRenderedPageBreak/>
        <w:t xml:space="preserve">informaci, nebo si myslíte, že léčivo nefunguje, obraťte se prosím nejprve na svého veterinárního lékaře. </w:t>
      </w:r>
      <w:bookmarkEnd w:id="2"/>
      <w:r w:rsidR="00F23025" w:rsidRPr="00586872">
        <w:t>Nežádoucí účinky můžete hlásit také držitel</w:t>
      </w:r>
      <w:r w:rsidR="00383653" w:rsidRPr="00586872">
        <w:t>i</w:t>
      </w:r>
      <w:r w:rsidR="00F23025" w:rsidRPr="00586872">
        <w:t xml:space="preserve"> rozhodnutí o registraci </w:t>
      </w:r>
      <w:r w:rsidR="00B1569E" w:rsidRPr="00586872">
        <w:t xml:space="preserve">nebo místnímu zástupci držitele rozhodnutí o registraci </w:t>
      </w:r>
      <w:r w:rsidR="00F23025" w:rsidRPr="00586872">
        <w:t>s využitím kontaktních údajů uvedených na konci této příbalové informace nebo</w:t>
      </w:r>
      <w:r w:rsidR="00644EBE" w:rsidRPr="00586872">
        <w:t> </w:t>
      </w:r>
      <w:r w:rsidR="00F23025" w:rsidRPr="00586872">
        <w:t xml:space="preserve">prostřednictvím národního systému hlášení nežádoucích účinků: </w:t>
      </w:r>
    </w:p>
    <w:p w14:paraId="4E16DE32" w14:textId="77777777" w:rsidR="003D7BD7" w:rsidRPr="00586872" w:rsidRDefault="003D7BD7" w:rsidP="00644EBE">
      <w:pPr>
        <w:jc w:val="both"/>
        <w:rPr>
          <w:szCs w:val="22"/>
        </w:rPr>
      </w:pPr>
      <w:bookmarkStart w:id="4" w:name="_Hlk133478267"/>
      <w:r w:rsidRPr="00586872">
        <w:rPr>
          <w:szCs w:val="22"/>
        </w:rPr>
        <w:t xml:space="preserve">Ústav pro státní kontrolu veterinárních biopreparátů a léčiv </w:t>
      </w:r>
    </w:p>
    <w:p w14:paraId="5E570784" w14:textId="63EC3498" w:rsidR="003D7BD7" w:rsidRPr="00586872" w:rsidRDefault="003D7BD7" w:rsidP="00644EBE">
      <w:pPr>
        <w:jc w:val="both"/>
        <w:rPr>
          <w:szCs w:val="22"/>
        </w:rPr>
      </w:pPr>
      <w:r w:rsidRPr="00586872">
        <w:rPr>
          <w:szCs w:val="22"/>
        </w:rPr>
        <w:t xml:space="preserve">Hudcova </w:t>
      </w:r>
      <w:r w:rsidR="00765258" w:rsidRPr="00586872">
        <w:rPr>
          <w:szCs w:val="22"/>
        </w:rPr>
        <w:t>232/</w:t>
      </w:r>
      <w:r w:rsidRPr="00586872">
        <w:rPr>
          <w:szCs w:val="22"/>
        </w:rPr>
        <w:t xml:space="preserve">56a </w:t>
      </w:r>
    </w:p>
    <w:p w14:paraId="4BC84D9C" w14:textId="77777777" w:rsidR="003D7BD7" w:rsidRPr="00586872" w:rsidRDefault="003D7BD7" w:rsidP="00644EBE">
      <w:pPr>
        <w:jc w:val="both"/>
        <w:rPr>
          <w:szCs w:val="22"/>
        </w:rPr>
      </w:pPr>
      <w:r w:rsidRPr="00586872">
        <w:rPr>
          <w:szCs w:val="22"/>
        </w:rPr>
        <w:t>621 00 Brno</w:t>
      </w:r>
    </w:p>
    <w:p w14:paraId="5E5640C6" w14:textId="77777777" w:rsidR="003D7BD7" w:rsidRPr="00586872" w:rsidRDefault="003D7BD7" w:rsidP="00644EBE">
      <w:pPr>
        <w:jc w:val="both"/>
        <w:rPr>
          <w:szCs w:val="22"/>
        </w:rPr>
      </w:pPr>
      <w:r w:rsidRPr="00586872">
        <w:rPr>
          <w:szCs w:val="22"/>
        </w:rPr>
        <w:t>Mail: adr@uskvbl.cz</w:t>
      </w:r>
    </w:p>
    <w:p w14:paraId="2DFFC35F" w14:textId="77777777" w:rsidR="003D7BD7" w:rsidRPr="00586872" w:rsidRDefault="003D7BD7" w:rsidP="00644EBE">
      <w:pPr>
        <w:jc w:val="both"/>
        <w:rPr>
          <w:szCs w:val="22"/>
        </w:rPr>
      </w:pPr>
      <w:r w:rsidRPr="00586872">
        <w:rPr>
          <w:szCs w:val="22"/>
        </w:rPr>
        <w:t>http://www.uskvbl.cz/cs/farmakovigilance</w:t>
      </w:r>
    </w:p>
    <w:bookmarkEnd w:id="4"/>
    <w:p w14:paraId="3CA16C37" w14:textId="77777777" w:rsidR="003D7BD7" w:rsidRPr="00586872" w:rsidRDefault="003D7BD7" w:rsidP="00644EBE">
      <w:pPr>
        <w:jc w:val="both"/>
        <w:rPr>
          <w:szCs w:val="22"/>
        </w:rPr>
      </w:pPr>
    </w:p>
    <w:bookmarkEnd w:id="3"/>
    <w:p w14:paraId="0AEA5D3C" w14:textId="28F413A2" w:rsidR="00515FDE" w:rsidRPr="00586872" w:rsidRDefault="00515FDE" w:rsidP="00644EBE">
      <w:pPr>
        <w:jc w:val="both"/>
        <w:rPr>
          <w:szCs w:val="22"/>
        </w:rPr>
      </w:pPr>
    </w:p>
    <w:p w14:paraId="14C3128B" w14:textId="77777777" w:rsidR="00F520FE" w:rsidRPr="00586872" w:rsidRDefault="00F520FE" w:rsidP="00644EB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8C" w14:textId="77777777" w:rsidR="00C114FF" w:rsidRPr="00586872" w:rsidRDefault="006C6ABC" w:rsidP="00644EBE">
      <w:pPr>
        <w:pStyle w:val="Style1"/>
        <w:jc w:val="both"/>
      </w:pPr>
      <w:r w:rsidRPr="00586872">
        <w:rPr>
          <w:highlight w:val="lightGray"/>
        </w:rPr>
        <w:t>8.</w:t>
      </w:r>
      <w:r w:rsidRPr="00586872">
        <w:tab/>
        <w:t>Dávkování pro každý druh, cesty a způsob podání</w:t>
      </w:r>
    </w:p>
    <w:p w14:paraId="14C3128D" w14:textId="57B500FE" w:rsidR="00C114FF" w:rsidRPr="00586872" w:rsidRDefault="00C114FF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AE6E402" w14:textId="76D7B668" w:rsidR="00E07E12" w:rsidRPr="00586872" w:rsidRDefault="00E07E12" w:rsidP="00644EBE">
      <w:pPr>
        <w:jc w:val="both"/>
      </w:pPr>
      <w:r w:rsidRPr="00586872">
        <w:t xml:space="preserve">Aplikuje se </w:t>
      </w:r>
      <w:r w:rsidR="00B96296" w:rsidRPr="00586872">
        <w:t xml:space="preserve">0,5 ml vakcíny </w:t>
      </w:r>
      <w:r w:rsidRPr="00586872">
        <w:t>intramuskulárně do stehenní či prsní svaloviny nebo subkutánně v zadní části krku.</w:t>
      </w:r>
    </w:p>
    <w:p w14:paraId="06C60ECD" w14:textId="77777777" w:rsidR="00E07E12" w:rsidRPr="00586872" w:rsidRDefault="00E07E12" w:rsidP="00644EBE">
      <w:pPr>
        <w:jc w:val="both"/>
      </w:pPr>
    </w:p>
    <w:p w14:paraId="2F62EDAE" w14:textId="77777777" w:rsidR="00174EFC" w:rsidRPr="00586872" w:rsidRDefault="00174EFC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8F" w14:textId="77777777" w:rsidR="00C114FF" w:rsidRPr="00586872" w:rsidRDefault="006C6ABC" w:rsidP="00644EBE">
      <w:pPr>
        <w:pStyle w:val="Style1"/>
        <w:jc w:val="both"/>
      </w:pPr>
      <w:r w:rsidRPr="00586872">
        <w:rPr>
          <w:highlight w:val="lightGray"/>
        </w:rPr>
        <w:t>9.</w:t>
      </w:r>
      <w:r w:rsidRPr="00586872">
        <w:tab/>
        <w:t>Informace o správném podávání</w:t>
      </w:r>
    </w:p>
    <w:p w14:paraId="14C31290" w14:textId="77777777" w:rsidR="00F520FE" w:rsidRPr="00586872" w:rsidRDefault="00F520FE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27660A9" w14:textId="7008249B" w:rsidR="00E07E12" w:rsidRPr="00586872" w:rsidRDefault="00E07E12" w:rsidP="00644EBE">
      <w:pPr>
        <w:jc w:val="both"/>
      </w:pPr>
      <w:r w:rsidRPr="00586872">
        <w:t xml:space="preserve">Před použitím nechte vakcínu dosáhnout pokojové teploty </w:t>
      </w:r>
    </w:p>
    <w:p w14:paraId="426715DA" w14:textId="5CE67CF0" w:rsidR="00E07E12" w:rsidRPr="00586872" w:rsidRDefault="00E07E12" w:rsidP="00644EBE">
      <w:pPr>
        <w:jc w:val="both"/>
      </w:pPr>
      <w:r w:rsidRPr="00586872">
        <w:t>(15</w:t>
      </w:r>
      <w:r w:rsidR="00D70567" w:rsidRPr="00586872">
        <w:t xml:space="preserve"> °C </w:t>
      </w:r>
      <w:r w:rsidRPr="00586872">
        <w:t>-25</w:t>
      </w:r>
      <w:r w:rsidR="00D70567" w:rsidRPr="00586872">
        <w:t xml:space="preserve"> </w:t>
      </w:r>
      <w:r w:rsidRPr="00586872">
        <w:t xml:space="preserve">°C) a řádně protřepejte. Používejte sterilní injekční jehly a stříkačky. </w:t>
      </w:r>
    </w:p>
    <w:p w14:paraId="07BE19C0" w14:textId="03713530" w:rsidR="00E07E12" w:rsidRPr="00586872" w:rsidRDefault="00E07E12" w:rsidP="00644EBE">
      <w:pPr>
        <w:jc w:val="both"/>
      </w:pPr>
    </w:p>
    <w:p w14:paraId="385C055C" w14:textId="77777777" w:rsidR="00B96296" w:rsidRPr="00586872" w:rsidRDefault="00B96296" w:rsidP="00644EBE">
      <w:pPr>
        <w:jc w:val="both"/>
        <w:rPr>
          <w:u w:val="single"/>
        </w:rPr>
      </w:pPr>
    </w:p>
    <w:p w14:paraId="74048DF8" w14:textId="1D434287" w:rsidR="00B96296" w:rsidRPr="00586872" w:rsidRDefault="00B96296" w:rsidP="00644EBE">
      <w:pPr>
        <w:jc w:val="both"/>
        <w:rPr>
          <w:u w:val="single"/>
        </w:rPr>
      </w:pPr>
      <w:r w:rsidRPr="00586872">
        <w:rPr>
          <w:u w:val="single"/>
        </w:rPr>
        <w:t>Doporučené vakcinační schéma:</w:t>
      </w:r>
    </w:p>
    <w:p w14:paraId="13B23DF3" w14:textId="64CE1D9F" w:rsidR="00B96296" w:rsidRPr="00586872" w:rsidRDefault="00B96296" w:rsidP="00644EBE">
      <w:pPr>
        <w:jc w:val="both"/>
      </w:pPr>
      <w:r w:rsidRPr="00586872">
        <w:t>Vakcína se aplikuje ve věku 16-20 týdnů, nejpozději 4 týdny před očekávaným nástupem snášky.</w:t>
      </w:r>
    </w:p>
    <w:p w14:paraId="49204EA9" w14:textId="700E3D2E" w:rsidR="00B96296" w:rsidRPr="00586872" w:rsidRDefault="00B96296" w:rsidP="00644EBE">
      <w:pPr>
        <w:jc w:val="both"/>
      </w:pPr>
      <w:r w:rsidRPr="00586872">
        <w:t>Nejlepší chráněnosti se dosáhne, pokud se drůbež nejprve primovakcinuje proti ptačímu reoviru, infekční bronchitidě drůbeže, infekční burzitidě drůbeže a Newcastleské chorobě živými vakcínami a následně revakcinuje inaktivovanou vakcínou za 6 a více týdnů. Tento interval se nedoporučuje zkrátit na méně než 4 týdny.</w:t>
      </w:r>
    </w:p>
    <w:p w14:paraId="77767FEF" w14:textId="77777777" w:rsidR="00B96296" w:rsidRPr="00586872" w:rsidRDefault="00B96296" w:rsidP="00644EBE">
      <w:pPr>
        <w:jc w:val="both"/>
      </w:pPr>
    </w:p>
    <w:p w14:paraId="04E3410D" w14:textId="2B9E52AA" w:rsidR="00B96296" w:rsidRPr="00586872" w:rsidRDefault="00B96296" w:rsidP="00644EBE">
      <w:pPr>
        <w:jc w:val="both"/>
      </w:pPr>
      <w:r w:rsidRPr="00586872">
        <w:t>Pokud se primovakcinace živou vakcínou a následná revakcinace vakcínou Nobilis REO+IB+G+ND provedou správně, vytvoří si chovné hejno takové hladiny protilátek, že je chráněno proti Newcastleské chorobě a poklesu produkce způsobenému s</w:t>
      </w:r>
      <w:r w:rsidR="00D70567" w:rsidRPr="00586872">
        <w:t>é</w:t>
      </w:r>
      <w:r w:rsidRPr="00586872">
        <w:t>rotypy Massachusetts infekční bronchitidy</w:t>
      </w:r>
      <w:r w:rsidR="00744F9A" w:rsidRPr="00586872">
        <w:t xml:space="preserve"> po celé snáškové období,</w:t>
      </w:r>
      <w:r w:rsidRPr="00586872">
        <w:t xml:space="preserve"> a že za běžných terénních podmínek má jeho potomstvo,</w:t>
      </w:r>
      <w:r w:rsidR="00644EBE" w:rsidRPr="00586872">
        <w:t xml:space="preserve"> </w:t>
      </w:r>
      <w:r w:rsidRPr="00586872">
        <w:t>narozené kdykoliv během snášky, dostatek mateřských protilátek, aby bylo chráněno během prvních týdnů života proti infekční burzitidě a reovirové infekci.</w:t>
      </w:r>
    </w:p>
    <w:p w14:paraId="0C2148EE" w14:textId="77777777" w:rsidR="00851360" w:rsidRPr="00586872" w:rsidRDefault="00851360" w:rsidP="00644EBE">
      <w:pPr>
        <w:jc w:val="both"/>
      </w:pPr>
    </w:p>
    <w:p w14:paraId="14C31293" w14:textId="77777777" w:rsidR="001B26EB" w:rsidRPr="00586872" w:rsidRDefault="001B26EB" w:rsidP="00644EB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4" w14:textId="77777777" w:rsidR="00DB468A" w:rsidRPr="00586872" w:rsidRDefault="006C6ABC" w:rsidP="00644EBE">
      <w:pPr>
        <w:pStyle w:val="Style1"/>
        <w:jc w:val="both"/>
      </w:pPr>
      <w:r w:rsidRPr="00586872">
        <w:rPr>
          <w:highlight w:val="lightGray"/>
        </w:rPr>
        <w:t>10.</w:t>
      </w:r>
      <w:r w:rsidRPr="00586872">
        <w:tab/>
        <w:t>Ochranné lhůty</w:t>
      </w:r>
    </w:p>
    <w:p w14:paraId="14C31295" w14:textId="4F4DFAAC" w:rsidR="00C114FF" w:rsidRPr="00586872" w:rsidRDefault="00C114FF" w:rsidP="00644EB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EE38058" w14:textId="77777777" w:rsidR="00174EFC" w:rsidRPr="00586872" w:rsidRDefault="00174EFC" w:rsidP="00644EBE">
      <w:pPr>
        <w:jc w:val="both"/>
      </w:pPr>
      <w:r w:rsidRPr="00586872">
        <w:t>Bez ochranných lhůt.</w:t>
      </w:r>
    </w:p>
    <w:p w14:paraId="7D966D13" w14:textId="77777777" w:rsidR="00174EFC" w:rsidRPr="00586872" w:rsidRDefault="00174EFC" w:rsidP="00644EB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6" w14:textId="77777777" w:rsidR="00DB468A" w:rsidRPr="00586872" w:rsidRDefault="00DB468A" w:rsidP="00644EBE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4C31297" w14:textId="77777777" w:rsidR="00C114FF" w:rsidRPr="00586872" w:rsidRDefault="006C6ABC" w:rsidP="00644EBE">
      <w:pPr>
        <w:pStyle w:val="Style1"/>
        <w:jc w:val="both"/>
      </w:pPr>
      <w:r w:rsidRPr="00586872">
        <w:rPr>
          <w:highlight w:val="lightGray"/>
        </w:rPr>
        <w:t>11.</w:t>
      </w:r>
      <w:r w:rsidRPr="00586872">
        <w:tab/>
        <w:t>Zvláštní opatření pro uchovávání</w:t>
      </w:r>
    </w:p>
    <w:p w14:paraId="14C31298" w14:textId="11A91F08" w:rsidR="00C114FF" w:rsidRPr="00586872" w:rsidRDefault="00C114FF" w:rsidP="00644EBE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ADE5BED" w14:textId="77777777" w:rsidR="00851360" w:rsidRPr="00586872" w:rsidRDefault="00851360" w:rsidP="00644EBE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586872">
        <w:t>Uchovávejte mimo dohled a dosah dětí.</w:t>
      </w:r>
    </w:p>
    <w:p w14:paraId="20182F61" w14:textId="77777777" w:rsidR="00851360" w:rsidRPr="00586872" w:rsidRDefault="00851360" w:rsidP="00644EBE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09D41F82" w14:textId="77777777" w:rsidR="00174EFC" w:rsidRPr="00586872" w:rsidRDefault="00174EFC" w:rsidP="00644EBE">
      <w:pPr>
        <w:tabs>
          <w:tab w:val="clear" w:pos="567"/>
        </w:tabs>
        <w:spacing w:line="240" w:lineRule="auto"/>
        <w:jc w:val="both"/>
      </w:pPr>
      <w:r w:rsidRPr="00586872">
        <w:t xml:space="preserve">Uchovávejte v chladničce (2 </w:t>
      </w:r>
      <w:r w:rsidRPr="00586872">
        <w:sym w:font="Symbol" w:char="F0B0"/>
      </w:r>
      <w:r w:rsidRPr="00586872">
        <w:t xml:space="preserve">C – 8 </w:t>
      </w:r>
      <w:r w:rsidRPr="00586872">
        <w:sym w:font="Symbol" w:char="F0B0"/>
      </w:r>
      <w:r w:rsidRPr="00586872">
        <w:t>C).</w:t>
      </w:r>
    </w:p>
    <w:p w14:paraId="29C96126" w14:textId="77777777" w:rsidR="00174EFC" w:rsidRPr="00586872" w:rsidRDefault="00174EFC" w:rsidP="00644EBE">
      <w:pPr>
        <w:tabs>
          <w:tab w:val="clear" w:pos="567"/>
        </w:tabs>
        <w:spacing w:line="240" w:lineRule="auto"/>
        <w:jc w:val="both"/>
      </w:pPr>
      <w:r w:rsidRPr="00586872">
        <w:t>Chraňte před mrazem.</w:t>
      </w:r>
    </w:p>
    <w:p w14:paraId="2DA0ABA3" w14:textId="77777777" w:rsidR="00174EFC" w:rsidRPr="00586872" w:rsidRDefault="00174EFC" w:rsidP="00644EBE">
      <w:pPr>
        <w:tabs>
          <w:tab w:val="clear" w:pos="567"/>
        </w:tabs>
        <w:spacing w:line="240" w:lineRule="auto"/>
        <w:jc w:val="both"/>
      </w:pPr>
      <w:r w:rsidRPr="00586872">
        <w:t>Chraňte před světlem.</w:t>
      </w:r>
    </w:p>
    <w:p w14:paraId="14C312BA" w14:textId="77777777" w:rsidR="00C114FF" w:rsidRPr="00586872" w:rsidRDefault="00C114FF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9A5A2C" w14:textId="77E9CBDF" w:rsidR="00851360" w:rsidRPr="00586872" w:rsidRDefault="00851360" w:rsidP="00644EBE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Hlk121725221"/>
      <w:r w:rsidRPr="00586872">
        <w:t>Nepoužívejte tento veterinární léčivý přípravek po uplynutí doby použitelnosti uvedené na etiketě po</w:t>
      </w:r>
      <w:r w:rsidR="00644EBE" w:rsidRPr="00586872">
        <w:t> </w:t>
      </w:r>
      <w:r w:rsidRPr="00586872">
        <w:t>Exp. Doba použitelnosti končí posledním dnem v uvedeném měsíci.</w:t>
      </w:r>
    </w:p>
    <w:bookmarkEnd w:id="5"/>
    <w:p w14:paraId="14C312BB" w14:textId="60839ECD" w:rsidR="0043320A" w:rsidRPr="00586872" w:rsidRDefault="0043320A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C84BD0" w14:textId="133AED94" w:rsidR="00851360" w:rsidRPr="00586872" w:rsidRDefault="00851360" w:rsidP="00644EBE">
      <w:pPr>
        <w:jc w:val="both"/>
      </w:pPr>
      <w:r w:rsidRPr="00586872">
        <w:t>Doba použitelnosti veterinárního léčivého přípravku v neporušeném obalu: 18 měsíců</w:t>
      </w:r>
      <w:r w:rsidR="00744F9A" w:rsidRPr="00586872">
        <w:t>.</w:t>
      </w:r>
    </w:p>
    <w:p w14:paraId="401137D0" w14:textId="56B9143E" w:rsidR="00851360" w:rsidRPr="00586872" w:rsidRDefault="00851360" w:rsidP="00644EBE">
      <w:pPr>
        <w:jc w:val="both"/>
      </w:pPr>
      <w:r w:rsidRPr="00586872">
        <w:lastRenderedPageBreak/>
        <w:t>Doba použitelnosti po prvním otevření vnitřního obalu: 3 hodiny</w:t>
      </w:r>
      <w:r w:rsidR="00744F9A" w:rsidRPr="00586872">
        <w:t>.</w:t>
      </w:r>
    </w:p>
    <w:p w14:paraId="346FF65D" w14:textId="6F970AD0" w:rsidR="00851360" w:rsidRPr="00586872" w:rsidRDefault="00851360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86CF1E" w14:textId="77777777" w:rsidR="00851360" w:rsidRPr="00586872" w:rsidRDefault="00851360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BC" w14:textId="77777777" w:rsidR="00C114FF" w:rsidRPr="00586872" w:rsidRDefault="006C6ABC" w:rsidP="00644EBE">
      <w:pPr>
        <w:pStyle w:val="Style1"/>
        <w:jc w:val="both"/>
      </w:pPr>
      <w:r w:rsidRPr="00586872">
        <w:rPr>
          <w:highlight w:val="lightGray"/>
        </w:rPr>
        <w:t>12.</w:t>
      </w:r>
      <w:r w:rsidRPr="00586872">
        <w:tab/>
        <w:t xml:space="preserve">Zvláštní opatření pro </w:t>
      </w:r>
      <w:r w:rsidR="00CF069C" w:rsidRPr="00586872">
        <w:t>likvidaci</w:t>
      </w:r>
    </w:p>
    <w:p w14:paraId="14C312BD" w14:textId="6DBC9EDC" w:rsidR="00C114FF" w:rsidRPr="00586872" w:rsidRDefault="00C114FF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64AA64B" w14:textId="37D2B338" w:rsidR="00515FDE" w:rsidRPr="00586872" w:rsidRDefault="00515FDE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86872">
        <w:t>Léčivé přípravky se nesmí likvidovat prostřednictvím odpadní vody či domovního odpadu.</w:t>
      </w:r>
    </w:p>
    <w:p w14:paraId="782749E4" w14:textId="77777777" w:rsidR="00515FDE" w:rsidRPr="00586872" w:rsidRDefault="00515FDE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D1F45B" w14:textId="154A6152" w:rsidR="00D774A4" w:rsidRPr="00586872" w:rsidRDefault="00D774A4" w:rsidP="00644EBE">
      <w:pPr>
        <w:jc w:val="both"/>
        <w:rPr>
          <w:szCs w:val="22"/>
        </w:rPr>
      </w:pPr>
      <w:r w:rsidRPr="00586872">
        <w:t>Všechen nepoužitý veterinární léčivý přípravek nebo odpad, který pochází z tohoto přípravku, likvidujte odevzdáním v souladu s místními požadavky a platnými národními systémy sběru.</w:t>
      </w:r>
      <w:r w:rsidR="00744F9A" w:rsidRPr="00586872">
        <w:t xml:space="preserve"> </w:t>
      </w:r>
      <w:r w:rsidRPr="00586872">
        <w:t>Tato opatření napomáhají chránit životní prostředí.</w:t>
      </w:r>
    </w:p>
    <w:p w14:paraId="61125DC4" w14:textId="77777777" w:rsidR="00381AFD" w:rsidRPr="00586872" w:rsidRDefault="00381AFD" w:rsidP="00644EBE">
      <w:pPr>
        <w:tabs>
          <w:tab w:val="clear" w:pos="567"/>
        </w:tabs>
        <w:spacing w:line="240" w:lineRule="auto"/>
        <w:jc w:val="both"/>
      </w:pPr>
    </w:p>
    <w:p w14:paraId="389E6F61" w14:textId="419165F0" w:rsidR="00381AFD" w:rsidRPr="00586872" w:rsidRDefault="00381AFD" w:rsidP="00644EBE">
      <w:pPr>
        <w:tabs>
          <w:tab w:val="clear" w:pos="567"/>
        </w:tabs>
        <w:spacing w:line="240" w:lineRule="auto"/>
        <w:jc w:val="both"/>
      </w:pPr>
      <w:bookmarkStart w:id="6" w:name="_Hlk125636917"/>
      <w:r w:rsidRPr="00586872">
        <w:t>O možnostech likvidace nepotřebných léčivých přípravků se poraďte s vaším veterinárním lékařem nebo</w:t>
      </w:r>
      <w:r w:rsidR="00644EBE" w:rsidRPr="00586872">
        <w:t> </w:t>
      </w:r>
      <w:r w:rsidRPr="00586872">
        <w:t>lékárníkem.</w:t>
      </w:r>
    </w:p>
    <w:bookmarkEnd w:id="6"/>
    <w:p w14:paraId="14C312C3" w14:textId="77777777" w:rsidR="00DB468A" w:rsidRPr="00586872" w:rsidRDefault="00DB468A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6" w14:textId="77777777" w:rsidR="00DB468A" w:rsidRPr="00586872" w:rsidRDefault="00DB468A" w:rsidP="00644EBE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14C312C7" w14:textId="77777777" w:rsidR="00DB468A" w:rsidRPr="00586872" w:rsidRDefault="006C6ABC" w:rsidP="00644EBE">
      <w:pPr>
        <w:pStyle w:val="Style1"/>
        <w:jc w:val="both"/>
      </w:pPr>
      <w:r w:rsidRPr="00586872">
        <w:rPr>
          <w:highlight w:val="lightGray"/>
        </w:rPr>
        <w:t>13.</w:t>
      </w:r>
      <w:r w:rsidRPr="00586872">
        <w:tab/>
        <w:t>Klasifikace veterinárních léčivých přípravků</w:t>
      </w:r>
    </w:p>
    <w:p w14:paraId="14C312C8" w14:textId="77777777" w:rsidR="00C114FF" w:rsidRPr="00586872" w:rsidRDefault="00C114FF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9E0BDB4" w14:textId="77777777" w:rsidR="007264EA" w:rsidRPr="00586872" w:rsidRDefault="007264EA" w:rsidP="00644EBE">
      <w:pPr>
        <w:numPr>
          <w:ilvl w:val="12"/>
          <w:numId w:val="0"/>
        </w:numPr>
        <w:jc w:val="both"/>
      </w:pPr>
      <w:r w:rsidRPr="00586872">
        <w:t>Veterinární léčivý přípravek je vydáván pouze na předpis.</w:t>
      </w:r>
    </w:p>
    <w:p w14:paraId="14C312C9" w14:textId="4CB1DAEB" w:rsidR="00DB468A" w:rsidRPr="00586872" w:rsidRDefault="00DB468A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2844B5" w14:textId="77777777" w:rsidR="007264EA" w:rsidRPr="00586872" w:rsidRDefault="007264EA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A" w14:textId="77777777" w:rsidR="00DB468A" w:rsidRPr="00586872" w:rsidRDefault="006C6ABC" w:rsidP="00644EBE">
      <w:pPr>
        <w:pStyle w:val="Style1"/>
        <w:jc w:val="both"/>
      </w:pPr>
      <w:r w:rsidRPr="00586872">
        <w:rPr>
          <w:highlight w:val="lightGray"/>
        </w:rPr>
        <w:t>14.</w:t>
      </w:r>
      <w:r w:rsidRPr="00586872">
        <w:tab/>
        <w:t>Registrační čísla a velikosti balení</w:t>
      </w:r>
    </w:p>
    <w:p w14:paraId="14C312CB" w14:textId="77777777" w:rsidR="00DB468A" w:rsidRPr="00586872" w:rsidRDefault="00DB468A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D8572B" w14:textId="48C8A0AE" w:rsidR="00174EFC" w:rsidRPr="00586872" w:rsidRDefault="00174EFC" w:rsidP="00644EBE">
      <w:pPr>
        <w:jc w:val="both"/>
      </w:pPr>
      <w:r w:rsidRPr="00586872">
        <w:t>97/053/95-C</w:t>
      </w:r>
    </w:p>
    <w:p w14:paraId="53C8FEF6" w14:textId="77777777" w:rsidR="00174EFC" w:rsidRPr="00586872" w:rsidRDefault="00174EFC" w:rsidP="00644EBE">
      <w:pPr>
        <w:jc w:val="both"/>
      </w:pPr>
    </w:p>
    <w:p w14:paraId="754109CF" w14:textId="77777777" w:rsidR="00851360" w:rsidRPr="00586872" w:rsidRDefault="00851360" w:rsidP="00644EBE">
      <w:pPr>
        <w:pStyle w:val="Zkladntext"/>
        <w:rPr>
          <w:szCs w:val="22"/>
        </w:rPr>
      </w:pPr>
      <w:r w:rsidRPr="00586872">
        <w:rPr>
          <w:szCs w:val="22"/>
        </w:rPr>
        <w:t>Velikosti balení:</w:t>
      </w:r>
    </w:p>
    <w:p w14:paraId="76BD5014" w14:textId="7B7EF211" w:rsidR="00174EFC" w:rsidRPr="00586872" w:rsidRDefault="00851360" w:rsidP="00644EBE">
      <w:pPr>
        <w:pStyle w:val="Zkladntext"/>
        <w:rPr>
          <w:szCs w:val="22"/>
        </w:rPr>
      </w:pPr>
      <w:r w:rsidRPr="00586872">
        <w:rPr>
          <w:szCs w:val="22"/>
        </w:rPr>
        <w:t xml:space="preserve">Kartonová krabice s jednou </w:t>
      </w:r>
      <w:r w:rsidR="00744F9A" w:rsidRPr="00586872">
        <w:rPr>
          <w:szCs w:val="22"/>
        </w:rPr>
        <w:t xml:space="preserve">PET </w:t>
      </w:r>
      <w:r w:rsidRPr="00586872">
        <w:rPr>
          <w:szCs w:val="22"/>
        </w:rPr>
        <w:t xml:space="preserve">lahví o objemu </w:t>
      </w:r>
      <w:r w:rsidR="00174EFC" w:rsidRPr="00586872">
        <w:rPr>
          <w:szCs w:val="22"/>
        </w:rPr>
        <w:t>500 ml (1000 dávek).</w:t>
      </w:r>
    </w:p>
    <w:p w14:paraId="14C312CE" w14:textId="77777777" w:rsidR="00DB468A" w:rsidRPr="00586872" w:rsidRDefault="00DB468A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CF" w14:textId="77777777" w:rsidR="00C114FF" w:rsidRPr="00586872" w:rsidRDefault="006C6ABC" w:rsidP="00644EBE">
      <w:pPr>
        <w:pStyle w:val="Style1"/>
        <w:jc w:val="both"/>
      </w:pPr>
      <w:r w:rsidRPr="00586872">
        <w:rPr>
          <w:highlight w:val="lightGray"/>
        </w:rPr>
        <w:t>15.</w:t>
      </w:r>
      <w:r w:rsidRPr="00586872">
        <w:tab/>
        <w:t>Datum poslední revize příbalové informace</w:t>
      </w:r>
    </w:p>
    <w:p w14:paraId="14C312D0" w14:textId="77777777" w:rsidR="00C114FF" w:rsidRPr="00586872" w:rsidRDefault="00C114FF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C312D1" w14:textId="353580EB" w:rsidR="00DB468A" w:rsidRPr="00586872" w:rsidRDefault="00744F9A" w:rsidP="00644EBE">
      <w:pPr>
        <w:jc w:val="both"/>
        <w:rPr>
          <w:szCs w:val="22"/>
        </w:rPr>
      </w:pPr>
      <w:r w:rsidRPr="00586872">
        <w:t>0</w:t>
      </w:r>
      <w:r w:rsidR="00EB6FC0" w:rsidRPr="00586872">
        <w:t>6</w:t>
      </w:r>
      <w:r w:rsidRPr="00586872">
        <w:t>/2023</w:t>
      </w:r>
    </w:p>
    <w:p w14:paraId="59FA6FF3" w14:textId="77777777" w:rsidR="00515FDE" w:rsidRPr="00586872" w:rsidRDefault="00515FDE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6FD1BF" w14:textId="77777777" w:rsidR="00515FDE" w:rsidRPr="00586872" w:rsidRDefault="00515FDE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7" w:name="_Hlk121725272"/>
      <w:r w:rsidRPr="00586872">
        <w:t xml:space="preserve">Podrobné informace o tomto veterinárním léčivém přípravku jsou k dispozici v databázi přípravků Unie </w:t>
      </w:r>
      <w:r w:rsidRPr="00586872">
        <w:rPr>
          <w:szCs w:val="22"/>
        </w:rPr>
        <w:t>(</w:t>
      </w:r>
      <w:hyperlink r:id="rId8" w:history="1">
        <w:r w:rsidRPr="00586872">
          <w:rPr>
            <w:rStyle w:val="Hypertextovodkaz"/>
            <w:szCs w:val="22"/>
          </w:rPr>
          <w:t>https://medicines.health.europa.eu/veterinary</w:t>
        </w:r>
      </w:hyperlink>
      <w:r w:rsidRPr="00586872">
        <w:rPr>
          <w:szCs w:val="22"/>
        </w:rPr>
        <w:t>).</w:t>
      </w:r>
    </w:p>
    <w:bookmarkEnd w:id="7"/>
    <w:p w14:paraId="14C312D7" w14:textId="47F6EC60" w:rsidR="00C114FF" w:rsidRPr="00586872" w:rsidRDefault="00C114FF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5BC1BB9" w14:textId="77777777" w:rsidR="003D7BD7" w:rsidRPr="00586872" w:rsidRDefault="003D7BD7" w:rsidP="00644EBE">
      <w:pPr>
        <w:jc w:val="both"/>
        <w:rPr>
          <w:rStyle w:val="markedcontent"/>
          <w:szCs w:val="22"/>
        </w:rPr>
      </w:pPr>
      <w:bookmarkStart w:id="8" w:name="_Hlk133478303"/>
      <w:r w:rsidRPr="00586872">
        <w:rPr>
          <w:rStyle w:val="markedcontent"/>
          <w:szCs w:val="22"/>
        </w:rPr>
        <w:t>Podrobné informace o tomto veterinárním léčivém přípravku naleznete také v národní databázi (</w:t>
      </w:r>
      <w:hyperlink r:id="rId9" w:history="1">
        <w:r w:rsidRPr="00586872">
          <w:rPr>
            <w:rStyle w:val="Hypertextovodkaz"/>
            <w:szCs w:val="22"/>
          </w:rPr>
          <w:t>https://www.uskvbl.cz</w:t>
        </w:r>
      </w:hyperlink>
      <w:r w:rsidRPr="00586872">
        <w:rPr>
          <w:rStyle w:val="markedcontent"/>
          <w:szCs w:val="22"/>
        </w:rPr>
        <w:t xml:space="preserve">). </w:t>
      </w:r>
    </w:p>
    <w:p w14:paraId="66D7090C" w14:textId="77777777" w:rsidR="003D7BD7" w:rsidRPr="00586872" w:rsidRDefault="003D7BD7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bookmarkEnd w:id="8"/>
    <w:p w14:paraId="14C312D8" w14:textId="77777777" w:rsidR="00E70337" w:rsidRPr="00586872" w:rsidRDefault="00E70337" w:rsidP="00644EBE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1BC11F" w14:textId="7E1D4B72" w:rsidR="001F4547" w:rsidRPr="00586872" w:rsidRDefault="001F4547" w:rsidP="00644EBE">
      <w:pPr>
        <w:pStyle w:val="Style1"/>
        <w:jc w:val="both"/>
      </w:pPr>
      <w:r w:rsidRPr="00586872">
        <w:t>16.</w:t>
      </w:r>
      <w:r w:rsidR="00644EBE" w:rsidRPr="00586872">
        <w:tab/>
      </w:r>
      <w:r w:rsidRPr="00586872">
        <w:t>Kontaktní údaje</w:t>
      </w:r>
    </w:p>
    <w:p w14:paraId="1CCC852D" w14:textId="77777777" w:rsidR="001F4547" w:rsidRPr="00586872" w:rsidRDefault="001F4547" w:rsidP="00644EBE">
      <w:pPr>
        <w:jc w:val="both"/>
      </w:pPr>
    </w:p>
    <w:p w14:paraId="5FB7F382" w14:textId="3370EA3D" w:rsidR="00AB0398" w:rsidRPr="00586872" w:rsidRDefault="00AB0398" w:rsidP="00644EBE">
      <w:pPr>
        <w:jc w:val="both"/>
      </w:pPr>
      <w:r w:rsidRPr="00586872">
        <w:rPr>
          <w:u w:val="single"/>
        </w:rPr>
        <w:t>Držitel rozhodnutí o registraci a výrobce odpovědný za uvolnění šarže</w:t>
      </w:r>
      <w:r w:rsidR="00EB6FC0" w:rsidRPr="00586872">
        <w:rPr>
          <w:u w:val="single"/>
        </w:rPr>
        <w:t>:</w:t>
      </w:r>
      <w:r w:rsidRPr="00586872">
        <w:rPr>
          <w:u w:val="single"/>
        </w:rPr>
        <w:t xml:space="preserve"> </w:t>
      </w:r>
    </w:p>
    <w:p w14:paraId="2F05BE16" w14:textId="77777777" w:rsidR="00AB0398" w:rsidRPr="00586872" w:rsidRDefault="00AB0398" w:rsidP="00644EBE">
      <w:pPr>
        <w:ind w:left="567" w:hanging="567"/>
        <w:jc w:val="both"/>
      </w:pPr>
      <w:r w:rsidRPr="00586872">
        <w:t>Intervet International B.V., Wim de Körverstraat 35, 5831 AN Boxmeer, Nizozemsko</w:t>
      </w:r>
    </w:p>
    <w:p w14:paraId="3C036D95" w14:textId="0DD6EF98" w:rsidR="00AB0398" w:rsidRPr="00586872" w:rsidRDefault="00AB0398" w:rsidP="00644EBE">
      <w:pPr>
        <w:pStyle w:val="Style4"/>
        <w:jc w:val="both"/>
      </w:pPr>
      <w:bookmarkStart w:id="9" w:name="_Hlk73552585"/>
    </w:p>
    <w:p w14:paraId="69072095" w14:textId="77777777" w:rsidR="00EB6FC0" w:rsidRPr="00586872" w:rsidRDefault="00EB6FC0" w:rsidP="00EB6FC0">
      <w:pPr>
        <w:pStyle w:val="Style4"/>
        <w:jc w:val="both"/>
      </w:pPr>
      <w:r w:rsidRPr="00586872">
        <w:rPr>
          <w:u w:val="single"/>
        </w:rPr>
        <w:t>Kontaktní údaje pro hlášení podezření na nežádoucí účinky:</w:t>
      </w:r>
    </w:p>
    <w:p w14:paraId="5179F4C8" w14:textId="77777777" w:rsidR="00EB6FC0" w:rsidRPr="00586872" w:rsidRDefault="00EB6FC0" w:rsidP="00EB6FC0">
      <w:pPr>
        <w:pStyle w:val="Style4"/>
        <w:jc w:val="both"/>
      </w:pPr>
      <w:r w:rsidRPr="00586872">
        <w:t>Intervet s.r.o.</w:t>
      </w:r>
    </w:p>
    <w:p w14:paraId="4EB071C6" w14:textId="33DD2523" w:rsidR="00EB6FC0" w:rsidRPr="00586872" w:rsidRDefault="00EB6FC0" w:rsidP="00EB6FC0">
      <w:pPr>
        <w:pStyle w:val="Style4"/>
        <w:jc w:val="both"/>
      </w:pPr>
      <w:r w:rsidRPr="00586872">
        <w:t>Tel: +420 233 010 242</w:t>
      </w:r>
    </w:p>
    <w:p w14:paraId="09B24DFF" w14:textId="77777777" w:rsidR="00EB6FC0" w:rsidRPr="00586872" w:rsidRDefault="00EB6FC0" w:rsidP="00644EBE">
      <w:pPr>
        <w:pStyle w:val="Style4"/>
        <w:jc w:val="both"/>
      </w:pPr>
    </w:p>
    <w:p w14:paraId="0FD3F4EE" w14:textId="77777777" w:rsidR="00774E5D" w:rsidRPr="00586872" w:rsidRDefault="00774E5D" w:rsidP="00644EBE">
      <w:pPr>
        <w:jc w:val="both"/>
      </w:pPr>
    </w:p>
    <w:p w14:paraId="5167F68C" w14:textId="77777777" w:rsidR="00774E5D" w:rsidRPr="00586872" w:rsidRDefault="00774E5D" w:rsidP="00644EBE">
      <w:pPr>
        <w:jc w:val="both"/>
      </w:pPr>
      <w:r w:rsidRPr="00586872">
        <w:rPr>
          <w:b/>
          <w:highlight w:val="lightGray"/>
        </w:rPr>
        <w:t>17.</w:t>
      </w:r>
      <w:r w:rsidRPr="00586872">
        <w:rPr>
          <w:b/>
        </w:rPr>
        <w:tab/>
        <w:t>Další informace</w:t>
      </w:r>
    </w:p>
    <w:p w14:paraId="1C6A3985" w14:textId="77777777" w:rsidR="00774E5D" w:rsidRPr="00586872" w:rsidRDefault="00774E5D" w:rsidP="00644EBE">
      <w:pPr>
        <w:jc w:val="both"/>
      </w:pPr>
    </w:p>
    <w:p w14:paraId="322D62EF" w14:textId="4BFC46A5" w:rsidR="00774E5D" w:rsidRPr="00586872" w:rsidRDefault="00774E5D" w:rsidP="00644EBE">
      <w:pPr>
        <w:jc w:val="both"/>
      </w:pPr>
      <w:r w:rsidRPr="00586872">
        <w:t>Charakteristika</w:t>
      </w:r>
      <w:r w:rsidR="006D73D4" w:rsidRPr="00586872">
        <w:t>:</w:t>
      </w:r>
    </w:p>
    <w:p w14:paraId="607A4669" w14:textId="08AB6AD6" w:rsidR="00774E5D" w:rsidRPr="00586872" w:rsidRDefault="00774E5D" w:rsidP="00644EBE">
      <w:pPr>
        <w:jc w:val="both"/>
      </w:pPr>
      <w:r w:rsidRPr="00586872">
        <w:t>Inaktivovaná, vícevalentní vakcína ve formě olejové emulze k ochraně drůbeže proti onemocněním vyvolaným ptačími reoviry, virem infekční bronchitidy (serotypy Massachusetts), virem infekční burzitidy (nemoc Gumboro) a virem Newcastleské choroby.</w:t>
      </w:r>
    </w:p>
    <w:p w14:paraId="6A28ED35" w14:textId="26004D0F" w:rsidR="00774E5D" w:rsidRPr="00586872" w:rsidRDefault="00774E5D" w:rsidP="00644EBE">
      <w:pPr>
        <w:jc w:val="both"/>
      </w:pPr>
      <w:r w:rsidRPr="00586872">
        <w:t xml:space="preserve">Vakcína obsahuje dva imunogenní kmeny ptačího reoviru, imunogenní kmen viru Newcastleské choroby, imunogenní kmen viru infekční bronchitidy (serotyp Massachusetts) a imunogenní kmen viru </w:t>
      </w:r>
      <w:r w:rsidRPr="00586872">
        <w:lastRenderedPageBreak/>
        <w:t>infekční burzitidy. Viry jsou pomnoženy na tkáňových kulturách nebo SPF kuřecích embryích, inaktivované formalínem a včleněné do vodní fáze olejové emulze.</w:t>
      </w:r>
      <w:bookmarkStart w:id="10" w:name="_GoBack"/>
      <w:bookmarkEnd w:id="9"/>
      <w:bookmarkEnd w:id="10"/>
    </w:p>
    <w:sectPr w:rsidR="00774E5D" w:rsidRPr="00586872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8F47A" w14:textId="77777777" w:rsidR="0012114D" w:rsidRDefault="0012114D">
      <w:pPr>
        <w:spacing w:line="240" w:lineRule="auto"/>
      </w:pPr>
      <w:r>
        <w:separator/>
      </w:r>
    </w:p>
  </w:endnote>
  <w:endnote w:type="continuationSeparator" w:id="0">
    <w:p w14:paraId="59C5EF15" w14:textId="77777777" w:rsidR="0012114D" w:rsidRDefault="00121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6B5CB1" w:rsidRPr="00E0068C" w:rsidRDefault="006B5CB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586872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6B5CB1" w:rsidRPr="00E0068C" w:rsidRDefault="006B5CB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F3C4F" w14:textId="77777777" w:rsidR="0012114D" w:rsidRDefault="0012114D">
      <w:pPr>
        <w:spacing w:line="240" w:lineRule="auto"/>
      </w:pPr>
      <w:r>
        <w:separator/>
      </w:r>
    </w:p>
  </w:footnote>
  <w:footnote w:type="continuationSeparator" w:id="0">
    <w:p w14:paraId="4DFDD8AA" w14:textId="77777777" w:rsidR="0012114D" w:rsidRDefault="0012114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34DC"/>
    <w:rsid w:val="00050594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0463"/>
    <w:rsid w:val="00092A37"/>
    <w:rsid w:val="000938A6"/>
    <w:rsid w:val="00096E78"/>
    <w:rsid w:val="00097C1E"/>
    <w:rsid w:val="000A1DF5"/>
    <w:rsid w:val="000A2288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E7FBE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174AD"/>
    <w:rsid w:val="00120F52"/>
    <w:rsid w:val="0012114D"/>
    <w:rsid w:val="00124F36"/>
    <w:rsid w:val="00125666"/>
    <w:rsid w:val="001259E3"/>
    <w:rsid w:val="00125C80"/>
    <w:rsid w:val="00135203"/>
    <w:rsid w:val="00136DCF"/>
    <w:rsid w:val="0013799F"/>
    <w:rsid w:val="00140DF6"/>
    <w:rsid w:val="00145C3F"/>
    <w:rsid w:val="00145D34"/>
    <w:rsid w:val="00146284"/>
    <w:rsid w:val="0014690F"/>
    <w:rsid w:val="0015098E"/>
    <w:rsid w:val="00153866"/>
    <w:rsid w:val="00153B3A"/>
    <w:rsid w:val="00160449"/>
    <w:rsid w:val="00164543"/>
    <w:rsid w:val="00164C48"/>
    <w:rsid w:val="001674D3"/>
    <w:rsid w:val="00174721"/>
    <w:rsid w:val="00174EFC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0CF5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6387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2AE2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C1F27"/>
    <w:rsid w:val="002C3FA8"/>
    <w:rsid w:val="002C55FF"/>
    <w:rsid w:val="002C592B"/>
    <w:rsid w:val="002D2EF7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1487"/>
    <w:rsid w:val="002F3A7F"/>
    <w:rsid w:val="002F41AD"/>
    <w:rsid w:val="002F43F6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3DA8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7BD7"/>
    <w:rsid w:val="003E0116"/>
    <w:rsid w:val="003E10EE"/>
    <w:rsid w:val="003E26C3"/>
    <w:rsid w:val="003E34FE"/>
    <w:rsid w:val="003E7849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968"/>
    <w:rsid w:val="00426DF5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0BD6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1D5C"/>
    <w:rsid w:val="004A3D57"/>
    <w:rsid w:val="004A61E1"/>
    <w:rsid w:val="004B1A75"/>
    <w:rsid w:val="004B2344"/>
    <w:rsid w:val="004B5797"/>
    <w:rsid w:val="004B5DDC"/>
    <w:rsid w:val="004B6606"/>
    <w:rsid w:val="004B720B"/>
    <w:rsid w:val="004B798E"/>
    <w:rsid w:val="004C0568"/>
    <w:rsid w:val="004C2ABD"/>
    <w:rsid w:val="004C5A7F"/>
    <w:rsid w:val="004C5F62"/>
    <w:rsid w:val="004D2601"/>
    <w:rsid w:val="004D3E58"/>
    <w:rsid w:val="004D6746"/>
    <w:rsid w:val="004D767B"/>
    <w:rsid w:val="004E0AB8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FCE"/>
    <w:rsid w:val="00512EC3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2B5"/>
    <w:rsid w:val="00552544"/>
    <w:rsid w:val="0055260D"/>
    <w:rsid w:val="00555422"/>
    <w:rsid w:val="00555810"/>
    <w:rsid w:val="00562715"/>
    <w:rsid w:val="00562DCA"/>
    <w:rsid w:val="0056568F"/>
    <w:rsid w:val="005712F2"/>
    <w:rsid w:val="0057436C"/>
    <w:rsid w:val="00575DE3"/>
    <w:rsid w:val="00582578"/>
    <w:rsid w:val="00585343"/>
    <w:rsid w:val="0058621D"/>
    <w:rsid w:val="00586872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3887"/>
    <w:rsid w:val="00606EA1"/>
    <w:rsid w:val="006128F0"/>
    <w:rsid w:val="0061726B"/>
    <w:rsid w:val="00617B81"/>
    <w:rsid w:val="006231E3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4EBE"/>
    <w:rsid w:val="0065320F"/>
    <w:rsid w:val="00653D64"/>
    <w:rsid w:val="00654E13"/>
    <w:rsid w:val="00666450"/>
    <w:rsid w:val="00667489"/>
    <w:rsid w:val="00670D44"/>
    <w:rsid w:val="00673F4C"/>
    <w:rsid w:val="00676AFC"/>
    <w:rsid w:val="006807CD"/>
    <w:rsid w:val="00682D43"/>
    <w:rsid w:val="00685BAF"/>
    <w:rsid w:val="00690463"/>
    <w:rsid w:val="00693DE5"/>
    <w:rsid w:val="006A004C"/>
    <w:rsid w:val="006A0D03"/>
    <w:rsid w:val="006A3176"/>
    <w:rsid w:val="006A41E9"/>
    <w:rsid w:val="006B12CB"/>
    <w:rsid w:val="006B2030"/>
    <w:rsid w:val="006B2B1E"/>
    <w:rsid w:val="006B5916"/>
    <w:rsid w:val="006B5CB1"/>
    <w:rsid w:val="006C4775"/>
    <w:rsid w:val="006C4F4A"/>
    <w:rsid w:val="006C5E80"/>
    <w:rsid w:val="006C6ABC"/>
    <w:rsid w:val="006C7CEE"/>
    <w:rsid w:val="006D075E"/>
    <w:rsid w:val="006D09DC"/>
    <w:rsid w:val="006D3509"/>
    <w:rsid w:val="006D73D4"/>
    <w:rsid w:val="006D7C6E"/>
    <w:rsid w:val="006E15A2"/>
    <w:rsid w:val="006E2F95"/>
    <w:rsid w:val="006F148B"/>
    <w:rsid w:val="00705EAF"/>
    <w:rsid w:val="0070773E"/>
    <w:rsid w:val="007101CC"/>
    <w:rsid w:val="00715C55"/>
    <w:rsid w:val="00721C0E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4E94"/>
    <w:rsid w:val="00744F9A"/>
    <w:rsid w:val="007464DA"/>
    <w:rsid w:val="007568D8"/>
    <w:rsid w:val="007616B4"/>
    <w:rsid w:val="00765258"/>
    <w:rsid w:val="00765316"/>
    <w:rsid w:val="007708C8"/>
    <w:rsid w:val="00774E5D"/>
    <w:rsid w:val="0077719D"/>
    <w:rsid w:val="00780DF0"/>
    <w:rsid w:val="007810B7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0A1"/>
    <w:rsid w:val="00830FF3"/>
    <w:rsid w:val="008334BF"/>
    <w:rsid w:val="00836B8C"/>
    <w:rsid w:val="00840062"/>
    <w:rsid w:val="008410C5"/>
    <w:rsid w:val="00846C08"/>
    <w:rsid w:val="00850794"/>
    <w:rsid w:val="00851360"/>
    <w:rsid w:val="008530E7"/>
    <w:rsid w:val="00856291"/>
    <w:rsid w:val="00856BDB"/>
    <w:rsid w:val="00857675"/>
    <w:rsid w:val="00857F51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10FD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638"/>
    <w:rsid w:val="00976D32"/>
    <w:rsid w:val="009844F7"/>
    <w:rsid w:val="009938F7"/>
    <w:rsid w:val="00997619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D660F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9F6CCF"/>
    <w:rsid w:val="00A00C78"/>
    <w:rsid w:val="00A0479E"/>
    <w:rsid w:val="00A07979"/>
    <w:rsid w:val="00A11755"/>
    <w:rsid w:val="00A13FD2"/>
    <w:rsid w:val="00A16BAC"/>
    <w:rsid w:val="00A207FB"/>
    <w:rsid w:val="00A23258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6254"/>
    <w:rsid w:val="00A678B4"/>
    <w:rsid w:val="00A704A3"/>
    <w:rsid w:val="00A75E23"/>
    <w:rsid w:val="00A82AA0"/>
    <w:rsid w:val="00A82F8A"/>
    <w:rsid w:val="00A83898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AB8"/>
    <w:rsid w:val="00B00CA4"/>
    <w:rsid w:val="00B075D6"/>
    <w:rsid w:val="00B113B9"/>
    <w:rsid w:val="00B119A2"/>
    <w:rsid w:val="00B13B6D"/>
    <w:rsid w:val="00B1569E"/>
    <w:rsid w:val="00B177F2"/>
    <w:rsid w:val="00B201F1"/>
    <w:rsid w:val="00B24CE9"/>
    <w:rsid w:val="00B25C4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0F91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5A99"/>
    <w:rsid w:val="00B96296"/>
    <w:rsid w:val="00BA0F64"/>
    <w:rsid w:val="00BA5C89"/>
    <w:rsid w:val="00BB04EB"/>
    <w:rsid w:val="00BB2539"/>
    <w:rsid w:val="00BB4CE2"/>
    <w:rsid w:val="00BB5EF0"/>
    <w:rsid w:val="00BB6724"/>
    <w:rsid w:val="00BB7158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377E"/>
    <w:rsid w:val="00C840C2"/>
    <w:rsid w:val="00C84101"/>
    <w:rsid w:val="00C8535F"/>
    <w:rsid w:val="00C90EDA"/>
    <w:rsid w:val="00C959E7"/>
    <w:rsid w:val="00CA28D8"/>
    <w:rsid w:val="00CC1E65"/>
    <w:rsid w:val="00CC1EF7"/>
    <w:rsid w:val="00CC567A"/>
    <w:rsid w:val="00CD145F"/>
    <w:rsid w:val="00CD2524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34F"/>
    <w:rsid w:val="00D0359D"/>
    <w:rsid w:val="00D04DED"/>
    <w:rsid w:val="00D1089A"/>
    <w:rsid w:val="00D116BD"/>
    <w:rsid w:val="00D16FE0"/>
    <w:rsid w:val="00D2001A"/>
    <w:rsid w:val="00D20684"/>
    <w:rsid w:val="00D26B62"/>
    <w:rsid w:val="00D27738"/>
    <w:rsid w:val="00D32624"/>
    <w:rsid w:val="00D3691A"/>
    <w:rsid w:val="00D377E2"/>
    <w:rsid w:val="00D403E9"/>
    <w:rsid w:val="00D41EE2"/>
    <w:rsid w:val="00D42DCB"/>
    <w:rsid w:val="00D44A37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0567"/>
    <w:rsid w:val="00D728A0"/>
    <w:rsid w:val="00D73634"/>
    <w:rsid w:val="00D74018"/>
    <w:rsid w:val="00D774A4"/>
    <w:rsid w:val="00D83661"/>
    <w:rsid w:val="00D9216A"/>
    <w:rsid w:val="00D92520"/>
    <w:rsid w:val="00D947B5"/>
    <w:rsid w:val="00D95BBB"/>
    <w:rsid w:val="00D97E7D"/>
    <w:rsid w:val="00DB3439"/>
    <w:rsid w:val="00DB3618"/>
    <w:rsid w:val="00DB468A"/>
    <w:rsid w:val="00DC0A2C"/>
    <w:rsid w:val="00DC2946"/>
    <w:rsid w:val="00DC2CE3"/>
    <w:rsid w:val="00DC4340"/>
    <w:rsid w:val="00DC550F"/>
    <w:rsid w:val="00DC64FD"/>
    <w:rsid w:val="00DD53C3"/>
    <w:rsid w:val="00DD669D"/>
    <w:rsid w:val="00DE127F"/>
    <w:rsid w:val="00DE3084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07E12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19F5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B5BAA"/>
    <w:rsid w:val="00EB6FC0"/>
    <w:rsid w:val="00EC0A72"/>
    <w:rsid w:val="00EC47C4"/>
    <w:rsid w:val="00EC4F3A"/>
    <w:rsid w:val="00EC5045"/>
    <w:rsid w:val="00EC5E74"/>
    <w:rsid w:val="00ED0053"/>
    <w:rsid w:val="00ED594D"/>
    <w:rsid w:val="00EE01AD"/>
    <w:rsid w:val="00EE2239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37E87"/>
    <w:rsid w:val="00F40230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5706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60F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Seznam">
    <w:name w:val="List"/>
    <w:basedOn w:val="Normln"/>
    <w:uiPriority w:val="99"/>
    <w:rsid w:val="003E7849"/>
    <w:pPr>
      <w:widowControl w:val="0"/>
      <w:tabs>
        <w:tab w:val="clear" w:pos="567"/>
      </w:tabs>
      <w:spacing w:line="240" w:lineRule="auto"/>
      <w:ind w:left="283" w:hanging="283"/>
    </w:pPr>
    <w:rPr>
      <w:sz w:val="20"/>
      <w:lang w:eastAsia="cs-CZ"/>
    </w:rPr>
  </w:style>
  <w:style w:type="character" w:customStyle="1" w:styleId="markedcontent">
    <w:name w:val="markedcontent"/>
    <w:basedOn w:val="Standardnpsmoodstavce"/>
    <w:rsid w:val="002D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63B93-5E4D-4831-8C12-61126DAB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1256</Words>
  <Characters>7411</Characters>
  <Application>Microsoft Office Word</Application>
  <DocSecurity>0</DocSecurity>
  <Lines>61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11</cp:revision>
  <cp:lastPrinted>2008-06-03T12:50:00Z</cp:lastPrinted>
  <dcterms:created xsi:type="dcterms:W3CDTF">2023-05-04T09:04:00Z</dcterms:created>
  <dcterms:modified xsi:type="dcterms:W3CDTF">2023-06-20T14:55:00Z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</Properties>
</file>