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C71FA" w14:textId="1C26650E" w:rsidR="00513E90" w:rsidRPr="00E62AE4" w:rsidRDefault="00513E90" w:rsidP="00513E90">
      <w:pPr>
        <w:spacing w:after="0"/>
        <w:rPr>
          <w:b/>
          <w:bCs/>
        </w:rPr>
      </w:pPr>
      <w:r w:rsidRPr="00E62AE4">
        <w:rPr>
          <w:b/>
          <w:bCs/>
        </w:rPr>
        <w:t>Eye Cleanser</w:t>
      </w:r>
    </w:p>
    <w:p w14:paraId="07FF7A6B" w14:textId="6F08146A" w:rsidR="00017C60" w:rsidRPr="00E62AE4" w:rsidRDefault="00017C60" w:rsidP="00513E90">
      <w:pPr>
        <w:spacing w:after="0"/>
        <w:rPr>
          <w:b/>
          <w:bCs/>
        </w:rPr>
      </w:pPr>
      <w:r w:rsidRPr="00E62AE4">
        <w:rPr>
          <w:b/>
          <w:bCs/>
        </w:rPr>
        <w:t>VetExpert</w:t>
      </w:r>
    </w:p>
    <w:p w14:paraId="268403A5" w14:textId="43AA0229" w:rsidR="00A53C34" w:rsidRPr="00E62AE4" w:rsidRDefault="00775A00" w:rsidP="00513E90">
      <w:pPr>
        <w:spacing w:after="0"/>
        <w:rPr>
          <w:bCs/>
        </w:rPr>
      </w:pPr>
      <w:r w:rsidRPr="00E62AE4">
        <w:rPr>
          <w:bCs/>
        </w:rPr>
        <w:t>1</w:t>
      </w:r>
      <w:r w:rsidR="00E07E35" w:rsidRPr="00E62AE4">
        <w:rPr>
          <w:bCs/>
        </w:rPr>
        <w:t>00</w:t>
      </w:r>
      <w:r w:rsidRPr="00E62AE4">
        <w:rPr>
          <w:bCs/>
        </w:rPr>
        <w:t xml:space="preserve"> ml</w:t>
      </w:r>
    </w:p>
    <w:p w14:paraId="4F2CC8BC" w14:textId="1950EC20" w:rsidR="00775A00" w:rsidRPr="00E62AE4" w:rsidRDefault="00EC17E5" w:rsidP="00513E90">
      <w:pPr>
        <w:spacing w:after="0"/>
        <w:rPr>
          <w:bCs/>
        </w:rPr>
      </w:pPr>
      <w:r w:rsidRPr="00E62AE4">
        <w:rPr>
          <w:bCs/>
        </w:rPr>
        <w:t>Veterinární přípravek</w:t>
      </w:r>
    </w:p>
    <w:p w14:paraId="507F3C99" w14:textId="77777777" w:rsidR="00EC17E5" w:rsidRPr="00E62AE4" w:rsidRDefault="00EC17E5" w:rsidP="00513E90">
      <w:pPr>
        <w:spacing w:after="0"/>
        <w:rPr>
          <w:b/>
          <w:bCs/>
        </w:rPr>
      </w:pPr>
    </w:p>
    <w:p w14:paraId="71A30A2D" w14:textId="3F8AF78F" w:rsidR="00017C60" w:rsidRPr="00E62AE4" w:rsidRDefault="00017C60" w:rsidP="00017C60">
      <w:pPr>
        <w:spacing w:after="0"/>
      </w:pPr>
      <w:r w:rsidRPr="00E62AE4">
        <w:rPr>
          <w:b/>
          <w:bCs/>
        </w:rPr>
        <w:t>Určení:</w:t>
      </w:r>
      <w:r w:rsidRPr="00E62AE4">
        <w:t xml:space="preserve"> Speciální oční tonikum pro ošetřování oblasti kolem očí psů a koček s problémem nadměrného slzení. Toto oční tonikum je založeno na fyziologickém roztoku a obsahuje kyselinu hyaluronovou a kyselinu mléčnou se zvlhčujícím účinkem, extrakt z medvědice lékařské s vysokým obsahem arbutinu se zesvětlujícími účinky</w:t>
      </w:r>
      <w:r w:rsidR="00E62AE4">
        <w:t>,</w:t>
      </w:r>
      <w:r w:rsidRPr="00E62AE4">
        <w:t xml:space="preserve"> kyselinu boritou a přírodní ekvivalent triklosanu s čistícími účinky, obsažený fruktan vykazuje prebiotický účinek. Tonikum má neutrální pH, takže nedráždí citlivou oční oblast. Neobsahuje žádná barviva, zbarvení je způsobeno pouze použitými surovinami. Zbarvení jednotlivých šarží výrobku se může mírně lišit, což ale nemá vliv na kvalitu a vlastnosti přípravku.</w:t>
      </w:r>
    </w:p>
    <w:p w14:paraId="7A10C863" w14:textId="77777777" w:rsidR="00A53C34" w:rsidRPr="00E62AE4" w:rsidRDefault="00A53C34" w:rsidP="00513E90">
      <w:pPr>
        <w:spacing w:after="0"/>
      </w:pPr>
    </w:p>
    <w:p w14:paraId="16D1D858" w14:textId="36B4CEC1" w:rsidR="00513E90" w:rsidRPr="00E62AE4" w:rsidRDefault="00513E90" w:rsidP="00513E90">
      <w:pPr>
        <w:spacing w:after="0"/>
      </w:pPr>
      <w:r w:rsidRPr="00E62AE4">
        <w:rPr>
          <w:b/>
          <w:bCs/>
        </w:rPr>
        <w:t>Použití:</w:t>
      </w:r>
      <w:r w:rsidRPr="00E62AE4">
        <w:t xml:space="preserve"> Na kosmetický tampon naneste malé množství roztoku a jemně otírejte </w:t>
      </w:r>
      <w:r w:rsidR="00B4492B" w:rsidRPr="00E62AE4">
        <w:t>okolí</w:t>
      </w:r>
      <w:r w:rsidRPr="00E62AE4">
        <w:t xml:space="preserve"> očí. Opakujte jednou až dvakrát</w:t>
      </w:r>
      <w:r w:rsidR="00DE17F0" w:rsidRPr="00E62AE4">
        <w:t>,</w:t>
      </w:r>
      <w:r w:rsidRPr="00E62AE4">
        <w:t xml:space="preserve"> denně. </w:t>
      </w:r>
      <w:r w:rsidR="00B4492B" w:rsidRPr="00E62AE4">
        <w:t>Vyvarujte se kontaktu s očima</w:t>
      </w:r>
      <w:r w:rsidRPr="00E62AE4">
        <w:t>.</w:t>
      </w:r>
    </w:p>
    <w:p w14:paraId="0B655933" w14:textId="03CE2D7D" w:rsidR="00513E90" w:rsidRPr="00E62AE4" w:rsidRDefault="00513E90" w:rsidP="00513E90">
      <w:pPr>
        <w:spacing w:after="0"/>
      </w:pPr>
      <w:r w:rsidRPr="00E62AE4">
        <w:t xml:space="preserve">Upozornění: Pouze pro zvířata. </w:t>
      </w:r>
      <w:r w:rsidR="00B4492B" w:rsidRPr="00E62AE4">
        <w:t xml:space="preserve">Uchovávejte mimo dohled a </w:t>
      </w:r>
      <w:r w:rsidRPr="00E62AE4">
        <w:t>dosah</w:t>
      </w:r>
      <w:r w:rsidR="00B4492B" w:rsidRPr="00E62AE4">
        <w:t xml:space="preserve"> </w:t>
      </w:r>
      <w:r w:rsidRPr="00E62AE4">
        <w:t>dětí. Skladujte při teplotě mezi</w:t>
      </w:r>
      <w:r w:rsidR="00E62AE4">
        <w:br/>
      </w:r>
      <w:bookmarkStart w:id="0" w:name="_GoBack"/>
      <w:bookmarkEnd w:id="0"/>
      <w:r w:rsidRPr="00E62AE4">
        <w:t>4</w:t>
      </w:r>
      <w:r w:rsidR="00017C60" w:rsidRPr="00E62AE4">
        <w:t>-</w:t>
      </w:r>
      <w:r w:rsidRPr="00E62AE4">
        <w:t>25</w:t>
      </w:r>
      <w:r w:rsidR="00017C60" w:rsidRPr="00E62AE4">
        <w:t xml:space="preserve"> </w:t>
      </w:r>
      <w:r w:rsidRPr="00E62AE4">
        <w:rPr>
          <w:vertAlign w:val="superscript"/>
        </w:rPr>
        <w:t>o</w:t>
      </w:r>
      <w:r w:rsidRPr="00E62AE4">
        <w:t xml:space="preserve">C. </w:t>
      </w:r>
    </w:p>
    <w:p w14:paraId="0A80D582" w14:textId="77777777" w:rsidR="00A53C34" w:rsidRPr="00E62AE4" w:rsidRDefault="00A53C34" w:rsidP="00513E90">
      <w:pPr>
        <w:spacing w:after="0"/>
      </w:pPr>
    </w:p>
    <w:p w14:paraId="02720417" w14:textId="381E8C58" w:rsidR="00965BE8" w:rsidRPr="00E62AE4" w:rsidRDefault="00965BE8" w:rsidP="00E07E35">
      <w:pPr>
        <w:spacing w:after="0"/>
        <w:rPr>
          <w:i/>
          <w:iCs/>
        </w:rPr>
      </w:pPr>
      <w:r w:rsidRPr="00E62AE4">
        <w:rPr>
          <w:b/>
          <w:bCs/>
          <w:i/>
          <w:iCs/>
        </w:rPr>
        <w:t xml:space="preserve">Složení: </w:t>
      </w:r>
      <w:r w:rsidRPr="00E62AE4">
        <w:rPr>
          <w:i/>
          <w:iCs/>
        </w:rPr>
        <w:t>voda, glycerin, kyselina boritá, trietanolamin, kaproyl/lauroyl laktylát sodný,</w:t>
      </w:r>
      <w:r w:rsidR="00A57737" w:rsidRPr="00E62AE4">
        <w:rPr>
          <w:i/>
          <w:iCs/>
        </w:rPr>
        <w:t xml:space="preserve"> </w:t>
      </w:r>
      <w:r w:rsidRPr="00E62AE4">
        <w:rPr>
          <w:i/>
          <w:iCs/>
        </w:rPr>
        <w:t>pantenol, chlorid sodný, hydrolyzovaná kyselina hyaluronová, triet</w:t>
      </w:r>
      <w:r w:rsidR="00A57737" w:rsidRPr="00E62AE4">
        <w:rPr>
          <w:i/>
          <w:iCs/>
        </w:rPr>
        <w:t>h</w:t>
      </w:r>
      <w:r w:rsidRPr="00E62AE4">
        <w:rPr>
          <w:i/>
          <w:iCs/>
        </w:rPr>
        <w:t>yl</w:t>
      </w:r>
      <w:r w:rsidR="00A57737" w:rsidRPr="00E62AE4">
        <w:rPr>
          <w:i/>
          <w:iCs/>
        </w:rPr>
        <w:t>-</w:t>
      </w:r>
      <w:r w:rsidRPr="00E62AE4">
        <w:rPr>
          <w:i/>
          <w:iCs/>
        </w:rPr>
        <w:t>citrát, extrakt z listů Arctostaphylos Uva Ursi, fenoxyetanol, etylhexylglycerin, fruktan, butylenglykol, kyselina mléčná.</w:t>
      </w:r>
    </w:p>
    <w:p w14:paraId="07451956" w14:textId="77777777" w:rsidR="00A53C34" w:rsidRPr="00E62AE4" w:rsidRDefault="00A53C34" w:rsidP="00513E90">
      <w:pPr>
        <w:spacing w:after="0"/>
      </w:pPr>
    </w:p>
    <w:p w14:paraId="24BA1AAA" w14:textId="2C9E9D4B" w:rsidR="00513E90" w:rsidRPr="00E62AE4" w:rsidRDefault="00513E90" w:rsidP="00513E90">
      <w:pPr>
        <w:spacing w:after="0"/>
        <w:rPr>
          <w:rStyle w:val="Hypertextovodkaz"/>
        </w:rPr>
      </w:pPr>
      <w:r w:rsidRPr="00E62AE4">
        <w:rPr>
          <w:b/>
          <w:bCs/>
        </w:rPr>
        <w:t xml:space="preserve">Dováží: </w:t>
      </w:r>
      <w:r w:rsidRPr="00E62AE4">
        <w:t xml:space="preserve">Vet Planet Czech Republic, s.r.o., Bakovská 885/3, 197 00 Praha 9, </w:t>
      </w:r>
      <w:hyperlink r:id="rId6" w:history="1">
        <w:r w:rsidRPr="00E62AE4">
          <w:rPr>
            <w:rStyle w:val="Hypertextovodkaz"/>
          </w:rPr>
          <w:t>www.vetexpert.cz</w:t>
        </w:r>
      </w:hyperlink>
    </w:p>
    <w:p w14:paraId="5C051080" w14:textId="120D263A" w:rsidR="00EC17E5" w:rsidRPr="00E62AE4" w:rsidRDefault="00EC17E5" w:rsidP="00513E90">
      <w:pPr>
        <w:spacing w:after="0"/>
      </w:pPr>
      <w:r w:rsidRPr="00E62AE4">
        <w:t>Držitel rozhodnutí o schválení: Vet Planet Sp. z o.o., Ul. Brukowa 36 lok. 2, Łomianki, Polsko</w:t>
      </w:r>
    </w:p>
    <w:p w14:paraId="1D803E76" w14:textId="5BFAE181" w:rsidR="00EC17E5" w:rsidRPr="00E62AE4" w:rsidRDefault="00EC17E5" w:rsidP="00513E90">
      <w:pPr>
        <w:spacing w:after="0"/>
      </w:pPr>
      <w:r w:rsidRPr="00E62AE4">
        <w:t>Číslo schválení:</w:t>
      </w:r>
      <w:r w:rsidR="00E03274" w:rsidRPr="00E62AE4">
        <w:t xml:space="preserve"> 134-23/C</w:t>
      </w:r>
    </w:p>
    <w:p w14:paraId="5497F5E2" w14:textId="54CE4C95" w:rsidR="00C10700" w:rsidRPr="00E62AE4" w:rsidRDefault="00C10700"/>
    <w:p w14:paraId="095CD356" w14:textId="0C8FB469" w:rsidR="00EC17E5" w:rsidRPr="00E62AE4" w:rsidRDefault="00EC17E5">
      <w:pPr>
        <w:rPr>
          <w:i/>
        </w:rPr>
      </w:pPr>
      <w:r w:rsidRPr="00E62AE4">
        <w:t xml:space="preserve">Číslo šarže, exspirace: </w:t>
      </w:r>
      <w:r w:rsidRPr="00E62AE4">
        <w:rPr>
          <w:i/>
        </w:rPr>
        <w:t>viz obal</w:t>
      </w:r>
    </w:p>
    <w:sectPr w:rsidR="00EC17E5" w:rsidRPr="00E62A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441F9" w14:textId="77777777" w:rsidR="007F5285" w:rsidRDefault="007F5285" w:rsidP="00017C60">
      <w:pPr>
        <w:spacing w:after="0" w:line="240" w:lineRule="auto"/>
      </w:pPr>
      <w:r>
        <w:separator/>
      </w:r>
    </w:p>
  </w:endnote>
  <w:endnote w:type="continuationSeparator" w:id="0">
    <w:p w14:paraId="2BEAA893" w14:textId="77777777" w:rsidR="007F5285" w:rsidRDefault="007F5285" w:rsidP="0001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B4A18" w14:textId="77777777" w:rsidR="007F5285" w:rsidRDefault="007F5285" w:rsidP="00017C60">
      <w:pPr>
        <w:spacing w:after="0" w:line="240" w:lineRule="auto"/>
      </w:pPr>
      <w:r>
        <w:separator/>
      </w:r>
    </w:p>
  </w:footnote>
  <w:footnote w:type="continuationSeparator" w:id="0">
    <w:p w14:paraId="2E3E663A" w14:textId="77777777" w:rsidR="007F5285" w:rsidRDefault="007F5285" w:rsidP="00017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2DDD9" w14:textId="557447C8" w:rsidR="00017C60" w:rsidRPr="00E1769A" w:rsidRDefault="00017C60" w:rsidP="00E62AE4">
    <w:pPr>
      <w:jc w:val="both"/>
      <w:rPr>
        <w:bCs/>
      </w:rPr>
    </w:pPr>
    <w:r w:rsidRPr="00E1769A">
      <w:rPr>
        <w:bCs/>
      </w:rPr>
      <w:t>Text n</w:t>
    </w:r>
    <w:r>
      <w:rPr>
        <w:bCs/>
      </w:rPr>
      <w:t>a</w:t>
    </w:r>
    <w:r w:rsidRPr="00C33E53">
      <w:t xml:space="preserve"> </w:t>
    </w:r>
    <w:sdt>
      <w:sdtPr>
        <w:id w:val="1508096970"/>
        <w:placeholder>
          <w:docPart w:val="0F0CF5A65CAD4D4381F3174B7A23B8A8"/>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E62AE4">
      <w:rPr>
        <w:bCs/>
      </w:rPr>
      <w:t xml:space="preserve"> </w:t>
    </w:r>
    <w:r w:rsidRPr="00E1769A">
      <w:rPr>
        <w:bCs/>
      </w:rPr>
      <w:t xml:space="preserve">zn. </w:t>
    </w:r>
    <w:sdt>
      <w:sdtPr>
        <w:id w:val="-1643653816"/>
        <w:placeholder>
          <w:docPart w:val="A9322D79D1474A8B8B06504AE7AF229F"/>
        </w:placeholder>
        <w:text/>
      </w:sdtPr>
      <w:sdtEndPr/>
      <w:sdtContent>
        <w:r w:rsidR="00E03274" w:rsidRPr="00E03274">
          <w:t>USKVBL/3309/2022/POD</w:t>
        </w:r>
        <w:r w:rsidR="00E03274">
          <w:t>,</w:t>
        </w:r>
      </w:sdtContent>
    </w:sdt>
    <w:r w:rsidRPr="00E1769A">
      <w:rPr>
        <w:bCs/>
      </w:rPr>
      <w:t xml:space="preserve"> č.j.</w:t>
    </w:r>
    <w:r w:rsidR="00E62AE4">
      <w:rPr>
        <w:bCs/>
      </w:rPr>
      <w:t> </w:t>
    </w:r>
    <w:sdt>
      <w:sdtPr>
        <w:rPr>
          <w:bCs/>
        </w:rPr>
        <w:id w:val="-1885019968"/>
        <w:placeholder>
          <w:docPart w:val="A9322D79D1474A8B8B06504AE7AF229F"/>
        </w:placeholder>
        <w:text/>
      </w:sdtPr>
      <w:sdtEndPr/>
      <w:sdtContent>
        <w:r w:rsidR="00E03274" w:rsidRPr="00E03274">
          <w:rPr>
            <w:bCs/>
          </w:rPr>
          <w:t>USKVBL/7002/2023/REG-Gro</w:t>
        </w:r>
      </w:sdtContent>
    </w:sdt>
    <w:r w:rsidRPr="00E1769A">
      <w:rPr>
        <w:bCs/>
      </w:rPr>
      <w:t xml:space="preserve"> ze dne </w:t>
    </w:r>
    <w:sdt>
      <w:sdtPr>
        <w:rPr>
          <w:bCs/>
        </w:rPr>
        <w:id w:val="-2023853767"/>
        <w:placeholder>
          <w:docPart w:val="2565521E354B4E4FA096A856767D18F8"/>
        </w:placeholder>
        <w:date w:fullDate="2023-06-02T00:00:00Z">
          <w:dateFormat w:val="d.M.yyyy"/>
          <w:lid w:val="cs-CZ"/>
          <w:storeMappedDataAs w:val="dateTime"/>
          <w:calendar w:val="gregorian"/>
        </w:date>
      </w:sdtPr>
      <w:sdtEndPr/>
      <w:sdtContent>
        <w:r w:rsidR="00E03274">
          <w:rPr>
            <w:bCs/>
          </w:rPr>
          <w:t>2.6.2023</w:t>
        </w:r>
      </w:sdtContent>
    </w:sdt>
    <w:r w:rsidRPr="00E1769A">
      <w:rPr>
        <w:bCs/>
      </w:rPr>
      <w:t xml:space="preserve"> o </w:t>
    </w:r>
    <w:sdt>
      <w:sdtPr>
        <w:id w:val="-217967857"/>
        <w:placeholder>
          <w:docPart w:val="6AE42A47F77441FB91C4C9D77596126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E03274">
          <w:t>schválení veterinárního přípravku</w:t>
        </w:r>
      </w:sdtContent>
    </w:sdt>
    <w:r w:rsidRPr="00E1769A">
      <w:rPr>
        <w:bCs/>
      </w:rPr>
      <w:t xml:space="preserve"> </w:t>
    </w:r>
    <w:sdt>
      <w:sdtPr>
        <w:id w:val="-2080899180"/>
        <w:placeholder>
          <w:docPart w:val="4ED4BECCC6B6493894E09C1BDC05E5C5"/>
        </w:placeholder>
        <w:text/>
      </w:sdtPr>
      <w:sdtEndPr/>
      <w:sdtContent>
        <w:r w:rsidR="00E03274" w:rsidRPr="00E03274">
          <w:t>Eye Cleanser</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90"/>
    <w:rsid w:val="00017C60"/>
    <w:rsid w:val="000439FF"/>
    <w:rsid w:val="00043CE1"/>
    <w:rsid w:val="00513E90"/>
    <w:rsid w:val="005D0B81"/>
    <w:rsid w:val="006025B2"/>
    <w:rsid w:val="00775A00"/>
    <w:rsid w:val="007F5285"/>
    <w:rsid w:val="009172F8"/>
    <w:rsid w:val="00943E05"/>
    <w:rsid w:val="00965BE8"/>
    <w:rsid w:val="00A53C34"/>
    <w:rsid w:val="00A57737"/>
    <w:rsid w:val="00A57761"/>
    <w:rsid w:val="00B4492B"/>
    <w:rsid w:val="00B5792D"/>
    <w:rsid w:val="00C10700"/>
    <w:rsid w:val="00DE17F0"/>
    <w:rsid w:val="00E03274"/>
    <w:rsid w:val="00E07E35"/>
    <w:rsid w:val="00E62AE4"/>
    <w:rsid w:val="00EC17E5"/>
    <w:rsid w:val="00F25009"/>
    <w:rsid w:val="00FC7B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2BC0"/>
  <w15:chartTrackingRefBased/>
  <w15:docId w15:val="{95C73501-BF1B-4C18-AD1B-C6061BB2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E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3E90"/>
    <w:rPr>
      <w:color w:val="0563C1" w:themeColor="hyperlink"/>
      <w:u w:val="single"/>
    </w:rPr>
  </w:style>
  <w:style w:type="character" w:styleId="Odkaznakoment">
    <w:name w:val="annotation reference"/>
    <w:basedOn w:val="Standardnpsmoodstavce"/>
    <w:uiPriority w:val="99"/>
    <w:semiHidden/>
    <w:unhideWhenUsed/>
    <w:rsid w:val="00943E05"/>
    <w:rPr>
      <w:sz w:val="16"/>
      <w:szCs w:val="16"/>
    </w:rPr>
  </w:style>
  <w:style w:type="paragraph" w:styleId="Textkomente">
    <w:name w:val="annotation text"/>
    <w:basedOn w:val="Normln"/>
    <w:link w:val="TextkomenteChar"/>
    <w:uiPriority w:val="99"/>
    <w:semiHidden/>
    <w:unhideWhenUsed/>
    <w:rsid w:val="00943E05"/>
    <w:pPr>
      <w:spacing w:line="240" w:lineRule="auto"/>
    </w:pPr>
    <w:rPr>
      <w:sz w:val="20"/>
      <w:szCs w:val="20"/>
    </w:rPr>
  </w:style>
  <w:style w:type="character" w:customStyle="1" w:styleId="TextkomenteChar">
    <w:name w:val="Text komentáře Char"/>
    <w:basedOn w:val="Standardnpsmoodstavce"/>
    <w:link w:val="Textkomente"/>
    <w:uiPriority w:val="99"/>
    <w:semiHidden/>
    <w:rsid w:val="00943E05"/>
    <w:rPr>
      <w:sz w:val="20"/>
      <w:szCs w:val="20"/>
    </w:rPr>
  </w:style>
  <w:style w:type="paragraph" w:styleId="Pedmtkomente">
    <w:name w:val="annotation subject"/>
    <w:basedOn w:val="Textkomente"/>
    <w:next w:val="Textkomente"/>
    <w:link w:val="PedmtkomenteChar"/>
    <w:uiPriority w:val="99"/>
    <w:semiHidden/>
    <w:unhideWhenUsed/>
    <w:rsid w:val="00943E05"/>
    <w:rPr>
      <w:b/>
      <w:bCs/>
    </w:rPr>
  </w:style>
  <w:style w:type="character" w:customStyle="1" w:styleId="PedmtkomenteChar">
    <w:name w:val="Předmět komentáře Char"/>
    <w:basedOn w:val="TextkomenteChar"/>
    <w:link w:val="Pedmtkomente"/>
    <w:uiPriority w:val="99"/>
    <w:semiHidden/>
    <w:rsid w:val="00943E05"/>
    <w:rPr>
      <w:b/>
      <w:bCs/>
      <w:sz w:val="20"/>
      <w:szCs w:val="20"/>
    </w:rPr>
  </w:style>
  <w:style w:type="paragraph" w:styleId="Textbubliny">
    <w:name w:val="Balloon Text"/>
    <w:basedOn w:val="Normln"/>
    <w:link w:val="TextbublinyChar"/>
    <w:uiPriority w:val="99"/>
    <w:semiHidden/>
    <w:unhideWhenUsed/>
    <w:rsid w:val="00943E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3E05"/>
    <w:rPr>
      <w:rFonts w:ascii="Segoe UI" w:hAnsi="Segoe UI" w:cs="Segoe UI"/>
      <w:sz w:val="18"/>
      <w:szCs w:val="18"/>
    </w:rPr>
  </w:style>
  <w:style w:type="paragraph" w:styleId="Revize">
    <w:name w:val="Revision"/>
    <w:hidden/>
    <w:uiPriority w:val="99"/>
    <w:semiHidden/>
    <w:rsid w:val="00DE17F0"/>
    <w:pPr>
      <w:spacing w:after="0" w:line="240" w:lineRule="auto"/>
    </w:pPr>
  </w:style>
  <w:style w:type="paragraph" w:styleId="Zhlav">
    <w:name w:val="header"/>
    <w:basedOn w:val="Normln"/>
    <w:link w:val="ZhlavChar"/>
    <w:uiPriority w:val="99"/>
    <w:unhideWhenUsed/>
    <w:rsid w:val="00017C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C60"/>
  </w:style>
  <w:style w:type="paragraph" w:styleId="Zpat">
    <w:name w:val="footer"/>
    <w:basedOn w:val="Normln"/>
    <w:link w:val="ZpatChar"/>
    <w:uiPriority w:val="99"/>
    <w:unhideWhenUsed/>
    <w:rsid w:val="00017C60"/>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C60"/>
  </w:style>
  <w:style w:type="character" w:styleId="Zstupntext">
    <w:name w:val="Placeholder Text"/>
    <w:rsid w:val="00017C60"/>
    <w:rPr>
      <w:color w:val="808080"/>
    </w:rPr>
  </w:style>
  <w:style w:type="character" w:customStyle="1" w:styleId="Styl2">
    <w:name w:val="Styl2"/>
    <w:basedOn w:val="Standardnpsmoodstavce"/>
    <w:uiPriority w:val="1"/>
    <w:rsid w:val="00017C6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expert.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0CF5A65CAD4D4381F3174B7A23B8A8"/>
        <w:category>
          <w:name w:val="Obecné"/>
          <w:gallery w:val="placeholder"/>
        </w:category>
        <w:types>
          <w:type w:val="bbPlcHdr"/>
        </w:types>
        <w:behaviors>
          <w:behavior w:val="content"/>
        </w:behaviors>
        <w:guid w:val="{514B29BE-515C-42DD-9951-0A82B941CCED}"/>
      </w:docPartPr>
      <w:docPartBody>
        <w:p w:rsidR="00D13CB6" w:rsidRDefault="00F674E0" w:rsidP="00F674E0">
          <w:pPr>
            <w:pStyle w:val="0F0CF5A65CAD4D4381F3174B7A23B8A8"/>
          </w:pPr>
          <w:r>
            <w:rPr>
              <w:rStyle w:val="Zstupntext"/>
            </w:rPr>
            <w:t>Zvolte položku.</w:t>
          </w:r>
        </w:p>
      </w:docPartBody>
    </w:docPart>
    <w:docPart>
      <w:docPartPr>
        <w:name w:val="A9322D79D1474A8B8B06504AE7AF229F"/>
        <w:category>
          <w:name w:val="Obecné"/>
          <w:gallery w:val="placeholder"/>
        </w:category>
        <w:types>
          <w:type w:val="bbPlcHdr"/>
        </w:types>
        <w:behaviors>
          <w:behavior w:val="content"/>
        </w:behaviors>
        <w:guid w:val="{9DA6908D-987C-484E-A9F7-E96AE189E89F}"/>
      </w:docPartPr>
      <w:docPartBody>
        <w:p w:rsidR="00D13CB6" w:rsidRDefault="00F674E0" w:rsidP="00F674E0">
          <w:pPr>
            <w:pStyle w:val="A9322D79D1474A8B8B06504AE7AF229F"/>
          </w:pPr>
          <w:r>
            <w:rPr>
              <w:rStyle w:val="Zstupntext"/>
            </w:rPr>
            <w:t>Klikněte sem a zadejte text.</w:t>
          </w:r>
        </w:p>
      </w:docPartBody>
    </w:docPart>
    <w:docPart>
      <w:docPartPr>
        <w:name w:val="2565521E354B4E4FA096A856767D18F8"/>
        <w:category>
          <w:name w:val="Obecné"/>
          <w:gallery w:val="placeholder"/>
        </w:category>
        <w:types>
          <w:type w:val="bbPlcHdr"/>
        </w:types>
        <w:behaviors>
          <w:behavior w:val="content"/>
        </w:behaviors>
        <w:guid w:val="{0F7D9BEE-2B42-43B1-8EB7-2F63F5573087}"/>
      </w:docPartPr>
      <w:docPartBody>
        <w:p w:rsidR="00D13CB6" w:rsidRDefault="00F674E0" w:rsidP="00F674E0">
          <w:pPr>
            <w:pStyle w:val="2565521E354B4E4FA096A856767D18F8"/>
          </w:pPr>
          <w:r>
            <w:rPr>
              <w:rStyle w:val="Zstupntext"/>
            </w:rPr>
            <w:t>Klikněte sem a zadejte datum.</w:t>
          </w:r>
        </w:p>
      </w:docPartBody>
    </w:docPart>
    <w:docPart>
      <w:docPartPr>
        <w:name w:val="6AE42A47F77441FB91C4C9D775961266"/>
        <w:category>
          <w:name w:val="Obecné"/>
          <w:gallery w:val="placeholder"/>
        </w:category>
        <w:types>
          <w:type w:val="bbPlcHdr"/>
        </w:types>
        <w:behaviors>
          <w:behavior w:val="content"/>
        </w:behaviors>
        <w:guid w:val="{2A8FF546-1842-4212-9416-85AB6F153787}"/>
      </w:docPartPr>
      <w:docPartBody>
        <w:p w:rsidR="00D13CB6" w:rsidRDefault="00F674E0" w:rsidP="00F674E0">
          <w:pPr>
            <w:pStyle w:val="6AE42A47F77441FB91C4C9D775961266"/>
          </w:pPr>
          <w:r w:rsidRPr="00A85925">
            <w:rPr>
              <w:rStyle w:val="Zstupntext"/>
            </w:rPr>
            <w:t>Zvolte položku.</w:t>
          </w:r>
        </w:p>
      </w:docPartBody>
    </w:docPart>
    <w:docPart>
      <w:docPartPr>
        <w:name w:val="4ED4BECCC6B6493894E09C1BDC05E5C5"/>
        <w:category>
          <w:name w:val="Obecné"/>
          <w:gallery w:val="placeholder"/>
        </w:category>
        <w:types>
          <w:type w:val="bbPlcHdr"/>
        </w:types>
        <w:behaviors>
          <w:behavior w:val="content"/>
        </w:behaviors>
        <w:guid w:val="{8373889B-F419-4B8B-A45C-6254F1D56CF2}"/>
      </w:docPartPr>
      <w:docPartBody>
        <w:p w:rsidR="00D13CB6" w:rsidRDefault="00F674E0" w:rsidP="00F674E0">
          <w:pPr>
            <w:pStyle w:val="4ED4BECCC6B6493894E09C1BDC05E5C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E0"/>
    <w:rsid w:val="005135A3"/>
    <w:rsid w:val="00A50590"/>
    <w:rsid w:val="00D13CB6"/>
    <w:rsid w:val="00EE7DAA"/>
    <w:rsid w:val="00F674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F674E0"/>
    <w:rPr>
      <w:color w:val="808080"/>
    </w:rPr>
  </w:style>
  <w:style w:type="paragraph" w:customStyle="1" w:styleId="0F0CF5A65CAD4D4381F3174B7A23B8A8">
    <w:name w:val="0F0CF5A65CAD4D4381F3174B7A23B8A8"/>
    <w:rsid w:val="00F674E0"/>
  </w:style>
  <w:style w:type="paragraph" w:customStyle="1" w:styleId="A9322D79D1474A8B8B06504AE7AF229F">
    <w:name w:val="A9322D79D1474A8B8B06504AE7AF229F"/>
    <w:rsid w:val="00F674E0"/>
  </w:style>
  <w:style w:type="paragraph" w:customStyle="1" w:styleId="2565521E354B4E4FA096A856767D18F8">
    <w:name w:val="2565521E354B4E4FA096A856767D18F8"/>
    <w:rsid w:val="00F674E0"/>
  </w:style>
  <w:style w:type="paragraph" w:customStyle="1" w:styleId="6AE42A47F77441FB91C4C9D775961266">
    <w:name w:val="6AE42A47F77441FB91C4C9D775961266"/>
    <w:rsid w:val="00F674E0"/>
  </w:style>
  <w:style w:type="paragraph" w:customStyle="1" w:styleId="4ED4BECCC6B6493894E09C1BDC05E5C5">
    <w:name w:val="4ED4BECCC6B6493894E09C1BDC05E5C5"/>
    <w:rsid w:val="00F67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1342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jurin007@seznam.cz</dc:creator>
  <cp:keywords/>
  <dc:description/>
  <cp:lastModifiedBy>Nepejchalová Leona</cp:lastModifiedBy>
  <cp:revision>6</cp:revision>
  <dcterms:created xsi:type="dcterms:W3CDTF">2023-04-05T14:00:00Z</dcterms:created>
  <dcterms:modified xsi:type="dcterms:W3CDTF">2023-06-08T11:29:00Z</dcterms:modified>
</cp:coreProperties>
</file>