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3C5" w:rsidRPr="00E5148E" w:rsidRDefault="008F23C5" w:rsidP="008F23C5">
      <w:pPr>
        <w:rPr>
          <w:b/>
        </w:rPr>
      </w:pPr>
      <w:r w:rsidRPr="00E5148E">
        <w:rPr>
          <w:b/>
        </w:rPr>
        <w:t xml:space="preserve">Petscreen </w:t>
      </w:r>
      <w:r>
        <w:rPr>
          <w:b/>
        </w:rPr>
        <w:t>Canine Lyme Antibody Rapid Test Kit</w:t>
      </w:r>
    </w:p>
    <w:p w:rsidR="008F23C5" w:rsidRPr="00E5148E" w:rsidRDefault="008F23C5" w:rsidP="008F23C5">
      <w:r w:rsidRPr="008F23C5">
        <w:rPr>
          <w:rFonts w:ascii="Calibri" w:eastAsia="Calibri" w:hAnsi="Calibri" w:cs="Calibri"/>
        </w:rPr>
        <w:t xml:space="preserve">Kvalitativní imunochromatografický test pro detekci protilátek proti </w:t>
      </w:r>
      <w:r w:rsidRPr="008F23C5">
        <w:rPr>
          <w:rFonts w:ascii="Calibri" w:eastAsia="Calibri" w:hAnsi="Calibri" w:cs="Calibri"/>
          <w:i/>
          <w:iCs/>
        </w:rPr>
        <w:t>Borrelia burgdorferi</w:t>
      </w:r>
      <w:r w:rsidRPr="008F23C5">
        <w:rPr>
          <w:rFonts w:ascii="Calibri" w:eastAsia="Calibri" w:hAnsi="Calibri" w:cs="Calibri"/>
        </w:rPr>
        <w:t xml:space="preserve"> v plné krvi, plazmě nebo séru psů.</w:t>
      </w:r>
    </w:p>
    <w:p w:rsidR="008F23C5" w:rsidRPr="00E5148E" w:rsidRDefault="008F23C5" w:rsidP="008F23C5">
      <w:pPr>
        <w:rPr>
          <w:rFonts w:cstheme="minorHAnsi"/>
        </w:rPr>
      </w:pPr>
      <w:r w:rsidRPr="00E5148E">
        <w:rPr>
          <w:rFonts w:cstheme="minorHAnsi"/>
        </w:rPr>
        <w:t>"APR" spol. s r.o., V Chotejně 765/15, 102 00 Praha 10, Česká republika</w:t>
      </w:r>
    </w:p>
    <w:p w:rsidR="008F23C5" w:rsidRPr="00A63C52" w:rsidRDefault="008F23C5" w:rsidP="008F23C5">
      <w:r w:rsidRPr="00A63C52">
        <w:t>Číslo schválení:</w:t>
      </w:r>
      <w:r w:rsidR="00A63C52" w:rsidRPr="00A63C52">
        <w:t xml:space="preserve"> 127-23/C</w:t>
      </w:r>
    </w:p>
    <w:p w:rsidR="00F418A4" w:rsidRPr="006D06E4" w:rsidRDefault="00F418A4" w:rsidP="00F418A4">
      <w:pPr>
        <w:rPr>
          <w:b/>
          <w:i/>
        </w:rPr>
      </w:pPr>
      <w:r w:rsidRPr="00FD58DE">
        <w:rPr>
          <w:rFonts w:ascii="Calibri" w:eastAsia="Calibri" w:hAnsi="Calibri" w:cs="Calibri"/>
          <w:i/>
        </w:rPr>
        <w:t>Testovací soupravu skladujte při teplotě 2–30 °C.</w:t>
      </w:r>
      <w:r>
        <w:rPr>
          <w:rFonts w:ascii="Calibri" w:eastAsia="Calibri" w:hAnsi="Calibri" w:cs="Calibri"/>
          <w:i/>
        </w:rPr>
        <w:t xml:space="preserve"> (uvedeno na obalu piktogramem)</w:t>
      </w:r>
    </w:p>
    <w:p w:rsidR="00F418A4" w:rsidRPr="006D06E4" w:rsidRDefault="00F418A4" w:rsidP="00F418A4">
      <w:pPr>
        <w:rPr>
          <w:rFonts w:cstheme="minorHAnsi"/>
          <w:i/>
        </w:rPr>
      </w:pPr>
      <w:r w:rsidRPr="006D06E4">
        <w:rPr>
          <w:rFonts w:cstheme="minorHAnsi"/>
          <w:i/>
        </w:rPr>
        <w:t>Výrobce: Global DX Ltd., Elmbank Business Centre</w:t>
      </w:r>
      <w:r>
        <w:rPr>
          <w:rFonts w:cstheme="minorHAnsi"/>
          <w:i/>
        </w:rPr>
        <w:t>, Menstrie, FK11 7BU, United Kingdom (uvedeno na</w:t>
      </w:r>
      <w:r w:rsidR="000F3D3F">
        <w:rPr>
          <w:rFonts w:cstheme="minorHAnsi"/>
          <w:i/>
        </w:rPr>
        <w:t> </w:t>
      </w:r>
      <w:r>
        <w:rPr>
          <w:rFonts w:cstheme="minorHAnsi"/>
          <w:i/>
        </w:rPr>
        <w:t>obalu)</w:t>
      </w:r>
    </w:p>
    <w:p w:rsidR="00F418A4" w:rsidRDefault="00F418A4" w:rsidP="00F418A4">
      <w:r w:rsidRPr="009E6D3B">
        <w:rPr>
          <w:i/>
        </w:rPr>
        <w:t>Před použitím čtěte návod k použití. (uvedeno na obalu piktogramem)</w:t>
      </w:r>
      <w:bookmarkStart w:id="0" w:name="_GoBack"/>
      <w:bookmarkEnd w:id="0"/>
    </w:p>
    <w:sectPr w:rsidR="00F418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F78" w:rsidRDefault="002C2F78" w:rsidP="008F23C5">
      <w:pPr>
        <w:spacing w:after="0" w:line="240" w:lineRule="auto"/>
      </w:pPr>
      <w:r>
        <w:separator/>
      </w:r>
    </w:p>
  </w:endnote>
  <w:endnote w:type="continuationSeparator" w:id="0">
    <w:p w:rsidR="002C2F78" w:rsidRDefault="002C2F78" w:rsidP="008F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F78" w:rsidRDefault="002C2F78" w:rsidP="008F23C5">
      <w:pPr>
        <w:spacing w:after="0" w:line="240" w:lineRule="auto"/>
      </w:pPr>
      <w:r>
        <w:separator/>
      </w:r>
    </w:p>
  </w:footnote>
  <w:footnote w:type="continuationSeparator" w:id="0">
    <w:p w:rsidR="002C2F78" w:rsidRDefault="002C2F78" w:rsidP="008F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2D2" w:rsidRPr="00E1769A" w:rsidRDefault="008F23C5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0F3D3F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145694351"/>
        <w:text/>
      </w:sdtPr>
      <w:sdtEndPr/>
      <w:sdtContent>
        <w:r>
          <w:t>USKVBL/379/2023/POD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0F3D3F">
      <w:rPr>
        <w:bCs/>
      </w:rPr>
      <w:t> </w:t>
    </w:r>
    <w:sdt>
      <w:sdtPr>
        <w:rPr>
          <w:rFonts w:eastAsia="Times New Roman"/>
          <w:lang w:eastAsia="cs-CZ"/>
        </w:rPr>
        <w:id w:val="-256526429"/>
        <w:text/>
      </w:sdtPr>
      <w:sdtEndPr/>
      <w:sdtContent>
        <w:r w:rsidR="00A63C52" w:rsidRPr="00A63C52">
          <w:rPr>
            <w:rFonts w:eastAsia="Times New Roman"/>
            <w:lang w:eastAsia="cs-CZ"/>
          </w:rPr>
          <w:t>USKVBL/6396/2023/REG-Gro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date w:fullDate="2023-06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D1951">
          <w:rPr>
            <w:bCs/>
          </w:rPr>
          <w:t>6.6.2023</w:t>
        </w:r>
      </w:sdtContent>
    </w:sdt>
    <w:r w:rsidRPr="00E1769A">
      <w:rPr>
        <w:bCs/>
      </w:rPr>
      <w:t xml:space="preserve"> o </w:t>
    </w:r>
    <w:sdt>
      <w:sdtPr>
        <w:id w:val="-425183501"/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text/>
      </w:sdtPr>
      <w:sdtEndPr/>
      <w:sdtContent>
        <w:r w:rsidRPr="008F23C5">
          <w:t>Petscreen Canine Lyme Antibody Rapid Test Kit</w:t>
        </w:r>
      </w:sdtContent>
    </w:sdt>
  </w:p>
  <w:p w:rsidR="009A22D2" w:rsidRDefault="002C2F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C5"/>
    <w:rsid w:val="000F3D3F"/>
    <w:rsid w:val="0026009B"/>
    <w:rsid w:val="002C2F78"/>
    <w:rsid w:val="00717F5D"/>
    <w:rsid w:val="007D1951"/>
    <w:rsid w:val="008F23C5"/>
    <w:rsid w:val="00A63C52"/>
    <w:rsid w:val="00B47223"/>
    <w:rsid w:val="00C202C0"/>
    <w:rsid w:val="00F4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9E766-EAC5-4743-8EC2-A67CF98F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2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23C5"/>
  </w:style>
  <w:style w:type="character" w:styleId="Zstupntext">
    <w:name w:val="Placeholder Text"/>
    <w:rsid w:val="008F23C5"/>
    <w:rPr>
      <w:color w:val="808080"/>
    </w:rPr>
  </w:style>
  <w:style w:type="character" w:customStyle="1" w:styleId="Styl2">
    <w:name w:val="Styl2"/>
    <w:basedOn w:val="Standardnpsmoodstavce"/>
    <w:uiPriority w:val="1"/>
    <w:rsid w:val="008F23C5"/>
    <w:rPr>
      <w:b/>
      <w:bCs w:val="0"/>
    </w:rPr>
  </w:style>
  <w:style w:type="paragraph" w:styleId="Zpat">
    <w:name w:val="footer"/>
    <w:basedOn w:val="Normln"/>
    <w:link w:val="ZpatChar"/>
    <w:uiPriority w:val="99"/>
    <w:unhideWhenUsed/>
    <w:rsid w:val="008F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2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447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Nepejchalová Leona</cp:lastModifiedBy>
  <cp:revision>7</cp:revision>
  <cp:lastPrinted>2023-06-13T14:18:00Z</cp:lastPrinted>
  <dcterms:created xsi:type="dcterms:W3CDTF">2023-05-10T09:55:00Z</dcterms:created>
  <dcterms:modified xsi:type="dcterms:W3CDTF">2023-06-13T14:18:00Z</dcterms:modified>
</cp:coreProperties>
</file>