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BA2F7" w14:textId="77777777" w:rsidR="00374E6F" w:rsidRPr="007211B5" w:rsidRDefault="00374E6F" w:rsidP="00374E6F">
      <w:pPr>
        <w:ind w:left="3840"/>
        <w:rPr>
          <w:sz w:val="20"/>
          <w:szCs w:val="20"/>
        </w:rPr>
      </w:pPr>
      <w:r w:rsidRPr="007211B5">
        <w:rPr>
          <w:rFonts w:ascii="Calibri" w:eastAsia="Calibri" w:hAnsi="Calibri" w:cs="Calibri"/>
          <w:b/>
          <w:bCs/>
          <w:sz w:val="35"/>
          <w:szCs w:val="35"/>
        </w:rPr>
        <w:drawing>
          <wp:anchor distT="0" distB="0" distL="114300" distR="114300" simplePos="0" relativeHeight="251660288" behindDoc="1" locked="0" layoutInCell="0" allowOverlap="1" wp14:anchorId="12D546B7" wp14:editId="1B069EF8">
            <wp:simplePos x="0" y="0"/>
            <wp:positionH relativeFrom="page">
              <wp:posOffset>387350</wp:posOffset>
            </wp:positionH>
            <wp:positionV relativeFrom="page">
              <wp:posOffset>27940</wp:posOffset>
            </wp:positionV>
            <wp:extent cx="1190625" cy="898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190625" cy="898525"/>
                    </a:xfrm>
                    <a:prstGeom prst="rect">
                      <a:avLst/>
                    </a:prstGeom>
                    <a:noFill/>
                  </pic:spPr>
                </pic:pic>
              </a:graphicData>
            </a:graphic>
          </wp:anchor>
        </w:drawing>
      </w:r>
      <w:r w:rsidRPr="007211B5">
        <w:rPr>
          <w:rFonts w:ascii="Calibri" w:eastAsia="Calibri" w:hAnsi="Calibri" w:cs="Calibri"/>
          <w:b/>
          <w:bCs/>
          <w:sz w:val="35"/>
          <w:szCs w:val="35"/>
        </w:rPr>
        <w:drawing>
          <wp:anchor distT="0" distB="0" distL="114300" distR="114300" simplePos="0" relativeHeight="251661312" behindDoc="1" locked="0" layoutInCell="0" allowOverlap="1" wp14:anchorId="680D4451" wp14:editId="6002C86A">
            <wp:simplePos x="0" y="0"/>
            <wp:positionH relativeFrom="page">
              <wp:posOffset>2885440</wp:posOffset>
            </wp:positionH>
            <wp:positionV relativeFrom="page">
              <wp:posOffset>191770</wp:posOffset>
            </wp:positionV>
            <wp:extent cx="4389120" cy="473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389120" cy="473075"/>
                    </a:xfrm>
                    <a:prstGeom prst="rect">
                      <a:avLst/>
                    </a:prstGeom>
                    <a:noFill/>
                  </pic:spPr>
                </pic:pic>
              </a:graphicData>
            </a:graphic>
          </wp:anchor>
        </w:drawing>
      </w:r>
      <w:r w:rsidRPr="007211B5">
        <w:rPr>
          <w:rFonts w:ascii="Calibri" w:eastAsia="Calibri" w:hAnsi="Calibri" w:cs="Calibri"/>
          <w:b/>
          <w:bCs/>
          <w:sz w:val="35"/>
          <w:szCs w:val="35"/>
        </w:rPr>
        <w:t>FIV-FeLV Combo Test</w:t>
      </w:r>
    </w:p>
    <w:p w14:paraId="3C37A656"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62336" behindDoc="1" locked="0" layoutInCell="0" allowOverlap="1" wp14:anchorId="65CF8769" wp14:editId="658ABF7A">
            <wp:simplePos x="0" y="0"/>
            <wp:positionH relativeFrom="column">
              <wp:posOffset>5312410</wp:posOffset>
            </wp:positionH>
            <wp:positionV relativeFrom="paragraph">
              <wp:posOffset>-220980</wp:posOffset>
            </wp:positionV>
            <wp:extent cx="1478280" cy="301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478280" cy="301625"/>
                    </a:xfrm>
                    <a:prstGeom prst="rect">
                      <a:avLst/>
                    </a:prstGeom>
                    <a:noFill/>
                  </pic:spPr>
                </pic:pic>
              </a:graphicData>
            </a:graphic>
          </wp:anchor>
        </w:drawing>
      </w:r>
    </w:p>
    <w:p w14:paraId="3DF50B75" w14:textId="77777777" w:rsidR="00374E6F" w:rsidRPr="007211B5" w:rsidRDefault="00374E6F" w:rsidP="00374E6F">
      <w:pPr>
        <w:spacing w:line="5" w:lineRule="exact"/>
        <w:rPr>
          <w:rFonts w:ascii="Calibri" w:eastAsia="Calibri" w:hAnsi="Calibri" w:cs="Calibri"/>
          <w:b/>
          <w:bCs/>
        </w:rPr>
      </w:pPr>
    </w:p>
    <w:p w14:paraId="7CC555A7" w14:textId="77777777" w:rsidR="00374E6F" w:rsidRPr="007211B5" w:rsidRDefault="00374E6F" w:rsidP="00374E6F">
      <w:pPr>
        <w:ind w:left="3900"/>
        <w:rPr>
          <w:sz w:val="20"/>
          <w:szCs w:val="20"/>
        </w:rPr>
      </w:pPr>
      <w:r w:rsidRPr="007211B5">
        <w:rPr>
          <w:rFonts w:ascii="Calibri" w:eastAsia="Calibri" w:hAnsi="Calibri" w:cs="Calibri"/>
          <w:b/>
          <w:bCs/>
          <w:sz w:val="28"/>
          <w:szCs w:val="28"/>
        </w:rPr>
        <w:t>Katalogové číslo: GDX37-1</w:t>
      </w:r>
    </w:p>
    <w:p w14:paraId="3973D2D1"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63360" behindDoc="1" locked="0" layoutInCell="0" allowOverlap="1" wp14:anchorId="16E0A096" wp14:editId="427D583C">
            <wp:simplePos x="0" y="0"/>
            <wp:positionH relativeFrom="column">
              <wp:posOffset>-19050</wp:posOffset>
            </wp:positionH>
            <wp:positionV relativeFrom="paragraph">
              <wp:posOffset>153670</wp:posOffset>
            </wp:positionV>
            <wp:extent cx="7192010" cy="1479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192010" cy="147955"/>
                    </a:xfrm>
                    <a:prstGeom prst="rect">
                      <a:avLst/>
                    </a:prstGeom>
                    <a:noFill/>
                  </pic:spPr>
                </pic:pic>
              </a:graphicData>
            </a:graphic>
          </wp:anchor>
        </w:drawing>
      </w:r>
    </w:p>
    <w:p w14:paraId="2B6B6C2D" w14:textId="77777777" w:rsidR="00374E6F" w:rsidRPr="007211B5" w:rsidRDefault="00374E6F" w:rsidP="00374E6F">
      <w:pPr>
        <w:sectPr w:rsidR="00374E6F" w:rsidRPr="007211B5" w:rsidSect="00374E6F">
          <w:type w:val="continuous"/>
          <w:pgSz w:w="12240" w:h="17280"/>
          <w:pgMar w:top="872" w:right="260" w:bottom="0" w:left="720" w:header="0" w:footer="0" w:gutter="0"/>
          <w:cols w:space="708" w:equalWidth="0">
            <w:col w:w="11260"/>
          </w:cols>
        </w:sectPr>
      </w:pPr>
    </w:p>
    <w:p w14:paraId="5321C26E" w14:textId="77777777" w:rsidR="00374E6F" w:rsidRPr="007211B5" w:rsidRDefault="00374E6F" w:rsidP="00374E6F">
      <w:pPr>
        <w:spacing w:line="240" w:lineRule="exact"/>
        <w:rPr>
          <w:rFonts w:ascii="Calibri" w:eastAsia="Calibri" w:hAnsi="Calibri" w:cs="Calibri"/>
          <w:b/>
          <w:bCs/>
        </w:rPr>
      </w:pPr>
    </w:p>
    <w:p w14:paraId="512CC5C2" w14:textId="77777777" w:rsidR="00374E6F" w:rsidRPr="007211B5" w:rsidRDefault="00374E6F" w:rsidP="00374E6F">
      <w:pPr>
        <w:ind w:right="20"/>
        <w:jc w:val="center"/>
        <w:rPr>
          <w:sz w:val="20"/>
          <w:szCs w:val="20"/>
        </w:rPr>
      </w:pPr>
      <w:r w:rsidRPr="007211B5">
        <w:rPr>
          <w:rFonts w:ascii="Calibri" w:eastAsia="Calibri" w:hAnsi="Calibri" w:cs="Calibri"/>
          <w:b/>
          <w:bCs/>
          <w:sz w:val="16"/>
          <w:szCs w:val="16"/>
        </w:rPr>
        <w:t>POUŽITÍ</w:t>
      </w:r>
    </w:p>
    <w:p w14:paraId="3DAB8E7A" w14:textId="77777777" w:rsidR="00374E6F" w:rsidRPr="007211B5" w:rsidRDefault="00374E6F" w:rsidP="00374E6F">
      <w:pPr>
        <w:spacing w:line="65" w:lineRule="exact"/>
        <w:rPr>
          <w:rFonts w:ascii="Calibri" w:eastAsia="Calibri" w:hAnsi="Calibri" w:cs="Calibri"/>
          <w:b/>
          <w:bCs/>
        </w:rPr>
      </w:pPr>
    </w:p>
    <w:p w14:paraId="7985A07B" w14:textId="5E8C5A2B" w:rsidR="00374E6F" w:rsidRPr="007211B5" w:rsidRDefault="00374E6F" w:rsidP="00374E6F">
      <w:pPr>
        <w:spacing w:line="265" w:lineRule="auto"/>
        <w:ind w:right="20"/>
        <w:jc w:val="both"/>
        <w:rPr>
          <w:rFonts w:ascii="Calibri" w:eastAsia="Calibri" w:hAnsi="Calibri" w:cs="Calibri"/>
          <w:sz w:val="16"/>
          <w:szCs w:val="16"/>
        </w:rPr>
      </w:pPr>
      <w:r w:rsidRPr="007211B5">
        <w:rPr>
          <w:rFonts w:ascii="Calibri" w:eastAsia="Calibri" w:hAnsi="Calibri" w:cs="Calibri"/>
          <w:sz w:val="16"/>
          <w:szCs w:val="16"/>
        </w:rPr>
        <w:t xml:space="preserve">Petscreen FIV-FeLV Combo Test je kvalitativní imunochromatografický test </w:t>
      </w:r>
      <w:bookmarkStart w:id="0" w:name="_Hlk121489246"/>
      <w:r w:rsidRPr="007211B5">
        <w:rPr>
          <w:rFonts w:ascii="Calibri" w:eastAsia="Calibri" w:hAnsi="Calibri" w:cs="Calibri"/>
          <w:sz w:val="16"/>
          <w:szCs w:val="16"/>
        </w:rPr>
        <w:t>pro</w:t>
      </w:r>
      <w:r w:rsidR="007211B5">
        <w:rPr>
          <w:rFonts w:ascii="Calibri" w:eastAsia="Calibri" w:hAnsi="Calibri" w:cs="Calibri"/>
          <w:sz w:val="16"/>
          <w:szCs w:val="16"/>
        </w:rPr>
        <w:t> </w:t>
      </w:r>
      <w:r w:rsidRPr="007211B5">
        <w:rPr>
          <w:rFonts w:ascii="Calibri" w:eastAsia="Calibri" w:hAnsi="Calibri" w:cs="Calibri"/>
          <w:sz w:val="16"/>
          <w:szCs w:val="16"/>
        </w:rPr>
        <w:t>detekci protilátek proti viru kočičí imunodeficience (FIV) a antigenu viru kočičí leukémie (FeLV) v plné krvi, plazmě nebo séru.</w:t>
      </w:r>
      <w:bookmarkEnd w:id="0"/>
      <w:r w:rsidRPr="007211B5">
        <w:rPr>
          <w:rFonts w:ascii="Calibri" w:eastAsia="Calibri" w:hAnsi="Calibri" w:cs="Calibri"/>
          <w:sz w:val="16"/>
          <w:szCs w:val="16"/>
        </w:rPr>
        <w:t xml:space="preserve"> Petscreen FIV-FeLV Combo Test je určen pouze pro počáteční screening a všechny reaktivní vzorky by měly být potvrzeny pomocí doplňkového testu.</w:t>
      </w:r>
    </w:p>
    <w:p w14:paraId="166A7770"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64384" behindDoc="1" locked="0" layoutInCell="0" allowOverlap="1" wp14:anchorId="5DAEC30C" wp14:editId="147D879E">
            <wp:simplePos x="0" y="0"/>
            <wp:positionH relativeFrom="column">
              <wp:posOffset>-19050</wp:posOffset>
            </wp:positionH>
            <wp:positionV relativeFrom="paragraph">
              <wp:posOffset>7620</wp:posOffset>
            </wp:positionV>
            <wp:extent cx="3395980" cy="1416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395980" cy="141605"/>
                    </a:xfrm>
                    <a:prstGeom prst="rect">
                      <a:avLst/>
                    </a:prstGeom>
                    <a:noFill/>
                  </pic:spPr>
                </pic:pic>
              </a:graphicData>
            </a:graphic>
          </wp:anchor>
        </w:drawing>
      </w:r>
    </w:p>
    <w:p w14:paraId="0D74B4C5" w14:textId="77777777" w:rsidR="00374E6F" w:rsidRPr="007211B5" w:rsidRDefault="00374E6F" w:rsidP="00374E6F">
      <w:pPr>
        <w:ind w:right="20"/>
        <w:jc w:val="center"/>
        <w:rPr>
          <w:sz w:val="20"/>
          <w:szCs w:val="20"/>
        </w:rPr>
      </w:pPr>
      <w:r w:rsidRPr="007211B5">
        <w:rPr>
          <w:rFonts w:ascii="Calibri" w:eastAsia="Calibri" w:hAnsi="Calibri" w:cs="Calibri"/>
          <w:b/>
          <w:bCs/>
          <w:sz w:val="16"/>
          <w:szCs w:val="16"/>
        </w:rPr>
        <w:t>SOUHRN A POPIS TESTU</w:t>
      </w:r>
    </w:p>
    <w:p w14:paraId="51479C11" w14:textId="77777777" w:rsidR="00374E6F" w:rsidRPr="007211B5" w:rsidRDefault="00374E6F" w:rsidP="00374E6F">
      <w:pPr>
        <w:spacing w:line="63" w:lineRule="exact"/>
        <w:rPr>
          <w:rFonts w:ascii="Calibri" w:eastAsia="Calibri" w:hAnsi="Calibri" w:cs="Calibri"/>
          <w:b/>
          <w:bCs/>
        </w:rPr>
      </w:pPr>
    </w:p>
    <w:p w14:paraId="433B2259" w14:textId="77777777" w:rsidR="00374E6F" w:rsidRPr="007211B5" w:rsidRDefault="00374E6F" w:rsidP="00374E6F">
      <w:pPr>
        <w:spacing w:line="265" w:lineRule="auto"/>
        <w:ind w:right="20"/>
        <w:jc w:val="both"/>
        <w:rPr>
          <w:sz w:val="20"/>
          <w:szCs w:val="20"/>
        </w:rPr>
      </w:pPr>
      <w:r w:rsidRPr="007211B5">
        <w:rPr>
          <w:rFonts w:ascii="Calibri" w:eastAsia="Calibri" w:hAnsi="Calibri" w:cs="Calibri"/>
          <w:sz w:val="16"/>
          <w:szCs w:val="16"/>
        </w:rPr>
        <w:t>Virus kočičí leukémie (FeLV) a virus kočičí imunodeficience (FIV) jsou dva významné nakažlivé viry, které infikují kočky. Ovlivňují imunitní systém a mohou způsobit zvýšenou náchylnost k mnoha onemocněním a vzniku nádorů (zejména lymfomu). Infekce FeLV je také spojena s poruchami kostní dřeně a poruchami reprodukce.</w:t>
      </w:r>
    </w:p>
    <w:p w14:paraId="4EA198EE" w14:textId="77777777" w:rsidR="00374E6F" w:rsidRPr="007211B5" w:rsidRDefault="00374E6F" w:rsidP="00374E6F">
      <w:pPr>
        <w:spacing w:line="45" w:lineRule="exact"/>
        <w:rPr>
          <w:rFonts w:ascii="Calibri" w:eastAsia="Calibri" w:hAnsi="Calibri" w:cs="Calibri"/>
          <w:b/>
          <w:bCs/>
        </w:rPr>
      </w:pPr>
    </w:p>
    <w:p w14:paraId="2874D22E" w14:textId="77777777" w:rsidR="00374E6F" w:rsidRPr="007211B5" w:rsidRDefault="00374E6F" w:rsidP="00374E6F">
      <w:pPr>
        <w:spacing w:line="265" w:lineRule="auto"/>
        <w:ind w:right="20"/>
        <w:jc w:val="both"/>
        <w:rPr>
          <w:sz w:val="20"/>
          <w:szCs w:val="20"/>
        </w:rPr>
      </w:pPr>
      <w:r w:rsidRPr="007211B5">
        <w:rPr>
          <w:rFonts w:ascii="Calibri" w:eastAsia="Calibri" w:hAnsi="Calibri" w:cs="Calibri"/>
          <w:sz w:val="16"/>
          <w:szCs w:val="16"/>
        </w:rPr>
        <w:t>Kočičí leukémie se přenáší jak z kočky na kočku, tak z matky na potomky. Nejčastější způsob nákazy je kontakt s infikovanými tělními tekutinami (krev, sliny atd.). U koček, které jsou vystaveny těmito virům může nastat: 1) nejsou schopny bojovat s tímto onemocněním, 2) rozvine se skrytá infekce, nebo 3) se stane infekční a nepřetržitě infikuje ostatní kočky.</w:t>
      </w:r>
    </w:p>
    <w:p w14:paraId="24B001E2" w14:textId="77777777" w:rsidR="00374E6F" w:rsidRPr="007211B5" w:rsidRDefault="00374E6F" w:rsidP="00374E6F">
      <w:pPr>
        <w:spacing w:line="45" w:lineRule="exact"/>
        <w:rPr>
          <w:rFonts w:ascii="Calibri" w:eastAsia="Calibri" w:hAnsi="Calibri" w:cs="Calibri"/>
          <w:b/>
          <w:bCs/>
        </w:rPr>
      </w:pPr>
    </w:p>
    <w:p w14:paraId="0F450668" w14:textId="77777777" w:rsidR="00374E6F" w:rsidRPr="007211B5" w:rsidRDefault="00374E6F" w:rsidP="00374E6F">
      <w:pPr>
        <w:spacing w:line="254" w:lineRule="auto"/>
        <w:ind w:right="20"/>
        <w:jc w:val="both"/>
        <w:rPr>
          <w:sz w:val="20"/>
          <w:szCs w:val="20"/>
        </w:rPr>
      </w:pPr>
      <w:r w:rsidRPr="007211B5">
        <w:rPr>
          <w:rFonts w:ascii="Calibri" w:eastAsia="Calibri" w:hAnsi="Calibri" w:cs="Calibri"/>
          <w:sz w:val="16"/>
          <w:szCs w:val="16"/>
        </w:rPr>
        <w:t>Infekce FIV je spojena s neurologickým onemocněním, chronickým ledvinovým onemocněním, tvorbou nádorů (zejména lymfomem), stomatitidou (onemocnění úst a dásní), respiračními potížemi, průjmy, poruchami močení a syndromy chřadnutí.</w:t>
      </w:r>
    </w:p>
    <w:p w14:paraId="66138C4F"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65408" behindDoc="1" locked="0" layoutInCell="0" allowOverlap="1" wp14:anchorId="2EC86D39" wp14:editId="5A12FFB8">
            <wp:simplePos x="0" y="0"/>
            <wp:positionH relativeFrom="column">
              <wp:posOffset>-19050</wp:posOffset>
            </wp:positionH>
            <wp:positionV relativeFrom="paragraph">
              <wp:posOffset>13335</wp:posOffset>
            </wp:positionV>
            <wp:extent cx="3395980" cy="141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395980" cy="141605"/>
                    </a:xfrm>
                    <a:prstGeom prst="rect">
                      <a:avLst/>
                    </a:prstGeom>
                    <a:noFill/>
                  </pic:spPr>
                </pic:pic>
              </a:graphicData>
            </a:graphic>
          </wp:anchor>
        </w:drawing>
      </w:r>
    </w:p>
    <w:p w14:paraId="16FAAC50" w14:textId="77777777" w:rsidR="00374E6F" w:rsidRPr="007211B5" w:rsidRDefault="00374E6F" w:rsidP="00374E6F">
      <w:pPr>
        <w:ind w:right="20"/>
        <w:jc w:val="center"/>
        <w:rPr>
          <w:sz w:val="20"/>
          <w:szCs w:val="20"/>
        </w:rPr>
      </w:pPr>
      <w:r w:rsidRPr="007211B5">
        <w:rPr>
          <w:rFonts w:ascii="Calibri" w:eastAsia="Calibri" w:hAnsi="Calibri" w:cs="Calibri"/>
          <w:b/>
          <w:bCs/>
          <w:sz w:val="16"/>
          <w:szCs w:val="16"/>
        </w:rPr>
        <w:t>PRINCIP TESTU</w:t>
      </w:r>
    </w:p>
    <w:p w14:paraId="29B124F9" w14:textId="77777777" w:rsidR="00374E6F" w:rsidRPr="007211B5" w:rsidRDefault="00374E6F" w:rsidP="00374E6F">
      <w:pPr>
        <w:spacing w:line="63" w:lineRule="exact"/>
        <w:rPr>
          <w:rFonts w:ascii="Calibri" w:eastAsia="Calibri" w:hAnsi="Calibri" w:cs="Calibri"/>
          <w:b/>
          <w:bCs/>
        </w:rPr>
      </w:pPr>
    </w:p>
    <w:p w14:paraId="4B00A045" w14:textId="54B84645" w:rsidR="00374E6F" w:rsidRPr="007211B5" w:rsidRDefault="00374E6F" w:rsidP="00374E6F">
      <w:pPr>
        <w:spacing w:line="267" w:lineRule="auto"/>
        <w:ind w:right="20"/>
        <w:jc w:val="both"/>
        <w:rPr>
          <w:rFonts w:ascii="Calibri" w:eastAsia="Calibri" w:hAnsi="Calibri" w:cs="Calibri"/>
          <w:sz w:val="10"/>
          <w:szCs w:val="10"/>
        </w:rPr>
      </w:pPr>
      <w:r w:rsidRPr="007211B5">
        <w:rPr>
          <w:rFonts w:ascii="Calibri" w:eastAsia="Calibri" w:hAnsi="Calibri" w:cs="Calibri"/>
          <w:sz w:val="16"/>
          <w:szCs w:val="16"/>
        </w:rPr>
        <w:t>Petscreen FIV-FeLV Combo Test pracuje na principu imunochromatografie. Základní složky testovacího stripu obsahují: a) konjugovanou podložku, která</w:t>
      </w:r>
      <w:r w:rsidR="007211B5">
        <w:rPr>
          <w:rFonts w:ascii="Calibri" w:eastAsia="Calibri" w:hAnsi="Calibri" w:cs="Calibri"/>
          <w:sz w:val="16"/>
          <w:szCs w:val="16"/>
        </w:rPr>
        <w:t> </w:t>
      </w:r>
      <w:r w:rsidRPr="007211B5">
        <w:rPr>
          <w:rFonts w:ascii="Calibri" w:eastAsia="Calibri" w:hAnsi="Calibri" w:cs="Calibri"/>
          <w:sz w:val="16"/>
          <w:szCs w:val="16"/>
        </w:rPr>
        <w:t>obsahuje detekční molekulu konjugovanou s koloidním zlatem, b)</w:t>
      </w:r>
      <w:r w:rsidR="007211B5">
        <w:rPr>
          <w:rFonts w:ascii="Calibri" w:eastAsia="Calibri" w:hAnsi="Calibri" w:cs="Calibri"/>
          <w:sz w:val="16"/>
          <w:szCs w:val="16"/>
        </w:rPr>
        <w:t> </w:t>
      </w:r>
      <w:r w:rsidRPr="007211B5">
        <w:rPr>
          <w:rFonts w:ascii="Calibri" w:eastAsia="Calibri" w:hAnsi="Calibri" w:cs="Calibri"/>
          <w:sz w:val="16"/>
          <w:szCs w:val="16"/>
        </w:rPr>
        <w:t>nitrocelulózovou membránu, která obsahuje dvě linie T: Testovací pruh (antigen FIV je uvnitř potažený protilátkou proti FIV Ab rapid test &amp; monoklonální anti – FeLV uvnitř potažené antigenem FeLV Ag rapid Test) a C: kozí anti-myší protilátku</w:t>
      </w:r>
      <w:r w:rsidRPr="007211B5">
        <w:rPr>
          <w:sz w:val="10"/>
          <w:szCs w:val="10"/>
        </w:rPr>
        <mc:AlternateContent>
          <mc:Choice Requires="wps">
            <w:drawing>
              <wp:anchor distT="45720" distB="45720" distL="114300" distR="114300" simplePos="0" relativeHeight="251679744" behindDoc="0" locked="0" layoutInCell="1" allowOverlap="1" wp14:anchorId="25E911C8" wp14:editId="795BFA9F">
                <wp:simplePos x="0" y="0"/>
                <wp:positionH relativeFrom="column">
                  <wp:posOffset>2240280</wp:posOffset>
                </wp:positionH>
                <wp:positionV relativeFrom="paragraph">
                  <wp:posOffset>112395</wp:posOffset>
                </wp:positionV>
                <wp:extent cx="708660" cy="1404620"/>
                <wp:effectExtent l="0" t="0" r="0" b="8255"/>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404620"/>
                        </a:xfrm>
                        <a:prstGeom prst="rect">
                          <a:avLst/>
                        </a:prstGeom>
                        <a:solidFill>
                          <a:srgbClr val="FFFFFF"/>
                        </a:solidFill>
                        <a:ln w="9525">
                          <a:noFill/>
                          <a:miter lim="800000"/>
                          <a:headEnd/>
                          <a:tailEnd/>
                        </a:ln>
                      </wps:spPr>
                      <wps:txbx>
                        <w:txbxContent>
                          <w:p w14:paraId="0D6DADF2" w14:textId="77777777" w:rsidR="00374E6F" w:rsidRPr="00BD6682" w:rsidRDefault="00374E6F" w:rsidP="00374E6F">
                            <w:pPr>
                              <w:rPr>
                                <w:rFonts w:asciiTheme="minorHAnsi" w:hAnsiTheme="minorHAnsi" w:cstheme="minorHAnsi"/>
                                <w:b/>
                                <w:bCs/>
                                <w:sz w:val="13"/>
                                <w:szCs w:val="13"/>
                              </w:rPr>
                            </w:pPr>
                            <w:r w:rsidRPr="00BD6682">
                              <w:rPr>
                                <w:rFonts w:asciiTheme="minorHAnsi" w:hAnsiTheme="minorHAnsi" w:cstheme="minorHAnsi"/>
                                <w:b/>
                                <w:bCs/>
                                <w:sz w:val="13"/>
                                <w:szCs w:val="13"/>
                              </w:rPr>
                              <w:t>Kontrolní linie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E911C8" id="_x0000_t202" coordsize="21600,21600" o:spt="202" path="m,l,21600r21600,l21600,xe">
                <v:stroke joinstyle="miter"/>
                <v:path gradientshapeok="t" o:connecttype="rect"/>
              </v:shapetype>
              <v:shape id="Textové pole 2" o:spid="_x0000_s1026" type="#_x0000_t202" style="position:absolute;left:0;text-align:left;margin-left:176.4pt;margin-top:8.85pt;width:55.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" stroked="f">
                <v:textbox style="mso-fit-shape-to-text:t">
                  <w:txbxContent>
                    <w:p w14:paraId="0D6DADF2" w14:textId="77777777" w:rsidR="00374E6F" w:rsidRPr="00BD6682" w:rsidRDefault="00374E6F" w:rsidP="00374E6F">
                      <w:pPr>
                        <w:rPr>
                          <w:rFonts w:asciiTheme="minorHAnsi" w:hAnsiTheme="minorHAnsi" w:cstheme="minorHAnsi"/>
                          <w:b/>
                          <w:bCs/>
                          <w:sz w:val="13"/>
                          <w:szCs w:val="13"/>
                        </w:rPr>
                      </w:pPr>
                      <w:r w:rsidRPr="00BD6682">
                        <w:rPr>
                          <w:rFonts w:asciiTheme="minorHAnsi" w:hAnsiTheme="minorHAnsi" w:cstheme="minorHAnsi"/>
                          <w:b/>
                          <w:bCs/>
                          <w:sz w:val="13"/>
                          <w:szCs w:val="13"/>
                        </w:rPr>
                        <w:t>Kontrolní linie</w:t>
                      </w:r>
                    </w:p>
                  </w:txbxContent>
                </v:textbox>
              </v:shape>
            </w:pict>
          </mc:Fallback>
        </mc:AlternateContent>
      </w:r>
    </w:p>
    <w:p w14:paraId="721145D0" w14:textId="77777777" w:rsidR="00374E6F" w:rsidRPr="007211B5" w:rsidRDefault="00374E6F" w:rsidP="00374E6F">
      <w:pPr>
        <w:spacing w:line="267" w:lineRule="auto"/>
        <w:ind w:left="1276" w:right="20"/>
        <w:jc w:val="both"/>
        <w:rPr>
          <w:sz w:val="20"/>
          <w:szCs w:val="20"/>
        </w:rPr>
      </w:pPr>
      <w:r w:rsidRPr="007211B5">
        <w:rPr>
          <w:rFonts w:ascii="Calibri" w:eastAsia="Calibri" w:hAnsi="Calibri" w:cs="Calibri"/>
          <w:b/>
          <w:bCs/>
          <w:sz w:val="16"/>
          <w:szCs w:val="16"/>
        </w:rPr>
        <w:t>FIV-FeLV Combo testovací kazeta</w:t>
      </w:r>
    </w:p>
    <w:p w14:paraId="1BB03919"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66432" behindDoc="1" locked="0" layoutInCell="0" allowOverlap="1" wp14:anchorId="58AAA537" wp14:editId="259107C6">
            <wp:simplePos x="0" y="0"/>
            <wp:positionH relativeFrom="column">
              <wp:posOffset>534670</wp:posOffset>
            </wp:positionH>
            <wp:positionV relativeFrom="paragraph">
              <wp:posOffset>18415</wp:posOffset>
            </wp:positionV>
            <wp:extent cx="2302510" cy="10972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302510" cy="1097280"/>
                    </a:xfrm>
                    <a:prstGeom prst="rect">
                      <a:avLst/>
                    </a:prstGeom>
                    <a:noFill/>
                  </pic:spPr>
                </pic:pic>
              </a:graphicData>
            </a:graphic>
          </wp:anchor>
        </w:drawing>
      </w:r>
    </w:p>
    <w:p w14:paraId="528B235C" w14:textId="77777777" w:rsidR="00374E6F" w:rsidRPr="007211B5" w:rsidRDefault="00374E6F" w:rsidP="00374E6F">
      <w:pPr>
        <w:spacing w:line="200" w:lineRule="exact"/>
        <w:rPr>
          <w:rFonts w:ascii="Calibri" w:eastAsia="Calibri" w:hAnsi="Calibri" w:cs="Calibri"/>
          <w:b/>
          <w:bCs/>
        </w:rPr>
      </w:pPr>
      <w:r w:rsidRPr="007211B5">
        <w:rPr>
          <w:sz w:val="24"/>
          <w:szCs w:val="24"/>
        </w:rPr>
        <mc:AlternateContent>
          <mc:Choice Requires="wps">
            <w:drawing>
              <wp:anchor distT="45720" distB="45720" distL="114300" distR="114300" simplePos="0" relativeHeight="251678720" behindDoc="0" locked="0" layoutInCell="1" allowOverlap="1" wp14:anchorId="47E3F3C5" wp14:editId="0F0BB94A">
                <wp:simplePos x="0" y="0"/>
                <wp:positionH relativeFrom="column">
                  <wp:posOffset>1028700</wp:posOffset>
                </wp:positionH>
                <wp:positionV relativeFrom="paragraph">
                  <wp:posOffset>19685</wp:posOffset>
                </wp:positionV>
                <wp:extent cx="685800" cy="1404620"/>
                <wp:effectExtent l="0" t="0" r="0" b="8255"/>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noFill/>
                          <a:miter lim="800000"/>
                          <a:headEnd/>
                          <a:tailEnd/>
                        </a:ln>
                      </wps:spPr>
                      <wps:txbx>
                        <w:txbxContent>
                          <w:p w14:paraId="43B6D27D" w14:textId="77777777" w:rsidR="00374E6F" w:rsidRPr="00BD6682" w:rsidRDefault="00374E6F" w:rsidP="00374E6F">
                            <w:pPr>
                              <w:rPr>
                                <w:rFonts w:asciiTheme="minorHAnsi" w:hAnsiTheme="minorHAnsi" w:cstheme="minorHAnsi"/>
                                <w:b/>
                                <w:bCs/>
                                <w:sz w:val="13"/>
                                <w:szCs w:val="13"/>
                              </w:rPr>
                            </w:pPr>
                            <w:r w:rsidRPr="00BD6682">
                              <w:rPr>
                                <w:rFonts w:asciiTheme="minorHAnsi" w:hAnsiTheme="minorHAnsi" w:cstheme="minorHAnsi"/>
                                <w:b/>
                                <w:bCs/>
                                <w:sz w:val="13"/>
                                <w:szCs w:val="13"/>
                              </w:rPr>
                              <w:t>Testovací linie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E3F3C5" id="_x0000_s1027" type="#_x0000_t202" style="position:absolute;margin-left:81pt;margin-top:1.55pt;width:54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" stroked="f">
                <v:textbox style="mso-fit-shape-to-text:t">
                  <w:txbxContent>
                    <w:p w14:paraId="43B6D27D" w14:textId="77777777" w:rsidR="00374E6F" w:rsidRPr="00BD6682" w:rsidRDefault="00374E6F" w:rsidP="00374E6F">
                      <w:pPr>
                        <w:rPr>
                          <w:rFonts w:asciiTheme="minorHAnsi" w:hAnsiTheme="minorHAnsi" w:cstheme="minorHAnsi"/>
                          <w:b/>
                          <w:bCs/>
                          <w:sz w:val="13"/>
                          <w:szCs w:val="13"/>
                        </w:rPr>
                      </w:pPr>
                      <w:r w:rsidRPr="00BD6682">
                        <w:rPr>
                          <w:rFonts w:asciiTheme="minorHAnsi" w:hAnsiTheme="minorHAnsi" w:cstheme="minorHAnsi"/>
                          <w:b/>
                          <w:bCs/>
                          <w:sz w:val="13"/>
                          <w:szCs w:val="13"/>
                        </w:rPr>
                        <w:t>Testovací linie</w:t>
                      </w:r>
                    </w:p>
                  </w:txbxContent>
                </v:textbox>
              </v:shape>
            </w:pict>
          </mc:Fallback>
        </mc:AlternateContent>
      </w:r>
      <w:r w:rsidRPr="007211B5">
        <w:rPr>
          <w:sz w:val="24"/>
          <w:szCs w:val="24"/>
        </w:rPr>
        <mc:AlternateContent>
          <mc:Choice Requires="wps">
            <w:drawing>
              <wp:anchor distT="45720" distB="45720" distL="114300" distR="114300" simplePos="0" relativeHeight="251677696" behindDoc="0" locked="0" layoutInCell="1" allowOverlap="1" wp14:anchorId="4FD014DD" wp14:editId="7CBD38F9">
                <wp:simplePos x="0" y="0"/>
                <wp:positionH relativeFrom="column">
                  <wp:posOffset>259080</wp:posOffset>
                </wp:positionH>
                <wp:positionV relativeFrom="paragraph">
                  <wp:posOffset>24765</wp:posOffset>
                </wp:positionV>
                <wp:extent cx="810260" cy="1404620"/>
                <wp:effectExtent l="0" t="0" r="8890" b="825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noFill/>
                          <a:miter lim="800000"/>
                          <a:headEnd/>
                          <a:tailEnd/>
                        </a:ln>
                      </wps:spPr>
                      <wps:txbx>
                        <w:txbxContent>
                          <w:p w14:paraId="57B5DA61" w14:textId="77777777" w:rsidR="00374E6F" w:rsidRPr="00BD6682" w:rsidRDefault="00374E6F" w:rsidP="00374E6F">
                            <w:pPr>
                              <w:rPr>
                                <w:rFonts w:asciiTheme="minorHAnsi" w:hAnsiTheme="minorHAnsi" w:cstheme="minorHAnsi"/>
                                <w:b/>
                                <w:bCs/>
                                <w:sz w:val="13"/>
                                <w:szCs w:val="13"/>
                              </w:rPr>
                            </w:pPr>
                            <w:r w:rsidRPr="00BD6682">
                              <w:rPr>
                                <w:rFonts w:asciiTheme="minorHAnsi" w:hAnsiTheme="minorHAnsi" w:cstheme="minorHAnsi"/>
                                <w:b/>
                                <w:bCs/>
                                <w:sz w:val="13"/>
                                <w:szCs w:val="13"/>
                              </w:rPr>
                              <w:t>Jamka pro vzorek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D014DD" id="_x0000_s1028" type="#_x0000_t202" style="position:absolute;margin-left:20.4pt;margin-top:1.95pt;width:63.8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" stroked="f">
                <v:textbox style="mso-fit-shape-to-text:t">
                  <w:txbxContent>
                    <w:p w14:paraId="57B5DA61" w14:textId="77777777" w:rsidR="00374E6F" w:rsidRPr="00BD6682" w:rsidRDefault="00374E6F" w:rsidP="00374E6F">
                      <w:pPr>
                        <w:rPr>
                          <w:rFonts w:asciiTheme="minorHAnsi" w:hAnsiTheme="minorHAnsi" w:cstheme="minorHAnsi"/>
                          <w:b/>
                          <w:bCs/>
                          <w:sz w:val="13"/>
                          <w:szCs w:val="13"/>
                        </w:rPr>
                      </w:pPr>
                      <w:r w:rsidRPr="00BD6682">
                        <w:rPr>
                          <w:rFonts w:asciiTheme="minorHAnsi" w:hAnsiTheme="minorHAnsi" w:cstheme="minorHAnsi"/>
                          <w:b/>
                          <w:bCs/>
                          <w:sz w:val="13"/>
                          <w:szCs w:val="13"/>
                        </w:rPr>
                        <w:t>Jamka pro vzorek</w:t>
                      </w:r>
                    </w:p>
                  </w:txbxContent>
                </v:textbox>
              </v:shape>
            </w:pict>
          </mc:Fallback>
        </mc:AlternateContent>
      </w:r>
    </w:p>
    <w:p w14:paraId="3ED871DD" w14:textId="77777777" w:rsidR="00374E6F" w:rsidRPr="007211B5" w:rsidRDefault="00374E6F" w:rsidP="00374E6F">
      <w:pPr>
        <w:spacing w:line="200" w:lineRule="exact"/>
        <w:rPr>
          <w:rFonts w:ascii="Calibri" w:eastAsia="Calibri" w:hAnsi="Calibri" w:cs="Calibri"/>
          <w:b/>
          <w:bCs/>
        </w:rPr>
      </w:pPr>
    </w:p>
    <w:p w14:paraId="10950547" w14:textId="77777777" w:rsidR="00374E6F" w:rsidRPr="007211B5" w:rsidRDefault="00374E6F" w:rsidP="00374E6F">
      <w:pPr>
        <w:spacing w:line="200" w:lineRule="exact"/>
        <w:rPr>
          <w:rFonts w:ascii="Calibri" w:eastAsia="Calibri" w:hAnsi="Calibri" w:cs="Calibri"/>
          <w:b/>
          <w:bCs/>
        </w:rPr>
      </w:pPr>
    </w:p>
    <w:p w14:paraId="3FF82E0A" w14:textId="77777777" w:rsidR="00374E6F" w:rsidRPr="007211B5" w:rsidRDefault="00374E6F" w:rsidP="00374E6F">
      <w:pPr>
        <w:spacing w:line="200" w:lineRule="exact"/>
        <w:rPr>
          <w:rFonts w:ascii="Calibri" w:eastAsia="Calibri" w:hAnsi="Calibri" w:cs="Calibri"/>
          <w:b/>
          <w:bCs/>
        </w:rPr>
      </w:pPr>
    </w:p>
    <w:p w14:paraId="2F0B06C8" w14:textId="77777777" w:rsidR="00374E6F" w:rsidRPr="007211B5" w:rsidRDefault="00374E6F" w:rsidP="00374E6F">
      <w:pPr>
        <w:spacing w:line="200" w:lineRule="exact"/>
        <w:rPr>
          <w:rFonts w:ascii="Calibri" w:eastAsia="Calibri" w:hAnsi="Calibri" w:cs="Calibri"/>
          <w:b/>
          <w:bCs/>
        </w:rPr>
      </w:pPr>
    </w:p>
    <w:p w14:paraId="550FF5A1" w14:textId="77777777" w:rsidR="00374E6F" w:rsidRPr="007211B5" w:rsidRDefault="00374E6F" w:rsidP="00374E6F">
      <w:pPr>
        <w:spacing w:line="200" w:lineRule="exact"/>
        <w:rPr>
          <w:rFonts w:ascii="Calibri" w:eastAsia="Calibri" w:hAnsi="Calibri" w:cs="Calibri"/>
          <w:b/>
          <w:bCs/>
        </w:rPr>
      </w:pPr>
    </w:p>
    <w:p w14:paraId="604F0C8F" w14:textId="77777777" w:rsidR="00374E6F" w:rsidRPr="007211B5" w:rsidRDefault="00374E6F" w:rsidP="00374E6F">
      <w:pPr>
        <w:spacing w:line="200" w:lineRule="exact"/>
        <w:rPr>
          <w:rFonts w:ascii="Calibri" w:eastAsia="Calibri" w:hAnsi="Calibri" w:cs="Calibri"/>
          <w:b/>
          <w:bCs/>
        </w:rPr>
      </w:pPr>
    </w:p>
    <w:p w14:paraId="53A1B971" w14:textId="77777777" w:rsidR="00374E6F" w:rsidRPr="007211B5" w:rsidRDefault="00374E6F" w:rsidP="00374E6F">
      <w:pPr>
        <w:spacing w:line="200" w:lineRule="exact"/>
        <w:rPr>
          <w:rFonts w:ascii="Calibri" w:eastAsia="Calibri" w:hAnsi="Calibri" w:cs="Calibri"/>
          <w:b/>
          <w:bCs/>
        </w:rPr>
      </w:pPr>
    </w:p>
    <w:p w14:paraId="7E5408AD" w14:textId="77777777" w:rsidR="00374E6F" w:rsidRPr="007211B5" w:rsidRDefault="00374E6F" w:rsidP="00374E6F">
      <w:pPr>
        <w:spacing w:line="202" w:lineRule="exact"/>
        <w:rPr>
          <w:rFonts w:ascii="Calibri" w:eastAsia="Calibri" w:hAnsi="Calibri" w:cs="Calibri"/>
          <w:b/>
          <w:bCs/>
        </w:rPr>
      </w:pPr>
    </w:p>
    <w:p w14:paraId="78DDD2E0" w14:textId="7AFCC496" w:rsidR="00374E6F" w:rsidRPr="007211B5" w:rsidRDefault="00374E6F" w:rsidP="00374E6F">
      <w:pPr>
        <w:spacing w:line="271" w:lineRule="auto"/>
        <w:jc w:val="both"/>
        <w:rPr>
          <w:sz w:val="20"/>
          <w:szCs w:val="20"/>
        </w:rPr>
      </w:pPr>
      <w:r w:rsidRPr="007211B5">
        <w:rPr>
          <w:rFonts w:ascii="Calibri" w:eastAsia="Calibri" w:hAnsi="Calibri" w:cs="Calibri"/>
          <w:sz w:val="16"/>
          <w:szCs w:val="16"/>
        </w:rPr>
        <w:t>Testovací vzorek je přidán do testovací jamky. Vzorek migruje s dostatečným množstvím pufru přes podložku s konjugátem, je-li analyt přítomen ve vzorku, tak</w:t>
      </w:r>
      <w:r w:rsidR="007211B5">
        <w:rPr>
          <w:rFonts w:ascii="Calibri" w:eastAsia="Calibri" w:hAnsi="Calibri" w:cs="Calibri"/>
          <w:sz w:val="16"/>
          <w:szCs w:val="16"/>
        </w:rPr>
        <w:t> </w:t>
      </w:r>
      <w:r w:rsidRPr="007211B5">
        <w:rPr>
          <w:rFonts w:ascii="Calibri" w:eastAsia="Calibri" w:hAnsi="Calibri" w:cs="Calibri"/>
          <w:sz w:val="16"/>
          <w:szCs w:val="16"/>
        </w:rPr>
        <w:t>se v této části naváže na koloidní zlato s konjugátem. Vzorek dále migruje přes</w:t>
      </w:r>
      <w:r w:rsidR="007211B5">
        <w:rPr>
          <w:rFonts w:ascii="Calibri" w:eastAsia="Calibri" w:hAnsi="Calibri" w:cs="Calibri"/>
          <w:sz w:val="16"/>
          <w:szCs w:val="16"/>
        </w:rPr>
        <w:t> </w:t>
      </w:r>
      <w:r w:rsidR="007211B5" w:rsidRPr="007211B5">
        <w:rPr>
          <w:rFonts w:ascii="Calibri" w:eastAsia="Calibri" w:hAnsi="Calibri" w:cs="Calibri"/>
          <w:sz w:val="16"/>
          <w:szCs w:val="16"/>
        </w:rPr>
        <w:t>membránu, až</w:t>
      </w:r>
      <w:r w:rsidRPr="007211B5">
        <w:rPr>
          <w:rFonts w:ascii="Calibri" w:eastAsia="Calibri" w:hAnsi="Calibri" w:cs="Calibri"/>
          <w:sz w:val="16"/>
          <w:szCs w:val="16"/>
        </w:rPr>
        <w:t xml:space="preserve"> dosáhne tzv. navazující zóny, kde se analyt-detekční molekula konjugátového komplexu naváže na imobilizovanou entitu (na testovací linii), a</w:t>
      </w:r>
      <w:r w:rsidR="007211B5">
        <w:rPr>
          <w:rFonts w:ascii="Calibri" w:eastAsia="Calibri" w:hAnsi="Calibri" w:cs="Calibri"/>
          <w:sz w:val="16"/>
          <w:szCs w:val="16"/>
        </w:rPr>
        <w:t> </w:t>
      </w:r>
      <w:r w:rsidRPr="007211B5">
        <w:rPr>
          <w:rFonts w:ascii="Calibri" w:eastAsia="Calibri" w:hAnsi="Calibri" w:cs="Calibri"/>
          <w:sz w:val="16"/>
          <w:szCs w:val="16"/>
        </w:rPr>
        <w:t>na</w:t>
      </w:r>
      <w:r w:rsidR="007211B5">
        <w:rPr>
          <w:rFonts w:ascii="Calibri" w:eastAsia="Calibri" w:hAnsi="Calibri" w:cs="Calibri"/>
          <w:sz w:val="16"/>
          <w:szCs w:val="16"/>
        </w:rPr>
        <w:t> </w:t>
      </w:r>
      <w:r w:rsidRPr="007211B5">
        <w:rPr>
          <w:rFonts w:ascii="Calibri" w:eastAsia="Calibri" w:hAnsi="Calibri" w:cs="Calibri"/>
          <w:sz w:val="16"/>
          <w:szCs w:val="16"/>
        </w:rPr>
        <w:t>membráně se vytvoří viditelná linie. Není-li příslušný analyt ve vzorku přítomen, neobjeví se reakce v navazující zóně a v místě testovací linie, kde se nachází odpovídající protilátka, se nevytvoří viditelná linie. Vzorek dále postupuje stripem do kontrolní oblasti, kde se objeví viditelná linie na membráně. Tato kontrolní linie potvrzuje, že vzorek prostoupil celou membránou.</w:t>
      </w:r>
    </w:p>
    <w:p w14:paraId="70EFC94B"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67456" behindDoc="1" locked="0" layoutInCell="0" allowOverlap="1" wp14:anchorId="023FAEBC" wp14:editId="601F0297">
            <wp:simplePos x="0" y="0"/>
            <wp:positionH relativeFrom="column">
              <wp:posOffset>-19050</wp:posOffset>
            </wp:positionH>
            <wp:positionV relativeFrom="paragraph">
              <wp:posOffset>6985</wp:posOffset>
            </wp:positionV>
            <wp:extent cx="3395980" cy="1231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395980" cy="123190"/>
                    </a:xfrm>
                    <a:prstGeom prst="rect">
                      <a:avLst/>
                    </a:prstGeom>
                    <a:noFill/>
                  </pic:spPr>
                </pic:pic>
              </a:graphicData>
            </a:graphic>
          </wp:anchor>
        </w:drawing>
      </w:r>
    </w:p>
    <w:p w14:paraId="3A0A2E12" w14:textId="77777777" w:rsidR="00374E6F" w:rsidRPr="007211B5" w:rsidRDefault="00374E6F" w:rsidP="00374E6F">
      <w:pPr>
        <w:ind w:left="1134"/>
        <w:rPr>
          <w:sz w:val="20"/>
          <w:szCs w:val="20"/>
        </w:rPr>
      </w:pPr>
      <w:r w:rsidRPr="007211B5">
        <w:rPr>
          <w:rFonts w:ascii="Calibri" w:eastAsia="Calibri" w:hAnsi="Calibri" w:cs="Calibri"/>
          <w:b/>
          <w:bCs/>
          <w:sz w:val="16"/>
          <w:szCs w:val="16"/>
        </w:rPr>
        <w:t>REAGENCIE A MATERIÁL, KTERÝ JE SOUČÁSTÍ BALENÍ</w:t>
      </w:r>
    </w:p>
    <w:p w14:paraId="33962AB4" w14:textId="77777777" w:rsidR="00374E6F" w:rsidRPr="007211B5" w:rsidRDefault="00374E6F" w:rsidP="00374E6F">
      <w:pPr>
        <w:spacing w:line="1" w:lineRule="exact"/>
        <w:rPr>
          <w:rFonts w:ascii="Calibri" w:eastAsia="Calibri" w:hAnsi="Calibri" w:cs="Calibri"/>
          <w:b/>
          <w:bCs/>
        </w:rPr>
      </w:pPr>
    </w:p>
    <w:p w14:paraId="22F0FDC7" w14:textId="77777777" w:rsidR="00374E6F" w:rsidRPr="007211B5" w:rsidRDefault="00374E6F" w:rsidP="00374E6F">
      <w:pPr>
        <w:numPr>
          <w:ilvl w:val="0"/>
          <w:numId w:val="1"/>
        </w:numPr>
        <w:tabs>
          <w:tab w:val="left" w:pos="720"/>
        </w:tabs>
        <w:ind w:left="720" w:hanging="362"/>
        <w:rPr>
          <w:rFonts w:ascii="Calibri" w:eastAsia="Calibri" w:hAnsi="Calibri" w:cs="Calibri"/>
          <w:sz w:val="16"/>
          <w:szCs w:val="16"/>
        </w:rPr>
      </w:pPr>
      <w:r w:rsidRPr="007211B5">
        <w:rPr>
          <w:rFonts w:ascii="Calibri" w:eastAsia="Calibri" w:hAnsi="Calibri" w:cs="Calibri"/>
          <w:sz w:val="16"/>
          <w:szCs w:val="16"/>
        </w:rPr>
        <w:t>Foliové sáčky (10 jednotek), z nichž každý obsahuje:</w:t>
      </w:r>
    </w:p>
    <w:p w14:paraId="12449296" w14:textId="77777777" w:rsidR="00374E6F" w:rsidRPr="007211B5" w:rsidRDefault="00374E6F" w:rsidP="00374E6F">
      <w:pPr>
        <w:spacing w:line="30" w:lineRule="exact"/>
        <w:rPr>
          <w:rFonts w:ascii="Calibri" w:eastAsia="Calibri" w:hAnsi="Calibri" w:cs="Calibri"/>
          <w:sz w:val="16"/>
          <w:szCs w:val="16"/>
        </w:rPr>
      </w:pPr>
    </w:p>
    <w:p w14:paraId="6BB84F6B" w14:textId="77777777" w:rsidR="00374E6F" w:rsidRPr="007211B5" w:rsidRDefault="00374E6F" w:rsidP="00374E6F">
      <w:pPr>
        <w:numPr>
          <w:ilvl w:val="1"/>
          <w:numId w:val="1"/>
        </w:numPr>
        <w:tabs>
          <w:tab w:val="left" w:pos="1080"/>
        </w:tabs>
        <w:ind w:left="1080" w:hanging="362"/>
        <w:rPr>
          <w:rFonts w:ascii="Calibri" w:eastAsia="Calibri" w:hAnsi="Calibri" w:cs="Calibri"/>
          <w:sz w:val="16"/>
          <w:szCs w:val="16"/>
        </w:rPr>
      </w:pPr>
      <w:r w:rsidRPr="007211B5">
        <w:rPr>
          <w:rFonts w:ascii="Calibri" w:eastAsia="Calibri" w:hAnsi="Calibri" w:cs="Calibri"/>
          <w:sz w:val="16"/>
          <w:szCs w:val="16"/>
        </w:rPr>
        <w:t>Jednu testovací kazetu a kapátko</w:t>
      </w:r>
    </w:p>
    <w:p w14:paraId="18CBAE4A" w14:textId="77777777" w:rsidR="00374E6F" w:rsidRPr="007211B5" w:rsidRDefault="00374E6F" w:rsidP="00374E6F">
      <w:pPr>
        <w:spacing w:line="30" w:lineRule="exact"/>
        <w:rPr>
          <w:rFonts w:ascii="Calibri" w:eastAsia="Calibri" w:hAnsi="Calibri" w:cs="Calibri"/>
          <w:sz w:val="16"/>
          <w:szCs w:val="16"/>
        </w:rPr>
      </w:pPr>
    </w:p>
    <w:p w14:paraId="58EA0E72" w14:textId="77777777" w:rsidR="00374E6F" w:rsidRPr="007211B5" w:rsidRDefault="00374E6F" w:rsidP="00374E6F">
      <w:pPr>
        <w:numPr>
          <w:ilvl w:val="1"/>
          <w:numId w:val="1"/>
        </w:numPr>
        <w:tabs>
          <w:tab w:val="left" w:pos="1080"/>
        </w:tabs>
        <w:ind w:left="1080" w:hanging="362"/>
        <w:rPr>
          <w:rFonts w:ascii="Calibri" w:eastAsia="Calibri" w:hAnsi="Calibri" w:cs="Calibri"/>
          <w:sz w:val="16"/>
          <w:szCs w:val="16"/>
        </w:rPr>
      </w:pPr>
      <w:r w:rsidRPr="007211B5">
        <w:rPr>
          <w:rFonts w:ascii="Calibri" w:eastAsia="Calibri" w:hAnsi="Calibri" w:cs="Calibri"/>
          <w:sz w:val="16"/>
          <w:szCs w:val="16"/>
        </w:rPr>
        <w:t>Vysoušedlo</w:t>
      </w:r>
    </w:p>
    <w:p w14:paraId="263902C8" w14:textId="77777777" w:rsidR="00374E6F" w:rsidRPr="007211B5" w:rsidRDefault="00374E6F" w:rsidP="00374E6F">
      <w:pPr>
        <w:spacing w:line="27" w:lineRule="exact"/>
        <w:rPr>
          <w:rFonts w:ascii="Calibri" w:eastAsia="Calibri" w:hAnsi="Calibri" w:cs="Calibri"/>
          <w:sz w:val="16"/>
          <w:szCs w:val="16"/>
        </w:rPr>
      </w:pPr>
    </w:p>
    <w:p w14:paraId="742C848D" w14:textId="77777777" w:rsidR="00374E6F" w:rsidRPr="007211B5" w:rsidRDefault="00374E6F" w:rsidP="00374E6F">
      <w:pPr>
        <w:numPr>
          <w:ilvl w:val="0"/>
          <w:numId w:val="1"/>
        </w:numPr>
        <w:tabs>
          <w:tab w:val="left" w:pos="720"/>
        </w:tabs>
        <w:ind w:left="720" w:hanging="362"/>
        <w:rPr>
          <w:rFonts w:ascii="Calibri" w:eastAsia="Calibri" w:hAnsi="Calibri" w:cs="Calibri"/>
          <w:sz w:val="16"/>
          <w:szCs w:val="16"/>
        </w:rPr>
      </w:pPr>
      <w:r w:rsidRPr="007211B5">
        <w:rPr>
          <w:rFonts w:ascii="Calibri" w:eastAsia="Calibri" w:hAnsi="Calibri" w:cs="Calibri"/>
          <w:sz w:val="16"/>
          <w:szCs w:val="16"/>
        </w:rPr>
        <w:t>Ředící roztok se šroubovacím uzávěrem</w:t>
      </w:r>
    </w:p>
    <w:p w14:paraId="6AE60384" w14:textId="77777777" w:rsidR="00374E6F" w:rsidRPr="007211B5" w:rsidRDefault="00374E6F" w:rsidP="00374E6F">
      <w:pPr>
        <w:spacing w:line="30" w:lineRule="exact"/>
        <w:rPr>
          <w:rFonts w:ascii="Calibri" w:eastAsia="Calibri" w:hAnsi="Calibri" w:cs="Calibri"/>
          <w:sz w:val="16"/>
          <w:szCs w:val="16"/>
        </w:rPr>
      </w:pPr>
    </w:p>
    <w:p w14:paraId="1521C72E" w14:textId="77777777" w:rsidR="00374E6F" w:rsidRPr="007211B5" w:rsidRDefault="00374E6F" w:rsidP="00374E6F">
      <w:pPr>
        <w:numPr>
          <w:ilvl w:val="0"/>
          <w:numId w:val="1"/>
        </w:numPr>
        <w:tabs>
          <w:tab w:val="left" w:pos="720"/>
        </w:tabs>
        <w:ind w:left="720" w:hanging="362"/>
        <w:rPr>
          <w:rFonts w:ascii="Calibri" w:eastAsia="Calibri" w:hAnsi="Calibri" w:cs="Calibri"/>
          <w:sz w:val="16"/>
          <w:szCs w:val="16"/>
        </w:rPr>
      </w:pPr>
      <w:r w:rsidRPr="007211B5">
        <w:rPr>
          <w:rFonts w:ascii="Calibri" w:eastAsia="Calibri" w:hAnsi="Calibri" w:cs="Calibri"/>
          <w:sz w:val="16"/>
          <w:szCs w:val="16"/>
        </w:rPr>
        <w:t>Návod k použití</w:t>
      </w:r>
    </w:p>
    <w:p w14:paraId="4BE2FCA9"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68480" behindDoc="1" locked="0" layoutInCell="0" allowOverlap="1" wp14:anchorId="20B33FB7" wp14:editId="17A00655">
            <wp:simplePos x="0" y="0"/>
            <wp:positionH relativeFrom="column">
              <wp:posOffset>-19050</wp:posOffset>
            </wp:positionH>
            <wp:positionV relativeFrom="paragraph">
              <wp:posOffset>19050</wp:posOffset>
            </wp:positionV>
            <wp:extent cx="3395980" cy="1435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395980" cy="143510"/>
                    </a:xfrm>
                    <a:prstGeom prst="rect">
                      <a:avLst/>
                    </a:prstGeom>
                    <a:noFill/>
                  </pic:spPr>
                </pic:pic>
              </a:graphicData>
            </a:graphic>
          </wp:anchor>
        </w:drawing>
      </w:r>
    </w:p>
    <w:p w14:paraId="5E03CE23" w14:textId="77777777" w:rsidR="00374E6F" w:rsidRPr="007211B5" w:rsidRDefault="00374E6F" w:rsidP="00374E6F">
      <w:pPr>
        <w:spacing w:line="8" w:lineRule="exact"/>
        <w:rPr>
          <w:rFonts w:ascii="Calibri" w:eastAsia="Calibri" w:hAnsi="Calibri" w:cs="Calibri"/>
          <w:b/>
          <w:bCs/>
        </w:rPr>
      </w:pPr>
    </w:p>
    <w:p w14:paraId="53080063" w14:textId="77777777" w:rsidR="00374E6F" w:rsidRPr="007211B5" w:rsidRDefault="00374E6F" w:rsidP="00374E6F">
      <w:pPr>
        <w:ind w:left="360"/>
        <w:jc w:val="center"/>
        <w:rPr>
          <w:sz w:val="20"/>
          <w:szCs w:val="20"/>
        </w:rPr>
      </w:pPr>
      <w:r w:rsidRPr="007211B5">
        <w:rPr>
          <w:rFonts w:ascii="Calibri" w:eastAsia="Calibri" w:hAnsi="Calibri" w:cs="Calibri"/>
          <w:b/>
          <w:bCs/>
          <w:sz w:val="16"/>
          <w:szCs w:val="16"/>
        </w:rPr>
        <w:t>SKLADOVÁNÍ A STABILITA</w:t>
      </w:r>
    </w:p>
    <w:p w14:paraId="7503B07A" w14:textId="77777777" w:rsidR="00374E6F" w:rsidRPr="007211B5" w:rsidRDefault="00374E6F" w:rsidP="00374E6F">
      <w:pPr>
        <w:spacing w:line="63" w:lineRule="exact"/>
        <w:rPr>
          <w:rFonts w:ascii="Calibri" w:eastAsia="Calibri" w:hAnsi="Calibri" w:cs="Calibri"/>
          <w:b/>
          <w:bCs/>
        </w:rPr>
      </w:pPr>
    </w:p>
    <w:p w14:paraId="29962258" w14:textId="57638364" w:rsidR="00374E6F" w:rsidRPr="007211B5" w:rsidRDefault="00374E6F" w:rsidP="00374E6F">
      <w:pPr>
        <w:spacing w:line="226" w:lineRule="auto"/>
        <w:ind w:right="20"/>
        <w:jc w:val="both"/>
        <w:rPr>
          <w:sz w:val="20"/>
          <w:szCs w:val="20"/>
        </w:rPr>
      </w:pPr>
      <w:r w:rsidRPr="007211B5">
        <w:rPr>
          <w:rFonts w:ascii="Calibri" w:eastAsia="Calibri" w:hAnsi="Calibri" w:cs="Calibri"/>
          <w:sz w:val="16"/>
          <w:szCs w:val="16"/>
        </w:rPr>
        <w:t>Testovací soupravu skladujte při teplotě 2–30 °C do data exspirace uvedeného na</w:t>
      </w:r>
      <w:r w:rsidR="007211B5">
        <w:rPr>
          <w:rFonts w:ascii="Calibri" w:eastAsia="Calibri" w:hAnsi="Calibri" w:cs="Calibri"/>
          <w:sz w:val="16"/>
          <w:szCs w:val="16"/>
        </w:rPr>
        <w:t> </w:t>
      </w:r>
      <w:r w:rsidRPr="007211B5">
        <w:rPr>
          <w:rFonts w:ascii="Calibri" w:eastAsia="Calibri" w:hAnsi="Calibri" w:cs="Calibri"/>
          <w:sz w:val="16"/>
          <w:szCs w:val="16"/>
        </w:rPr>
        <w:t>obalu/krabičce. CHRAŇTE PŘED MRAZEM. Před otevřením vytemperujte na</w:t>
      </w:r>
      <w:r w:rsidR="007211B5">
        <w:rPr>
          <w:rFonts w:ascii="Calibri" w:eastAsia="Calibri" w:hAnsi="Calibri" w:cs="Calibri"/>
          <w:sz w:val="16"/>
          <w:szCs w:val="16"/>
        </w:rPr>
        <w:t> </w:t>
      </w:r>
      <w:r w:rsidRPr="007211B5">
        <w:rPr>
          <w:rFonts w:ascii="Calibri" w:eastAsia="Calibri" w:hAnsi="Calibri" w:cs="Calibri"/>
          <w:sz w:val="16"/>
          <w:szCs w:val="16"/>
        </w:rPr>
        <w:t>pokojovou teplotu.</w:t>
      </w:r>
    </w:p>
    <w:p w14:paraId="7FB064B4"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70528" behindDoc="1" locked="0" layoutInCell="0" allowOverlap="1" wp14:anchorId="711F9CDA" wp14:editId="64D15D51">
            <wp:simplePos x="0" y="0"/>
            <wp:positionH relativeFrom="column">
              <wp:posOffset>-19050</wp:posOffset>
            </wp:positionH>
            <wp:positionV relativeFrom="paragraph">
              <wp:posOffset>1905</wp:posOffset>
            </wp:positionV>
            <wp:extent cx="3395980" cy="1250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3395980" cy="125095"/>
                    </a:xfrm>
                    <a:prstGeom prst="rect">
                      <a:avLst/>
                    </a:prstGeom>
                    <a:noFill/>
                  </pic:spPr>
                </pic:pic>
              </a:graphicData>
            </a:graphic>
          </wp:anchor>
        </w:drawing>
      </w:r>
    </w:p>
    <w:p w14:paraId="2D144C52" w14:textId="77777777" w:rsidR="00374E6F" w:rsidRPr="007211B5" w:rsidRDefault="00374E6F" w:rsidP="00374E6F">
      <w:pPr>
        <w:ind w:left="1700"/>
        <w:rPr>
          <w:sz w:val="20"/>
          <w:szCs w:val="20"/>
        </w:rPr>
      </w:pPr>
      <w:r w:rsidRPr="007211B5">
        <w:rPr>
          <w:rFonts w:ascii="Calibri" w:eastAsia="Calibri" w:hAnsi="Calibri" w:cs="Calibri"/>
          <w:b/>
          <w:bCs/>
          <w:sz w:val="16"/>
          <w:szCs w:val="16"/>
        </w:rPr>
        <w:t>UPOZORNĚNÍ A VAROVÁNÍ</w:t>
      </w:r>
    </w:p>
    <w:p w14:paraId="7EC0B43C" w14:textId="77777777" w:rsidR="00374E6F" w:rsidRPr="007211B5" w:rsidRDefault="00374E6F" w:rsidP="00374E6F">
      <w:pPr>
        <w:spacing w:line="3" w:lineRule="exact"/>
        <w:rPr>
          <w:rFonts w:ascii="Calibri" w:eastAsia="Calibri" w:hAnsi="Calibri" w:cs="Calibri"/>
          <w:b/>
          <w:bCs/>
        </w:rPr>
      </w:pPr>
    </w:p>
    <w:p w14:paraId="41CF68D1" w14:textId="77777777" w:rsidR="00374E6F" w:rsidRPr="007211B5" w:rsidRDefault="00374E6F" w:rsidP="00374E6F">
      <w:pPr>
        <w:numPr>
          <w:ilvl w:val="0"/>
          <w:numId w:val="2"/>
        </w:numPr>
        <w:tabs>
          <w:tab w:val="left" w:pos="580"/>
        </w:tabs>
        <w:ind w:left="580" w:hanging="366"/>
        <w:rPr>
          <w:rFonts w:ascii="Calibri" w:eastAsia="Calibri" w:hAnsi="Calibri" w:cs="Calibri"/>
          <w:sz w:val="16"/>
          <w:szCs w:val="16"/>
        </w:rPr>
      </w:pPr>
      <w:r w:rsidRPr="007211B5">
        <w:rPr>
          <w:rFonts w:ascii="Calibri" w:eastAsia="Calibri" w:hAnsi="Calibri" w:cs="Calibri"/>
          <w:sz w:val="16"/>
          <w:szCs w:val="16"/>
        </w:rPr>
        <w:t>Test použijte do 10 minut od otevření sáčku.</w:t>
      </w:r>
    </w:p>
    <w:p w14:paraId="4CF5000D" w14:textId="77777777" w:rsidR="00374E6F" w:rsidRPr="007211B5" w:rsidRDefault="00374E6F" w:rsidP="00374E6F">
      <w:pPr>
        <w:spacing w:line="25" w:lineRule="exact"/>
        <w:rPr>
          <w:rFonts w:ascii="Calibri" w:eastAsia="Calibri" w:hAnsi="Calibri" w:cs="Calibri"/>
          <w:sz w:val="16"/>
          <w:szCs w:val="16"/>
        </w:rPr>
      </w:pPr>
    </w:p>
    <w:p w14:paraId="6E0FE2AA" w14:textId="317AE322" w:rsidR="00374E6F" w:rsidRPr="007211B5" w:rsidRDefault="00374E6F" w:rsidP="00374E6F">
      <w:pPr>
        <w:numPr>
          <w:ilvl w:val="0"/>
          <w:numId w:val="2"/>
        </w:numPr>
        <w:tabs>
          <w:tab w:val="left" w:pos="580"/>
        </w:tabs>
        <w:ind w:left="580" w:hanging="366"/>
        <w:rPr>
          <w:rFonts w:ascii="Calibri" w:eastAsia="Calibri" w:hAnsi="Calibri" w:cs="Calibri"/>
          <w:sz w:val="16"/>
          <w:szCs w:val="16"/>
        </w:rPr>
      </w:pPr>
      <w:r w:rsidRPr="007211B5">
        <w:rPr>
          <w:rFonts w:ascii="Calibri" w:eastAsia="Calibri" w:hAnsi="Calibri" w:cs="Calibri"/>
          <w:sz w:val="16"/>
          <w:szCs w:val="16"/>
        </w:rPr>
        <w:t xml:space="preserve">Nedotýkejte se </w:t>
      </w:r>
      <w:r w:rsidR="009E2046" w:rsidRPr="007211B5">
        <w:rPr>
          <w:rFonts w:ascii="Calibri" w:eastAsia="Calibri" w:hAnsi="Calibri" w:cs="Calibri"/>
          <w:sz w:val="16"/>
          <w:szCs w:val="16"/>
        </w:rPr>
        <w:t>okénka s výsledky</w:t>
      </w:r>
      <w:r w:rsidRPr="007211B5">
        <w:rPr>
          <w:rFonts w:ascii="Calibri" w:eastAsia="Calibri" w:hAnsi="Calibri" w:cs="Calibri"/>
          <w:sz w:val="16"/>
          <w:szCs w:val="16"/>
        </w:rPr>
        <w:t>.</w:t>
      </w:r>
    </w:p>
    <w:p w14:paraId="72777BD5" w14:textId="77777777" w:rsidR="00374E6F" w:rsidRPr="007211B5" w:rsidRDefault="00374E6F" w:rsidP="00374E6F">
      <w:pPr>
        <w:spacing w:line="25" w:lineRule="exact"/>
        <w:rPr>
          <w:rFonts w:ascii="Calibri" w:eastAsia="Calibri" w:hAnsi="Calibri" w:cs="Calibri"/>
          <w:sz w:val="16"/>
          <w:szCs w:val="16"/>
        </w:rPr>
      </w:pPr>
    </w:p>
    <w:p w14:paraId="6CD67FC1" w14:textId="77777777" w:rsidR="00374E6F" w:rsidRPr="007211B5" w:rsidRDefault="00374E6F" w:rsidP="00374E6F">
      <w:pPr>
        <w:numPr>
          <w:ilvl w:val="0"/>
          <w:numId w:val="2"/>
        </w:numPr>
        <w:tabs>
          <w:tab w:val="left" w:pos="580"/>
        </w:tabs>
        <w:ind w:left="580" w:hanging="366"/>
        <w:rPr>
          <w:rFonts w:ascii="Calibri" w:eastAsia="Calibri" w:hAnsi="Calibri" w:cs="Calibri"/>
          <w:sz w:val="16"/>
          <w:szCs w:val="16"/>
        </w:rPr>
      </w:pPr>
      <w:r w:rsidRPr="007211B5">
        <w:rPr>
          <w:rFonts w:ascii="Calibri" w:eastAsia="Calibri" w:hAnsi="Calibri" w:cs="Calibri"/>
          <w:sz w:val="16"/>
          <w:szCs w:val="16"/>
        </w:rPr>
        <w:t>Používejte pouze pufr, který je součástí soupravy.</w:t>
      </w:r>
    </w:p>
    <w:p w14:paraId="7BF0062C" w14:textId="77777777" w:rsidR="00374E6F" w:rsidRPr="007211B5" w:rsidRDefault="00374E6F" w:rsidP="00374E6F">
      <w:pPr>
        <w:spacing w:line="25" w:lineRule="exact"/>
        <w:rPr>
          <w:rFonts w:ascii="Calibri" w:eastAsia="Calibri" w:hAnsi="Calibri" w:cs="Calibri"/>
          <w:sz w:val="16"/>
          <w:szCs w:val="16"/>
        </w:rPr>
      </w:pPr>
    </w:p>
    <w:p w14:paraId="4229B7F3" w14:textId="77777777" w:rsidR="00374E6F" w:rsidRPr="007211B5" w:rsidRDefault="00374E6F" w:rsidP="00374E6F">
      <w:pPr>
        <w:numPr>
          <w:ilvl w:val="0"/>
          <w:numId w:val="2"/>
        </w:numPr>
        <w:tabs>
          <w:tab w:val="left" w:pos="580"/>
        </w:tabs>
        <w:ind w:left="580" w:hanging="366"/>
        <w:rPr>
          <w:rFonts w:ascii="Calibri" w:eastAsia="Calibri" w:hAnsi="Calibri" w:cs="Calibri"/>
          <w:sz w:val="16"/>
          <w:szCs w:val="16"/>
        </w:rPr>
      </w:pPr>
      <w:r w:rsidRPr="007211B5">
        <w:rPr>
          <w:rFonts w:ascii="Calibri" w:eastAsia="Calibri" w:hAnsi="Calibri" w:cs="Calibri"/>
          <w:sz w:val="16"/>
          <w:szCs w:val="16"/>
        </w:rPr>
        <w:t>Nemíchejte jednotlivé komponenty s jinými soupravami.</w:t>
      </w:r>
    </w:p>
    <w:p w14:paraId="5582C9C1" w14:textId="77777777" w:rsidR="00374E6F" w:rsidRPr="007211B5" w:rsidRDefault="00374E6F" w:rsidP="00374E6F">
      <w:pPr>
        <w:spacing w:line="25" w:lineRule="exact"/>
        <w:rPr>
          <w:rFonts w:ascii="Calibri" w:eastAsia="Calibri" w:hAnsi="Calibri" w:cs="Calibri"/>
          <w:sz w:val="16"/>
          <w:szCs w:val="16"/>
        </w:rPr>
      </w:pPr>
    </w:p>
    <w:p w14:paraId="1582E135" w14:textId="77777777" w:rsidR="00374E6F" w:rsidRPr="007211B5" w:rsidRDefault="00374E6F" w:rsidP="00374E6F">
      <w:pPr>
        <w:numPr>
          <w:ilvl w:val="0"/>
          <w:numId w:val="2"/>
        </w:numPr>
        <w:tabs>
          <w:tab w:val="left" w:pos="580"/>
        </w:tabs>
        <w:ind w:left="580" w:hanging="366"/>
        <w:rPr>
          <w:rFonts w:ascii="Calibri" w:eastAsia="Calibri" w:hAnsi="Calibri" w:cs="Calibri"/>
          <w:sz w:val="16"/>
          <w:szCs w:val="16"/>
        </w:rPr>
      </w:pPr>
      <w:r w:rsidRPr="007211B5">
        <w:rPr>
          <w:rFonts w:ascii="Calibri" w:eastAsia="Calibri" w:hAnsi="Calibri" w:cs="Calibri"/>
          <w:sz w:val="16"/>
          <w:szCs w:val="16"/>
        </w:rPr>
        <w:t>Nepoužívejte vzorky, které obsahují precipitáty.</w:t>
      </w:r>
    </w:p>
    <w:p w14:paraId="59067DE7" w14:textId="77777777" w:rsidR="00374E6F" w:rsidRPr="007211B5" w:rsidRDefault="00374E6F" w:rsidP="00374E6F">
      <w:pPr>
        <w:spacing w:line="65" w:lineRule="exact"/>
        <w:rPr>
          <w:rFonts w:ascii="Calibri" w:eastAsia="Calibri" w:hAnsi="Calibri" w:cs="Calibri"/>
          <w:sz w:val="16"/>
          <w:szCs w:val="16"/>
        </w:rPr>
      </w:pPr>
    </w:p>
    <w:p w14:paraId="1E35FDC7" w14:textId="77777777" w:rsidR="007211B5" w:rsidRPr="007211B5" w:rsidRDefault="007211B5" w:rsidP="007211B5">
      <w:pPr>
        <w:framePr w:w="3649" w:h="302" w:wrap="auto" w:vAnchor="page" w:hAnchor="page" w:x="5298" w:y="16280"/>
        <w:spacing w:line="187" w:lineRule="auto"/>
        <w:ind w:left="142"/>
        <w:rPr>
          <w:rFonts w:ascii="Calibri" w:eastAsia="Calibri" w:hAnsi="Calibri" w:cs="Calibri"/>
          <w:b/>
          <w:bCs/>
        </w:rPr>
      </w:pPr>
      <w:r w:rsidRPr="007211B5">
        <w:rPr>
          <w:rFonts w:ascii="Calibri" w:eastAsia="Calibri" w:hAnsi="Calibri" w:cs="Calibri"/>
          <w:b/>
          <w:bCs/>
        </w:rPr>
        <w:t>(</w:t>
      </w:r>
      <w:r w:rsidRPr="007211B5">
        <w:rPr>
          <w:rFonts w:ascii="Arial" w:eastAsia="Arial" w:hAnsi="Arial" w:cs="Arial"/>
          <w:b/>
          <w:bCs/>
          <w:color w:val="222222"/>
        </w:rPr>
        <w:t>Pouze pro profesionální použití)</w:t>
      </w:r>
    </w:p>
    <w:p w14:paraId="6918E3FA" w14:textId="6887B3E2" w:rsidR="00374E6F" w:rsidRPr="007211B5" w:rsidRDefault="00374E6F" w:rsidP="007211B5">
      <w:pPr>
        <w:numPr>
          <w:ilvl w:val="0"/>
          <w:numId w:val="2"/>
        </w:numPr>
        <w:tabs>
          <w:tab w:val="left" w:pos="580"/>
        </w:tabs>
        <w:spacing w:line="229" w:lineRule="auto"/>
        <w:ind w:left="580" w:right="338" w:hanging="366"/>
        <w:rPr>
          <w:rFonts w:ascii="Calibri" w:eastAsia="Calibri" w:hAnsi="Calibri" w:cs="Calibri"/>
          <w:sz w:val="16"/>
          <w:szCs w:val="16"/>
        </w:rPr>
      </w:pPr>
      <w:r w:rsidRPr="007211B5">
        <w:rPr>
          <w:rFonts w:ascii="Calibri" w:eastAsia="Calibri" w:hAnsi="Calibri" w:cs="Calibri"/>
          <w:sz w:val="16"/>
          <w:szCs w:val="16"/>
        </w:rPr>
        <w:t xml:space="preserve">Během zpracování vzorků, noste ochranné rukavice. </w:t>
      </w:r>
      <w:r w:rsidR="00BC42AC" w:rsidRPr="007211B5">
        <w:rPr>
          <w:rFonts w:ascii="Calibri" w:eastAsia="Calibri" w:hAnsi="Calibri" w:cs="Calibri"/>
          <w:sz w:val="16"/>
          <w:szCs w:val="16"/>
        </w:rPr>
        <w:t>Při</w:t>
      </w:r>
      <w:r w:rsidR="007211B5">
        <w:rPr>
          <w:rFonts w:ascii="Calibri" w:eastAsia="Calibri" w:hAnsi="Calibri" w:cs="Calibri"/>
          <w:sz w:val="16"/>
          <w:szCs w:val="16"/>
        </w:rPr>
        <w:t> </w:t>
      </w:r>
      <w:r w:rsidR="00BC42AC" w:rsidRPr="007211B5">
        <w:rPr>
          <w:rFonts w:ascii="Calibri" w:eastAsia="Calibri" w:hAnsi="Calibri" w:cs="Calibri"/>
          <w:sz w:val="16"/>
          <w:szCs w:val="16"/>
        </w:rPr>
        <w:t>rozlití materiálu použijte vhodný dezinfekční prostředek.</w:t>
      </w:r>
    </w:p>
    <w:p w14:paraId="7AEEDE96" w14:textId="77777777" w:rsidR="00374E6F" w:rsidRPr="007211B5" w:rsidRDefault="00374E6F" w:rsidP="00374E6F">
      <w:pPr>
        <w:spacing w:line="67" w:lineRule="exact"/>
        <w:rPr>
          <w:rFonts w:ascii="Calibri" w:eastAsia="Calibri" w:hAnsi="Calibri" w:cs="Calibri"/>
          <w:sz w:val="17"/>
          <w:szCs w:val="17"/>
        </w:rPr>
      </w:pPr>
    </w:p>
    <w:p w14:paraId="38DE087E" w14:textId="77777777" w:rsidR="00374E6F" w:rsidRPr="007211B5" w:rsidRDefault="00374E6F" w:rsidP="00374E6F">
      <w:pPr>
        <w:numPr>
          <w:ilvl w:val="0"/>
          <w:numId w:val="2"/>
        </w:numPr>
        <w:tabs>
          <w:tab w:val="left" w:pos="580"/>
        </w:tabs>
        <w:spacing w:line="229" w:lineRule="auto"/>
        <w:ind w:left="580" w:right="460" w:hanging="366"/>
        <w:rPr>
          <w:rFonts w:ascii="Calibri" w:eastAsia="Calibri" w:hAnsi="Calibri" w:cs="Calibri"/>
          <w:sz w:val="16"/>
          <w:szCs w:val="16"/>
        </w:rPr>
      </w:pPr>
      <w:r w:rsidRPr="007211B5">
        <w:rPr>
          <w:rFonts w:ascii="Calibri" w:eastAsia="Calibri" w:hAnsi="Calibri" w:cs="Calibri"/>
          <w:sz w:val="16"/>
          <w:szCs w:val="16"/>
        </w:rPr>
        <w:t>Zacházejte se všemi vzorky, s použitými testy a s dalším kontaminovaným materiálem jako s infekčním a v souladu s tím zlikvidujte.</w:t>
      </w:r>
    </w:p>
    <w:p w14:paraId="38F8A81C"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br w:type="column"/>
      </w:r>
    </w:p>
    <w:p w14:paraId="365607F3" w14:textId="77777777" w:rsidR="00374E6F" w:rsidRPr="007211B5" w:rsidRDefault="00374E6F" w:rsidP="00374E6F">
      <w:pPr>
        <w:spacing w:line="227" w:lineRule="exact"/>
        <w:rPr>
          <w:rFonts w:ascii="Calibri" w:eastAsia="Calibri" w:hAnsi="Calibri" w:cs="Calibri"/>
          <w:b/>
          <w:bCs/>
        </w:rPr>
      </w:pPr>
    </w:p>
    <w:p w14:paraId="1D7BBD96" w14:textId="77777777" w:rsidR="00374E6F" w:rsidRPr="007211B5" w:rsidRDefault="00374E6F" w:rsidP="00374E6F">
      <w:pPr>
        <w:ind w:left="2009"/>
        <w:rPr>
          <w:sz w:val="20"/>
          <w:szCs w:val="20"/>
        </w:rPr>
      </w:pPr>
      <w:r w:rsidRPr="007211B5">
        <w:rPr>
          <w:rFonts w:ascii="Calibri" w:eastAsia="Calibri" w:hAnsi="Calibri" w:cs="Calibri"/>
          <w:b/>
          <w:bCs/>
          <w:sz w:val="16"/>
          <w:szCs w:val="16"/>
        </w:rPr>
        <w:t>PŘÍPRAVA VZORKU</w:t>
      </w:r>
    </w:p>
    <w:p w14:paraId="2F24E1D5" w14:textId="77777777" w:rsidR="00374E6F" w:rsidRPr="007211B5" w:rsidRDefault="00374E6F" w:rsidP="00374E6F">
      <w:pPr>
        <w:spacing w:line="30" w:lineRule="exact"/>
        <w:rPr>
          <w:rFonts w:ascii="Calibri" w:eastAsia="Calibri" w:hAnsi="Calibri" w:cs="Calibri"/>
          <w:b/>
          <w:bCs/>
        </w:rPr>
      </w:pPr>
    </w:p>
    <w:p w14:paraId="34F88704" w14:textId="77777777" w:rsidR="00374E6F" w:rsidRPr="007211B5" w:rsidRDefault="00374E6F" w:rsidP="00374E6F">
      <w:pPr>
        <w:rPr>
          <w:rFonts w:ascii="Calibri" w:eastAsia="Calibri" w:hAnsi="Calibri" w:cs="Calibri"/>
          <w:b/>
          <w:bCs/>
          <w:sz w:val="16"/>
          <w:szCs w:val="16"/>
        </w:rPr>
      </w:pPr>
      <w:r w:rsidRPr="007211B5">
        <w:rPr>
          <w:rFonts w:ascii="Calibri" w:eastAsia="Calibri" w:hAnsi="Calibri" w:cs="Calibri"/>
          <w:b/>
          <w:bCs/>
          <w:sz w:val="16"/>
          <w:szCs w:val="16"/>
        </w:rPr>
        <w:t>Vzorek: Plná krev, Plazma, Sérum</w:t>
      </w:r>
    </w:p>
    <w:p w14:paraId="3D6067BD" w14:textId="77777777" w:rsidR="00374E6F" w:rsidRPr="007211B5" w:rsidRDefault="00374E6F" w:rsidP="00374E6F">
      <w:pPr>
        <w:spacing w:line="30" w:lineRule="exact"/>
        <w:rPr>
          <w:rFonts w:ascii="Calibri" w:eastAsia="Calibri" w:hAnsi="Calibri" w:cs="Calibri"/>
          <w:b/>
          <w:bCs/>
        </w:rPr>
      </w:pPr>
    </w:p>
    <w:p w14:paraId="36789BD9" w14:textId="77777777" w:rsidR="00374E6F" w:rsidRPr="007211B5" w:rsidRDefault="00374E6F" w:rsidP="00821D2A">
      <w:pPr>
        <w:ind w:left="189" w:hanging="47"/>
        <w:rPr>
          <w:sz w:val="20"/>
          <w:szCs w:val="20"/>
        </w:rPr>
      </w:pPr>
      <w:r w:rsidRPr="007211B5">
        <w:rPr>
          <w:rFonts w:ascii="Calibri" w:eastAsia="Calibri" w:hAnsi="Calibri" w:cs="Calibri"/>
          <w:b/>
          <w:bCs/>
          <w:sz w:val="16"/>
          <w:szCs w:val="16"/>
        </w:rPr>
        <w:t>Plná krev:</w:t>
      </w:r>
    </w:p>
    <w:p w14:paraId="4BFF93AC" w14:textId="77777777" w:rsidR="00374E6F" w:rsidRPr="007211B5" w:rsidRDefault="00374E6F" w:rsidP="00374E6F">
      <w:pPr>
        <w:spacing w:line="27" w:lineRule="exact"/>
        <w:rPr>
          <w:rFonts w:ascii="Calibri" w:eastAsia="Calibri" w:hAnsi="Calibri" w:cs="Calibri"/>
          <w:b/>
          <w:bCs/>
        </w:rPr>
      </w:pPr>
    </w:p>
    <w:p w14:paraId="26D0FE09" w14:textId="13468E30" w:rsidR="00374E6F" w:rsidRPr="007211B5" w:rsidRDefault="00374E6F" w:rsidP="00821D2A">
      <w:pPr>
        <w:pStyle w:val="Odstavecseseznamem"/>
        <w:numPr>
          <w:ilvl w:val="0"/>
          <w:numId w:val="13"/>
        </w:numPr>
        <w:ind w:left="426" w:right="162" w:hanging="283"/>
        <w:rPr>
          <w:sz w:val="20"/>
          <w:szCs w:val="20"/>
        </w:rPr>
      </w:pPr>
      <w:r w:rsidRPr="007211B5">
        <w:rPr>
          <w:rFonts w:ascii="Calibri" w:eastAsia="Calibri" w:hAnsi="Calibri" w:cs="Calibri"/>
          <w:sz w:val="16"/>
          <w:szCs w:val="16"/>
        </w:rPr>
        <w:t>Odeberte plnou krev tzv. venepunkcí za použití injekční stříkačky či</w:t>
      </w:r>
      <w:r w:rsidR="00821D2A">
        <w:rPr>
          <w:rFonts w:ascii="Calibri" w:eastAsia="Calibri" w:hAnsi="Calibri" w:cs="Calibri"/>
          <w:sz w:val="16"/>
          <w:szCs w:val="16"/>
        </w:rPr>
        <w:t> </w:t>
      </w:r>
      <w:r w:rsidRPr="007211B5">
        <w:rPr>
          <w:rFonts w:ascii="Calibri" w:eastAsia="Calibri" w:hAnsi="Calibri" w:cs="Calibri"/>
          <w:sz w:val="16"/>
          <w:szCs w:val="16"/>
        </w:rPr>
        <w:t>do</w:t>
      </w:r>
      <w:r w:rsidR="007211B5">
        <w:rPr>
          <w:rFonts w:ascii="Calibri" w:eastAsia="Calibri" w:hAnsi="Calibri" w:cs="Calibri"/>
          <w:sz w:val="16"/>
          <w:szCs w:val="16"/>
        </w:rPr>
        <w:t> </w:t>
      </w:r>
      <w:r w:rsidRPr="007211B5">
        <w:rPr>
          <w:rFonts w:ascii="Calibri" w:eastAsia="Calibri" w:hAnsi="Calibri" w:cs="Calibri"/>
          <w:sz w:val="16"/>
          <w:szCs w:val="16"/>
        </w:rPr>
        <w:t>zkumavek vacutainer, které obsahují antikoagulanty jako jsou heparin, EDTA nebo citrát sodný.</w:t>
      </w:r>
    </w:p>
    <w:p w14:paraId="3AAE5CDC" w14:textId="77777777" w:rsidR="00374E6F" w:rsidRPr="007211B5" w:rsidRDefault="00374E6F" w:rsidP="00821D2A">
      <w:pPr>
        <w:spacing w:line="30" w:lineRule="exact"/>
        <w:ind w:left="426" w:hanging="283"/>
        <w:rPr>
          <w:rFonts w:ascii="Calibri" w:eastAsia="Calibri" w:hAnsi="Calibri" w:cs="Calibri"/>
          <w:b/>
          <w:bCs/>
        </w:rPr>
      </w:pPr>
    </w:p>
    <w:p w14:paraId="4E2D4999" w14:textId="77777777" w:rsidR="00374E6F" w:rsidRPr="007211B5" w:rsidRDefault="00374E6F" w:rsidP="00821D2A">
      <w:pPr>
        <w:ind w:left="426" w:hanging="283"/>
        <w:rPr>
          <w:sz w:val="20"/>
          <w:szCs w:val="20"/>
        </w:rPr>
      </w:pPr>
      <w:r w:rsidRPr="007211B5">
        <w:rPr>
          <w:rFonts w:ascii="Calibri" w:eastAsia="Calibri" w:hAnsi="Calibri" w:cs="Calibri"/>
          <w:b/>
          <w:bCs/>
          <w:sz w:val="16"/>
          <w:szCs w:val="16"/>
        </w:rPr>
        <w:t>Plazma:</w:t>
      </w:r>
    </w:p>
    <w:p w14:paraId="3A6D5F14" w14:textId="77777777" w:rsidR="00374E6F" w:rsidRPr="007211B5" w:rsidRDefault="00374E6F" w:rsidP="00821D2A">
      <w:pPr>
        <w:spacing w:line="27" w:lineRule="exact"/>
        <w:ind w:left="426" w:hanging="283"/>
        <w:rPr>
          <w:rFonts w:ascii="Calibri" w:eastAsia="Calibri" w:hAnsi="Calibri" w:cs="Calibri"/>
          <w:b/>
          <w:bCs/>
        </w:rPr>
      </w:pPr>
    </w:p>
    <w:p w14:paraId="10E55CB5" w14:textId="60B75F74" w:rsidR="00374E6F" w:rsidRPr="007211B5" w:rsidRDefault="00374E6F" w:rsidP="00821D2A">
      <w:pPr>
        <w:pStyle w:val="Odstavecseseznamem"/>
        <w:ind w:left="426" w:hanging="283"/>
        <w:rPr>
          <w:rFonts w:ascii="Calibri" w:eastAsia="Calibri" w:hAnsi="Calibri" w:cs="Calibri"/>
          <w:sz w:val="16"/>
          <w:szCs w:val="16"/>
        </w:rPr>
      </w:pPr>
      <w:r w:rsidRPr="007211B5">
        <w:rPr>
          <w:rFonts w:ascii="Calibri" w:eastAsia="Calibri" w:hAnsi="Calibri" w:cs="Calibri"/>
          <w:sz w:val="16"/>
          <w:szCs w:val="16"/>
        </w:rPr>
        <w:t>•</w:t>
      </w:r>
      <w:r w:rsidRPr="007211B5">
        <w:rPr>
          <w:rFonts w:ascii="Calibri" w:eastAsia="Calibri" w:hAnsi="Calibri" w:cs="Calibri"/>
          <w:sz w:val="16"/>
          <w:szCs w:val="16"/>
        </w:rPr>
        <w:tab/>
        <w:t>Odeberte venózní krev, venepunkcí, do vámi dostupné komerční stříkačky s</w:t>
      </w:r>
      <w:r w:rsidR="007211B5">
        <w:rPr>
          <w:rFonts w:ascii="Calibri" w:eastAsia="Calibri" w:hAnsi="Calibri" w:cs="Calibri"/>
          <w:sz w:val="16"/>
          <w:szCs w:val="16"/>
        </w:rPr>
        <w:t> </w:t>
      </w:r>
      <w:r w:rsidRPr="007211B5">
        <w:rPr>
          <w:rFonts w:ascii="Calibri" w:eastAsia="Calibri" w:hAnsi="Calibri" w:cs="Calibri"/>
          <w:sz w:val="16"/>
          <w:szCs w:val="16"/>
        </w:rPr>
        <w:t>antikoagulantem (heparin, EDTA nebo citrát sodný) a zkumavky s krví centrifugujte k získání vzorku plazmy.</w:t>
      </w:r>
    </w:p>
    <w:p w14:paraId="4A224872" w14:textId="77777777" w:rsidR="00374E6F" w:rsidRPr="007211B5" w:rsidRDefault="00374E6F" w:rsidP="00821D2A">
      <w:pPr>
        <w:spacing w:line="32" w:lineRule="exact"/>
        <w:ind w:left="426" w:hanging="283"/>
        <w:rPr>
          <w:rFonts w:ascii="Calibri" w:eastAsia="Calibri" w:hAnsi="Calibri" w:cs="Calibri"/>
          <w:b/>
          <w:bCs/>
        </w:rPr>
      </w:pPr>
    </w:p>
    <w:p w14:paraId="20421C33" w14:textId="77777777" w:rsidR="00374E6F" w:rsidRPr="007211B5" w:rsidRDefault="00374E6F" w:rsidP="00821D2A">
      <w:pPr>
        <w:ind w:left="426" w:hanging="283"/>
        <w:rPr>
          <w:sz w:val="20"/>
          <w:szCs w:val="20"/>
        </w:rPr>
      </w:pPr>
      <w:r w:rsidRPr="007211B5">
        <w:rPr>
          <w:rFonts w:ascii="Calibri" w:eastAsia="Calibri" w:hAnsi="Calibri" w:cs="Calibri"/>
          <w:b/>
          <w:bCs/>
          <w:sz w:val="16"/>
          <w:szCs w:val="16"/>
        </w:rPr>
        <w:t>Sérum:</w:t>
      </w:r>
    </w:p>
    <w:p w14:paraId="2340A1C0" w14:textId="77777777" w:rsidR="00374E6F" w:rsidRPr="007211B5" w:rsidRDefault="00374E6F" w:rsidP="00821D2A">
      <w:pPr>
        <w:spacing w:line="70" w:lineRule="exact"/>
        <w:ind w:left="426" w:hanging="283"/>
        <w:rPr>
          <w:rFonts w:ascii="Calibri" w:eastAsia="Calibri" w:hAnsi="Calibri" w:cs="Calibri"/>
          <w:b/>
          <w:bCs/>
        </w:rPr>
      </w:pPr>
    </w:p>
    <w:p w14:paraId="018A18B2" w14:textId="24E6EB07" w:rsidR="00374E6F" w:rsidRPr="007211B5" w:rsidRDefault="00374E6F" w:rsidP="00821D2A">
      <w:pPr>
        <w:pStyle w:val="Odstavecseseznamem"/>
        <w:ind w:left="426" w:right="-121" w:hanging="283"/>
        <w:rPr>
          <w:rFonts w:ascii="Calibri" w:eastAsia="Calibri" w:hAnsi="Calibri" w:cs="Calibri"/>
          <w:sz w:val="16"/>
          <w:szCs w:val="16"/>
        </w:rPr>
      </w:pPr>
      <w:r w:rsidRPr="007211B5">
        <w:rPr>
          <w:rFonts w:ascii="Calibri" w:eastAsia="Calibri" w:hAnsi="Calibri" w:cs="Calibri"/>
          <w:sz w:val="16"/>
          <w:szCs w:val="16"/>
        </w:rPr>
        <w:t>•</w:t>
      </w:r>
      <w:r w:rsidRPr="007211B5">
        <w:rPr>
          <w:rFonts w:ascii="Calibri" w:eastAsia="Calibri" w:hAnsi="Calibri" w:cs="Calibri"/>
          <w:sz w:val="16"/>
          <w:szCs w:val="16"/>
        </w:rPr>
        <w:tab/>
        <w:t>Odeberte plnou krev tzv. venepunkcí za použití injekční stříkačky či</w:t>
      </w:r>
      <w:r w:rsidR="007211B5">
        <w:rPr>
          <w:rFonts w:ascii="Calibri" w:eastAsia="Calibri" w:hAnsi="Calibri" w:cs="Calibri"/>
          <w:sz w:val="16"/>
          <w:szCs w:val="16"/>
        </w:rPr>
        <w:t> </w:t>
      </w:r>
      <w:r w:rsidRPr="007211B5">
        <w:rPr>
          <w:rFonts w:ascii="Calibri" w:eastAsia="Calibri" w:hAnsi="Calibri" w:cs="Calibri"/>
          <w:sz w:val="16"/>
          <w:szCs w:val="16"/>
        </w:rPr>
        <w:t>do zkuma</w:t>
      </w:r>
      <w:bookmarkStart w:id="1" w:name="_GoBack"/>
      <w:bookmarkEnd w:id="1"/>
      <w:r w:rsidRPr="007211B5">
        <w:rPr>
          <w:rFonts w:ascii="Calibri" w:eastAsia="Calibri" w:hAnsi="Calibri" w:cs="Calibri"/>
          <w:sz w:val="16"/>
          <w:szCs w:val="16"/>
        </w:rPr>
        <w:t xml:space="preserve">vek vacutainer (NEobsahující antikoagulanty). Injekční stříkačku nebo vacutainer nechte, nejlépe </w:t>
      </w:r>
      <w:r w:rsidR="00521902" w:rsidRPr="007211B5">
        <w:rPr>
          <w:rFonts w:ascii="Calibri" w:eastAsia="Calibri" w:hAnsi="Calibri" w:cs="Calibri"/>
          <w:sz w:val="16"/>
          <w:szCs w:val="16"/>
        </w:rPr>
        <w:t>v šikmé poloze</w:t>
      </w:r>
      <w:r w:rsidRPr="007211B5">
        <w:rPr>
          <w:rFonts w:ascii="Calibri" w:eastAsia="Calibri" w:hAnsi="Calibri" w:cs="Calibri"/>
          <w:sz w:val="16"/>
          <w:szCs w:val="16"/>
        </w:rPr>
        <w:t>, usadit po dobu 30 minut. Jakmile se v krvi vytvoří koagulát, vzorek krve centrifugujte k získání vzorku séra.</w:t>
      </w:r>
    </w:p>
    <w:p w14:paraId="29E22541" w14:textId="77777777" w:rsidR="00374E6F" w:rsidRPr="007211B5" w:rsidRDefault="00374E6F" w:rsidP="00821D2A">
      <w:pPr>
        <w:spacing w:line="55" w:lineRule="exact"/>
        <w:ind w:left="426" w:hanging="283"/>
        <w:rPr>
          <w:rFonts w:ascii="Symbol" w:eastAsia="Symbol" w:hAnsi="Symbol" w:cs="Symbol"/>
          <w:sz w:val="16"/>
          <w:szCs w:val="16"/>
        </w:rPr>
      </w:pPr>
    </w:p>
    <w:p w14:paraId="63BBF81E" w14:textId="2534D7E4" w:rsidR="00374E6F" w:rsidRPr="007211B5" w:rsidRDefault="00374E6F" w:rsidP="00821D2A">
      <w:pPr>
        <w:pStyle w:val="Odstavecseseznamem"/>
        <w:spacing w:line="232" w:lineRule="auto"/>
        <w:ind w:left="426" w:right="162" w:hanging="283"/>
        <w:rPr>
          <w:rFonts w:ascii="Symbol" w:eastAsia="Symbol" w:hAnsi="Symbol" w:cs="Symbol"/>
          <w:sz w:val="16"/>
          <w:szCs w:val="16"/>
        </w:rPr>
      </w:pPr>
      <w:r w:rsidRPr="007211B5">
        <w:rPr>
          <w:rFonts w:ascii="Calibri" w:eastAsia="Calibri" w:hAnsi="Calibri" w:cs="Calibri"/>
          <w:sz w:val="16"/>
          <w:szCs w:val="16"/>
        </w:rPr>
        <w:t>•</w:t>
      </w:r>
      <w:r w:rsidRPr="007211B5">
        <w:rPr>
          <w:rFonts w:ascii="Calibri" w:eastAsia="Calibri" w:hAnsi="Calibri" w:cs="Calibri"/>
          <w:sz w:val="16"/>
          <w:szCs w:val="16"/>
        </w:rPr>
        <w:tab/>
        <w:t>Pokud nebude vzorek ihned použit k testování, měli byste jej umístit do</w:t>
      </w:r>
      <w:r w:rsidR="007211B5">
        <w:rPr>
          <w:rFonts w:ascii="Calibri" w:eastAsia="Calibri" w:hAnsi="Calibri" w:cs="Calibri"/>
          <w:sz w:val="16"/>
          <w:szCs w:val="16"/>
        </w:rPr>
        <w:t> </w:t>
      </w:r>
      <w:r w:rsidRPr="007211B5">
        <w:rPr>
          <w:rFonts w:ascii="Calibri" w:eastAsia="Calibri" w:hAnsi="Calibri" w:cs="Calibri"/>
          <w:sz w:val="16"/>
          <w:szCs w:val="16"/>
        </w:rPr>
        <w:t>lednice při teplotě 2–8°C.</w:t>
      </w:r>
    </w:p>
    <w:p w14:paraId="3D2A8382" w14:textId="77777777" w:rsidR="00374E6F" w:rsidRPr="007211B5" w:rsidRDefault="00374E6F" w:rsidP="00821D2A">
      <w:pPr>
        <w:spacing w:line="29" w:lineRule="exact"/>
        <w:ind w:left="426" w:hanging="283"/>
        <w:rPr>
          <w:rFonts w:ascii="Symbol" w:eastAsia="Symbol" w:hAnsi="Symbol" w:cs="Symbol"/>
          <w:sz w:val="16"/>
          <w:szCs w:val="16"/>
        </w:rPr>
      </w:pPr>
    </w:p>
    <w:p w14:paraId="2303E3E7" w14:textId="33E7956B" w:rsidR="00374E6F" w:rsidRPr="007211B5" w:rsidRDefault="00374E6F" w:rsidP="00821D2A">
      <w:pPr>
        <w:pStyle w:val="Odstavecseseznamem"/>
        <w:numPr>
          <w:ilvl w:val="0"/>
          <w:numId w:val="13"/>
        </w:numPr>
        <w:spacing w:line="232" w:lineRule="auto"/>
        <w:ind w:left="426" w:right="162" w:hanging="283"/>
        <w:rPr>
          <w:rFonts w:ascii="Calibri" w:eastAsia="Calibri" w:hAnsi="Calibri" w:cs="Calibri"/>
          <w:sz w:val="16"/>
          <w:szCs w:val="16"/>
        </w:rPr>
      </w:pPr>
      <w:r w:rsidRPr="007211B5">
        <w:rPr>
          <w:rFonts w:ascii="Calibri" w:eastAsia="Calibri" w:hAnsi="Calibri" w:cs="Calibri"/>
          <w:sz w:val="16"/>
          <w:szCs w:val="16"/>
        </w:rPr>
        <w:t>Je-li zapotřebí skladování delší než 5 dnů, doporučuje se vzorek zamrazit. Skladujte při –20°C. Vzorek by měl být poté vytemperován na pokojovou teplotu až před jeho testováním.</w:t>
      </w:r>
    </w:p>
    <w:p w14:paraId="674AC7F1" w14:textId="77777777" w:rsidR="00374E6F" w:rsidRPr="007211B5" w:rsidRDefault="00374E6F" w:rsidP="00374E6F">
      <w:pPr>
        <w:spacing w:line="213" w:lineRule="auto"/>
        <w:ind w:left="-8" w:right="360"/>
        <w:jc w:val="center"/>
        <w:rPr>
          <w:sz w:val="20"/>
          <w:szCs w:val="20"/>
        </w:rPr>
      </w:pPr>
      <w:r w:rsidRPr="007211B5">
        <w:rPr>
          <w:rFonts w:ascii="Calibri" w:eastAsia="Calibri" w:hAnsi="Calibri" w:cs="Calibri"/>
          <w:sz w:val="16"/>
          <w:szCs w:val="16"/>
        </w:rPr>
        <w:t xml:space="preserve"> </w:t>
      </w:r>
      <w:r w:rsidRPr="007211B5">
        <w:rPr>
          <w:rFonts w:ascii="Calibri" w:eastAsia="Calibri" w:hAnsi="Calibri" w:cs="Calibri"/>
          <w:b/>
          <w:bCs/>
          <w:sz w:val="16"/>
          <w:szCs w:val="16"/>
        </w:rPr>
        <w:t>POSTUP TESTU</w:t>
      </w:r>
    </w:p>
    <w:p w14:paraId="3AE55D24"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71552" behindDoc="1" locked="0" layoutInCell="0" allowOverlap="1" wp14:anchorId="4EF5CBA9" wp14:editId="4692E710">
            <wp:simplePos x="0" y="0"/>
            <wp:positionH relativeFrom="column">
              <wp:posOffset>-17780</wp:posOffset>
            </wp:positionH>
            <wp:positionV relativeFrom="paragraph">
              <wp:posOffset>-121285</wp:posOffset>
            </wp:positionV>
            <wp:extent cx="3564255" cy="1416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564255" cy="141605"/>
                    </a:xfrm>
                    <a:prstGeom prst="rect">
                      <a:avLst/>
                    </a:prstGeom>
                    <a:noFill/>
                  </pic:spPr>
                </pic:pic>
              </a:graphicData>
            </a:graphic>
          </wp:anchor>
        </w:drawing>
      </w:r>
    </w:p>
    <w:p w14:paraId="0C32F9D6" w14:textId="77777777" w:rsidR="00374E6F" w:rsidRPr="007211B5" w:rsidRDefault="00374E6F" w:rsidP="00374E6F">
      <w:pPr>
        <w:spacing w:line="9" w:lineRule="exact"/>
        <w:rPr>
          <w:rFonts w:ascii="Calibri" w:eastAsia="Calibri" w:hAnsi="Calibri" w:cs="Calibri"/>
          <w:b/>
          <w:bCs/>
        </w:rPr>
      </w:pPr>
    </w:p>
    <w:p w14:paraId="1AA72C5C" w14:textId="77777777" w:rsidR="00374E6F" w:rsidRPr="007211B5" w:rsidRDefault="00374E6F" w:rsidP="00374E6F">
      <w:pPr>
        <w:numPr>
          <w:ilvl w:val="0"/>
          <w:numId w:val="6"/>
        </w:numPr>
        <w:tabs>
          <w:tab w:val="left" w:pos="149"/>
        </w:tabs>
        <w:ind w:left="149" w:hanging="149"/>
        <w:rPr>
          <w:rFonts w:ascii="Calibri" w:eastAsia="Calibri" w:hAnsi="Calibri" w:cs="Calibri"/>
          <w:sz w:val="16"/>
          <w:szCs w:val="16"/>
        </w:rPr>
      </w:pPr>
      <w:r w:rsidRPr="007211B5">
        <w:rPr>
          <w:rFonts w:ascii="Calibri" w:eastAsia="Calibri" w:hAnsi="Calibri" w:cs="Calibri"/>
          <w:sz w:val="16"/>
          <w:szCs w:val="16"/>
        </w:rPr>
        <w:t>Vyndejte testovací kazetu z fóliového sáčku a umístěte ji vodorovný povrch.</w:t>
      </w:r>
    </w:p>
    <w:p w14:paraId="1A5D7FF2" w14:textId="77777777" w:rsidR="00374E6F" w:rsidRPr="007211B5" w:rsidRDefault="00374E6F" w:rsidP="00374E6F">
      <w:pPr>
        <w:spacing w:line="30" w:lineRule="exact"/>
        <w:rPr>
          <w:rFonts w:ascii="Calibri" w:eastAsia="Calibri" w:hAnsi="Calibri" w:cs="Calibri"/>
          <w:sz w:val="16"/>
          <w:szCs w:val="16"/>
        </w:rPr>
      </w:pPr>
    </w:p>
    <w:p w14:paraId="10021513" w14:textId="77777777" w:rsidR="00374E6F" w:rsidRPr="007211B5" w:rsidRDefault="00374E6F" w:rsidP="00374E6F">
      <w:pPr>
        <w:numPr>
          <w:ilvl w:val="0"/>
          <w:numId w:val="6"/>
        </w:numPr>
        <w:tabs>
          <w:tab w:val="left" w:pos="149"/>
        </w:tabs>
        <w:ind w:left="149" w:hanging="149"/>
        <w:rPr>
          <w:rFonts w:ascii="Calibri" w:eastAsia="Calibri" w:hAnsi="Calibri" w:cs="Calibri"/>
          <w:sz w:val="16"/>
          <w:szCs w:val="16"/>
        </w:rPr>
      </w:pPr>
      <w:r w:rsidRPr="007211B5">
        <w:rPr>
          <w:rFonts w:ascii="Calibri" w:eastAsia="Calibri" w:hAnsi="Calibri" w:cs="Calibri"/>
          <w:sz w:val="16"/>
          <w:szCs w:val="16"/>
        </w:rPr>
        <w:t>Přidejte 10 µl plné krve, plazmy nebo séra do jamky “S” pro vzorek.</w:t>
      </w:r>
    </w:p>
    <w:p w14:paraId="3AEF292F" w14:textId="77777777" w:rsidR="00374E6F" w:rsidRPr="007211B5" w:rsidRDefault="00374E6F" w:rsidP="00374E6F">
      <w:pPr>
        <w:spacing w:line="63" w:lineRule="exact"/>
        <w:rPr>
          <w:rFonts w:ascii="Calibri" w:eastAsia="Calibri" w:hAnsi="Calibri" w:cs="Calibri"/>
          <w:b/>
          <w:bCs/>
        </w:rPr>
      </w:pPr>
    </w:p>
    <w:p w14:paraId="040BBB28" w14:textId="77777777" w:rsidR="00374E6F" w:rsidRPr="007211B5" w:rsidRDefault="00374E6F" w:rsidP="00374E6F">
      <w:pPr>
        <w:spacing w:line="237" w:lineRule="auto"/>
        <w:ind w:left="369"/>
        <w:rPr>
          <w:rFonts w:ascii="Calibri" w:eastAsia="Calibri" w:hAnsi="Calibri" w:cs="Calibri"/>
          <w:sz w:val="16"/>
          <w:szCs w:val="16"/>
        </w:rPr>
      </w:pPr>
      <w:r w:rsidRPr="007211B5">
        <w:rPr>
          <w:rFonts w:ascii="Calibri" w:eastAsia="Calibri" w:hAnsi="Calibri" w:cs="Calibri"/>
          <w:sz w:val="16"/>
          <w:szCs w:val="16"/>
        </w:rPr>
        <w:t xml:space="preserve">(Chcete-li odebrat 10 µl, nasajte pouze po bublinku v přiloženém kapátku. </w:t>
      </w:r>
    </w:p>
    <w:p w14:paraId="5117A128" w14:textId="77777777" w:rsidR="00374E6F" w:rsidRPr="007211B5" w:rsidRDefault="00374E6F" w:rsidP="00374E6F">
      <w:pPr>
        <w:spacing w:line="237" w:lineRule="auto"/>
        <w:ind w:left="369"/>
        <w:rPr>
          <w:sz w:val="20"/>
          <w:szCs w:val="20"/>
        </w:rPr>
      </w:pPr>
      <w:r w:rsidRPr="007211B5">
        <w:rPr>
          <w:sz w:val="24"/>
          <w:szCs w:val="24"/>
        </w:rPr>
        <mc:AlternateContent>
          <mc:Choice Requires="wps">
            <w:drawing>
              <wp:anchor distT="45720" distB="45720" distL="114300" distR="114300" simplePos="0" relativeHeight="251680768" behindDoc="0" locked="0" layoutInCell="1" allowOverlap="1" wp14:anchorId="0CB73465" wp14:editId="6B61C986">
                <wp:simplePos x="0" y="0"/>
                <wp:positionH relativeFrom="column">
                  <wp:posOffset>922655</wp:posOffset>
                </wp:positionH>
                <wp:positionV relativeFrom="paragraph">
                  <wp:posOffset>63500</wp:posOffset>
                </wp:positionV>
                <wp:extent cx="1021080" cy="1404620"/>
                <wp:effectExtent l="0" t="0" r="7620" b="825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solidFill>
                          <a:srgbClr val="FFFFFF"/>
                        </a:solidFill>
                        <a:ln w="9525">
                          <a:noFill/>
                          <a:miter lim="800000"/>
                          <a:headEnd/>
                          <a:tailEnd/>
                        </a:ln>
                      </wps:spPr>
                      <wps:txbx>
                        <w:txbxContent>
                          <w:p w14:paraId="76879453" w14:textId="77777777" w:rsidR="00374E6F" w:rsidRPr="00BD6682" w:rsidRDefault="00374E6F" w:rsidP="00374E6F">
                            <w:pPr>
                              <w:rPr>
                                <w:rFonts w:asciiTheme="minorHAnsi" w:hAnsiTheme="minorHAnsi" w:cstheme="minorHAnsi"/>
                                <w:b/>
                                <w:bCs/>
                                <w:sz w:val="13"/>
                                <w:szCs w:val="13"/>
                              </w:rPr>
                            </w:pPr>
                            <w:r w:rsidRPr="004C33B3">
                              <w:rPr>
                                <w:rFonts w:asciiTheme="minorHAnsi" w:hAnsiTheme="minorHAnsi" w:cstheme="minorHAnsi"/>
                                <w:b/>
                                <w:bCs/>
                                <w:sz w:val="13"/>
                                <w:szCs w:val="13"/>
                              </w:rPr>
                              <w:t>Obrázek 1. 10</w:t>
                            </w:r>
                            <w:r>
                              <w:rPr>
                                <w:rFonts w:asciiTheme="minorHAnsi" w:hAnsiTheme="minorHAnsi" w:cstheme="minorHAnsi"/>
                                <w:b/>
                                <w:bCs/>
                                <w:sz w:val="13"/>
                                <w:szCs w:val="13"/>
                              </w:rPr>
                              <w:t xml:space="preserve"> </w:t>
                            </w:r>
                            <w:r w:rsidRPr="004C33B3">
                              <w:rPr>
                                <w:rFonts w:asciiTheme="minorHAnsi" w:hAnsiTheme="minorHAnsi" w:cstheme="minorHAnsi"/>
                                <w:b/>
                                <w:bCs/>
                                <w:sz w:val="13"/>
                                <w:szCs w:val="13"/>
                              </w:rPr>
                              <w:t>μl vzorku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73465" id="_x0000_s1029" type="#_x0000_t202" style="position:absolute;left:0;text-align:left;margin-left:72.65pt;margin-top:5pt;width:80.4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" stroked="f">
                <v:textbox style="mso-fit-shape-to-text:t">
                  <w:txbxContent>
                    <w:p w14:paraId="76879453" w14:textId="77777777" w:rsidR="00374E6F" w:rsidRPr="00BD6682" w:rsidRDefault="00374E6F" w:rsidP="00374E6F">
                      <w:pPr>
                        <w:rPr>
                          <w:rFonts w:asciiTheme="minorHAnsi" w:hAnsiTheme="minorHAnsi" w:cstheme="minorHAnsi"/>
                          <w:b/>
                          <w:bCs/>
                          <w:sz w:val="13"/>
                          <w:szCs w:val="13"/>
                        </w:rPr>
                      </w:pPr>
                      <w:r w:rsidRPr="004C33B3">
                        <w:rPr>
                          <w:rFonts w:asciiTheme="minorHAnsi" w:hAnsiTheme="minorHAnsi" w:cstheme="minorHAnsi"/>
                          <w:b/>
                          <w:bCs/>
                          <w:sz w:val="13"/>
                          <w:szCs w:val="13"/>
                        </w:rPr>
                        <w:t>Obrázek 1. 10</w:t>
                      </w:r>
                      <w:r>
                        <w:rPr>
                          <w:rFonts w:asciiTheme="minorHAnsi" w:hAnsiTheme="minorHAnsi" w:cstheme="minorHAnsi"/>
                          <w:b/>
                          <w:bCs/>
                          <w:sz w:val="13"/>
                          <w:szCs w:val="13"/>
                        </w:rPr>
                        <w:t xml:space="preserve"> </w:t>
                      </w:r>
                      <w:proofErr w:type="spellStart"/>
                      <w:r w:rsidRPr="004C33B3">
                        <w:rPr>
                          <w:rFonts w:asciiTheme="minorHAnsi" w:hAnsiTheme="minorHAnsi" w:cstheme="minorHAnsi"/>
                          <w:b/>
                          <w:bCs/>
                          <w:sz w:val="13"/>
                          <w:szCs w:val="13"/>
                        </w:rPr>
                        <w:t>μl</w:t>
                      </w:r>
                      <w:proofErr w:type="spellEnd"/>
                      <w:r w:rsidRPr="004C33B3">
                        <w:rPr>
                          <w:rFonts w:asciiTheme="minorHAnsi" w:hAnsiTheme="minorHAnsi" w:cstheme="minorHAnsi"/>
                          <w:b/>
                          <w:bCs/>
                          <w:sz w:val="13"/>
                          <w:szCs w:val="13"/>
                        </w:rPr>
                        <w:t xml:space="preserve"> vzorku</w:t>
                      </w:r>
                    </w:p>
                  </w:txbxContent>
                </v:textbox>
              </v:shape>
            </w:pict>
          </mc:Fallback>
        </mc:AlternateContent>
      </w:r>
      <w:r w:rsidRPr="007211B5">
        <w:rPr>
          <w:rFonts w:ascii="Calibri" w:eastAsia="Calibri" w:hAnsi="Calibri" w:cs="Calibri"/>
          <w:sz w:val="16"/>
          <w:szCs w:val="16"/>
        </w:rPr>
        <w:t>Viz. Obrázek 1.)</w:t>
      </w:r>
    </w:p>
    <w:p w14:paraId="128E5B25"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72576" behindDoc="1" locked="0" layoutInCell="0" allowOverlap="1" wp14:anchorId="217D1AC9" wp14:editId="5779434C">
            <wp:simplePos x="0" y="0"/>
            <wp:positionH relativeFrom="column">
              <wp:posOffset>924560</wp:posOffset>
            </wp:positionH>
            <wp:positionV relativeFrom="paragraph">
              <wp:posOffset>19050</wp:posOffset>
            </wp:positionV>
            <wp:extent cx="1674495" cy="5949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1674495" cy="594995"/>
                    </a:xfrm>
                    <a:prstGeom prst="rect">
                      <a:avLst/>
                    </a:prstGeom>
                    <a:noFill/>
                  </pic:spPr>
                </pic:pic>
              </a:graphicData>
            </a:graphic>
          </wp:anchor>
        </w:drawing>
      </w:r>
    </w:p>
    <w:p w14:paraId="7A4B4539" w14:textId="77777777" w:rsidR="00374E6F" w:rsidRPr="007211B5" w:rsidRDefault="00374E6F" w:rsidP="00374E6F">
      <w:pPr>
        <w:spacing w:line="200" w:lineRule="exact"/>
        <w:rPr>
          <w:rFonts w:ascii="Calibri" w:eastAsia="Calibri" w:hAnsi="Calibri" w:cs="Calibri"/>
          <w:b/>
          <w:bCs/>
        </w:rPr>
      </w:pPr>
    </w:p>
    <w:p w14:paraId="34AB910C" w14:textId="77777777" w:rsidR="00374E6F" w:rsidRPr="007211B5" w:rsidRDefault="00374E6F" w:rsidP="00374E6F">
      <w:pPr>
        <w:spacing w:line="200" w:lineRule="exact"/>
        <w:rPr>
          <w:rFonts w:ascii="Calibri" w:eastAsia="Calibri" w:hAnsi="Calibri" w:cs="Calibri"/>
          <w:b/>
          <w:bCs/>
        </w:rPr>
      </w:pPr>
    </w:p>
    <w:p w14:paraId="34E83E38" w14:textId="77777777" w:rsidR="00374E6F" w:rsidRPr="007211B5" w:rsidRDefault="00374E6F" w:rsidP="00374E6F">
      <w:pPr>
        <w:spacing w:line="200" w:lineRule="exact"/>
        <w:rPr>
          <w:rFonts w:ascii="Calibri" w:eastAsia="Calibri" w:hAnsi="Calibri" w:cs="Calibri"/>
          <w:b/>
          <w:bCs/>
        </w:rPr>
      </w:pPr>
    </w:p>
    <w:p w14:paraId="4CA7C169" w14:textId="77777777" w:rsidR="00374E6F" w:rsidRPr="007211B5" w:rsidRDefault="00374E6F" w:rsidP="00374E6F">
      <w:pPr>
        <w:spacing w:line="382" w:lineRule="exact"/>
        <w:rPr>
          <w:rFonts w:ascii="Calibri" w:eastAsia="Calibri" w:hAnsi="Calibri" w:cs="Calibri"/>
          <w:b/>
          <w:bCs/>
        </w:rPr>
      </w:pPr>
      <w:r w:rsidRPr="007211B5">
        <w:rPr>
          <w:sz w:val="24"/>
          <w:szCs w:val="24"/>
        </w:rPr>
        <mc:AlternateContent>
          <mc:Choice Requires="wps">
            <w:drawing>
              <wp:anchor distT="45720" distB="45720" distL="114300" distR="114300" simplePos="0" relativeHeight="251681792" behindDoc="0" locked="0" layoutInCell="1" allowOverlap="1" wp14:anchorId="62178FE0" wp14:editId="3CF77957">
                <wp:simplePos x="0" y="0"/>
                <wp:positionH relativeFrom="column">
                  <wp:posOffset>922654</wp:posOffset>
                </wp:positionH>
                <wp:positionV relativeFrom="paragraph">
                  <wp:posOffset>81280</wp:posOffset>
                </wp:positionV>
                <wp:extent cx="1674495" cy="1404620"/>
                <wp:effectExtent l="0" t="0" r="1905" b="8255"/>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1404620"/>
                        </a:xfrm>
                        <a:prstGeom prst="rect">
                          <a:avLst/>
                        </a:prstGeom>
                        <a:solidFill>
                          <a:srgbClr val="FFFFFF"/>
                        </a:solidFill>
                        <a:ln w="9525">
                          <a:noFill/>
                          <a:miter lim="800000"/>
                          <a:headEnd/>
                          <a:tailEnd/>
                        </a:ln>
                      </wps:spPr>
                      <wps:txbx>
                        <w:txbxContent>
                          <w:p w14:paraId="4A52333B" w14:textId="77777777" w:rsidR="00374E6F" w:rsidRPr="00BD6682" w:rsidRDefault="00374E6F" w:rsidP="00374E6F">
                            <w:pPr>
                              <w:rPr>
                                <w:rFonts w:asciiTheme="minorHAnsi" w:hAnsiTheme="minorHAnsi" w:cstheme="minorHAnsi"/>
                                <w:b/>
                                <w:bCs/>
                                <w:sz w:val="13"/>
                                <w:szCs w:val="13"/>
                              </w:rPr>
                            </w:pPr>
                            <w:r>
                              <w:rPr>
                                <w:rFonts w:asciiTheme="minorHAnsi" w:hAnsiTheme="minorHAnsi" w:cstheme="minorHAnsi"/>
                                <w:b/>
                                <w:bCs/>
                                <w:sz w:val="13"/>
                                <w:szCs w:val="13"/>
                              </w:rPr>
                              <w:t xml:space="preserve">Hranice pro nasátí 10 </w:t>
                            </w:r>
                            <w:r w:rsidRPr="004C33B3">
                              <w:rPr>
                                <w:rFonts w:asciiTheme="minorHAnsi" w:hAnsiTheme="minorHAnsi" w:cstheme="minorHAnsi"/>
                                <w:b/>
                                <w:bCs/>
                                <w:sz w:val="13"/>
                                <w:szCs w:val="13"/>
                              </w:rPr>
                              <w:t>μl</w:t>
                            </w:r>
                            <w:r>
                              <w:rPr>
                                <w:rFonts w:asciiTheme="minorHAnsi" w:hAnsiTheme="minorHAnsi" w:cstheme="minorHAnsi"/>
                                <w:b/>
                                <w:bCs/>
                                <w:sz w:val="13"/>
                                <w:szCs w:val="13"/>
                              </w:rPr>
                              <w:t xml:space="preserve"> vzorku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78FE0" id="_x0000_s1030" type="#_x0000_t202" style="position:absolute;margin-left:72.65pt;margin-top:6.4pt;width:131.8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" stroked="f">
                <v:textbox style="mso-fit-shape-to-text:t">
                  <w:txbxContent>
                    <w:p w14:paraId="4A52333B" w14:textId="77777777" w:rsidR="00374E6F" w:rsidRPr="00BD6682" w:rsidRDefault="00374E6F" w:rsidP="00374E6F">
                      <w:pPr>
                        <w:rPr>
                          <w:rFonts w:asciiTheme="minorHAnsi" w:hAnsiTheme="minorHAnsi" w:cstheme="minorHAnsi"/>
                          <w:b/>
                          <w:bCs/>
                          <w:sz w:val="13"/>
                          <w:szCs w:val="13"/>
                        </w:rPr>
                      </w:pPr>
                      <w:r>
                        <w:rPr>
                          <w:rFonts w:asciiTheme="minorHAnsi" w:hAnsiTheme="minorHAnsi" w:cstheme="minorHAnsi"/>
                          <w:b/>
                          <w:bCs/>
                          <w:sz w:val="13"/>
                          <w:szCs w:val="13"/>
                        </w:rPr>
                        <w:t xml:space="preserve">Hranice pro nasátí 10 </w:t>
                      </w:r>
                      <w:proofErr w:type="spellStart"/>
                      <w:r w:rsidRPr="004C33B3">
                        <w:rPr>
                          <w:rFonts w:asciiTheme="minorHAnsi" w:hAnsiTheme="minorHAnsi" w:cstheme="minorHAnsi"/>
                          <w:b/>
                          <w:bCs/>
                          <w:sz w:val="13"/>
                          <w:szCs w:val="13"/>
                        </w:rPr>
                        <w:t>μl</w:t>
                      </w:r>
                      <w:proofErr w:type="spellEnd"/>
                      <w:r>
                        <w:rPr>
                          <w:rFonts w:asciiTheme="minorHAnsi" w:hAnsiTheme="minorHAnsi" w:cstheme="minorHAnsi"/>
                          <w:b/>
                          <w:bCs/>
                          <w:sz w:val="13"/>
                          <w:szCs w:val="13"/>
                        </w:rPr>
                        <w:t xml:space="preserve"> vzorku</w:t>
                      </w:r>
                    </w:p>
                  </w:txbxContent>
                </v:textbox>
              </v:shape>
            </w:pict>
          </mc:Fallback>
        </mc:AlternateContent>
      </w:r>
    </w:p>
    <w:p w14:paraId="5AB3B588" w14:textId="77777777" w:rsidR="00374E6F" w:rsidRPr="007211B5" w:rsidRDefault="00374E6F" w:rsidP="00374E6F">
      <w:pPr>
        <w:numPr>
          <w:ilvl w:val="0"/>
          <w:numId w:val="7"/>
        </w:numPr>
        <w:tabs>
          <w:tab w:val="left" w:pos="180"/>
        </w:tabs>
        <w:spacing w:line="237" w:lineRule="auto"/>
        <w:ind w:left="9" w:hanging="9"/>
        <w:rPr>
          <w:rFonts w:ascii="Calibri" w:eastAsia="Calibri" w:hAnsi="Calibri" w:cs="Calibri"/>
          <w:sz w:val="16"/>
          <w:szCs w:val="16"/>
        </w:rPr>
      </w:pPr>
      <w:r w:rsidRPr="007211B5">
        <w:rPr>
          <w:rFonts w:ascii="Calibri" w:eastAsia="Calibri" w:hAnsi="Calibri" w:cs="Calibri"/>
          <w:sz w:val="16"/>
          <w:szCs w:val="16"/>
        </w:rPr>
        <w:t>Poté co je vzorek zcela absorbován, přidejte 2 kapky diluentu, který je součástí soupravy, do jamky pro vzorek.</w:t>
      </w:r>
    </w:p>
    <w:p w14:paraId="3B47FAD2" w14:textId="77777777" w:rsidR="00374E6F" w:rsidRPr="007211B5" w:rsidRDefault="00374E6F" w:rsidP="00374E6F">
      <w:pPr>
        <w:spacing w:line="60" w:lineRule="exact"/>
        <w:rPr>
          <w:rFonts w:ascii="Calibri" w:eastAsia="Calibri" w:hAnsi="Calibri" w:cs="Calibri"/>
          <w:sz w:val="16"/>
          <w:szCs w:val="16"/>
        </w:rPr>
      </w:pPr>
    </w:p>
    <w:p w14:paraId="536E3104" w14:textId="6ECC4851" w:rsidR="00374E6F" w:rsidRPr="007211B5" w:rsidRDefault="00374E6F" w:rsidP="00374E6F">
      <w:pPr>
        <w:numPr>
          <w:ilvl w:val="0"/>
          <w:numId w:val="7"/>
        </w:numPr>
        <w:tabs>
          <w:tab w:val="left" w:pos="175"/>
        </w:tabs>
        <w:spacing w:line="219" w:lineRule="auto"/>
        <w:ind w:left="9" w:hanging="9"/>
        <w:rPr>
          <w:rFonts w:ascii="Calibri" w:eastAsia="Calibri" w:hAnsi="Calibri" w:cs="Calibri"/>
          <w:sz w:val="16"/>
          <w:szCs w:val="16"/>
        </w:rPr>
      </w:pPr>
      <w:r w:rsidRPr="007211B5">
        <w:rPr>
          <w:rFonts w:ascii="Calibri" w:eastAsia="Calibri" w:hAnsi="Calibri" w:cs="Calibri"/>
          <w:sz w:val="16"/>
          <w:szCs w:val="16"/>
        </w:rPr>
        <w:t>Počkejte 10 minut a výsledek interpretujte. Výsledek se považuje za neplatný po</w:t>
      </w:r>
      <w:r w:rsidR="00821D2A">
        <w:rPr>
          <w:rFonts w:ascii="Calibri" w:eastAsia="Calibri" w:hAnsi="Calibri" w:cs="Calibri"/>
          <w:sz w:val="16"/>
          <w:szCs w:val="16"/>
        </w:rPr>
        <w:t> </w:t>
      </w:r>
      <w:r w:rsidRPr="007211B5">
        <w:rPr>
          <w:rFonts w:ascii="Calibri" w:eastAsia="Calibri" w:hAnsi="Calibri" w:cs="Calibri"/>
          <w:sz w:val="16"/>
          <w:szCs w:val="16"/>
        </w:rPr>
        <w:t>uplynutí 10 minut. Všechny výsledky, u kterých se nezobrazí kontrolní linie, jsou neplatné.</w:t>
      </w:r>
    </w:p>
    <w:p w14:paraId="455B416B"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73600" behindDoc="1" locked="0" layoutInCell="0" allowOverlap="1" wp14:anchorId="7CF6C6D5" wp14:editId="2236DD7B">
            <wp:simplePos x="0" y="0"/>
            <wp:positionH relativeFrom="column">
              <wp:posOffset>-17780</wp:posOffset>
            </wp:positionH>
            <wp:positionV relativeFrom="paragraph">
              <wp:posOffset>2540</wp:posOffset>
            </wp:positionV>
            <wp:extent cx="3564255" cy="1231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3564255" cy="123190"/>
                    </a:xfrm>
                    <a:prstGeom prst="rect">
                      <a:avLst/>
                    </a:prstGeom>
                    <a:noFill/>
                  </pic:spPr>
                </pic:pic>
              </a:graphicData>
            </a:graphic>
          </wp:anchor>
        </w:drawing>
      </w:r>
    </w:p>
    <w:p w14:paraId="58E96CFA" w14:textId="77777777" w:rsidR="00374E6F" w:rsidRPr="007211B5" w:rsidRDefault="00374E6F" w:rsidP="00374E6F">
      <w:pPr>
        <w:ind w:right="-8"/>
        <w:jc w:val="center"/>
        <w:rPr>
          <w:sz w:val="20"/>
          <w:szCs w:val="20"/>
        </w:rPr>
      </w:pPr>
      <w:r w:rsidRPr="007211B5">
        <w:rPr>
          <w:rFonts w:ascii="Calibri" w:eastAsia="Calibri" w:hAnsi="Calibri" w:cs="Calibri"/>
          <w:b/>
          <w:bCs/>
          <w:sz w:val="16"/>
          <w:szCs w:val="16"/>
        </w:rPr>
        <w:t>INTERPRETACE VÝSLEDKŮ</w:t>
      </w:r>
    </w:p>
    <w:p w14:paraId="0E069B20" w14:textId="77777777" w:rsidR="00374E6F" w:rsidRPr="007211B5" w:rsidRDefault="00374E6F" w:rsidP="00374E6F">
      <w:pPr>
        <w:spacing w:line="34" w:lineRule="exact"/>
        <w:rPr>
          <w:rFonts w:ascii="Calibri" w:eastAsia="Calibri" w:hAnsi="Calibri" w:cs="Calibri"/>
          <w:b/>
          <w:bCs/>
        </w:rPr>
      </w:pPr>
    </w:p>
    <w:p w14:paraId="2E79C81C" w14:textId="77777777" w:rsidR="00374E6F" w:rsidRPr="007211B5" w:rsidRDefault="00374E6F" w:rsidP="00374E6F">
      <w:pPr>
        <w:spacing w:line="219" w:lineRule="auto"/>
        <w:ind w:left="9"/>
        <w:rPr>
          <w:sz w:val="20"/>
          <w:szCs w:val="20"/>
        </w:rPr>
      </w:pPr>
      <w:r w:rsidRPr="007211B5">
        <w:rPr>
          <w:rFonts w:ascii="Calibri" w:eastAsia="Calibri" w:hAnsi="Calibri" w:cs="Calibri"/>
          <w:b/>
          <w:bCs/>
          <w:sz w:val="16"/>
          <w:szCs w:val="16"/>
        </w:rPr>
        <w:t xml:space="preserve">Pozitivní: </w:t>
      </w:r>
      <w:r w:rsidRPr="007211B5">
        <w:rPr>
          <w:rFonts w:ascii="Calibri" w:eastAsia="Calibri" w:hAnsi="Calibri" w:cs="Calibri"/>
          <w:sz w:val="16"/>
          <w:szCs w:val="16"/>
        </w:rPr>
        <w:t>Pokud se objeví kontrolní a testovací linie, znamená to, že vzorky jsou pozitivní. Pokud se objeví pouze kontrolní linie, znamená to, že vzorky jsou negativní.</w:t>
      </w:r>
    </w:p>
    <w:p w14:paraId="10FE9777" w14:textId="77777777" w:rsidR="00374E6F" w:rsidRPr="007211B5" w:rsidRDefault="00374E6F" w:rsidP="00374E6F">
      <w:pPr>
        <w:spacing w:line="44" w:lineRule="exact"/>
        <w:rPr>
          <w:rFonts w:ascii="Calibri" w:eastAsia="Calibri" w:hAnsi="Calibri" w:cs="Calibri"/>
          <w:b/>
          <w:bCs/>
        </w:rPr>
      </w:pPr>
    </w:p>
    <w:p w14:paraId="12057A0A" w14:textId="77777777" w:rsidR="00374E6F" w:rsidRPr="007211B5" w:rsidRDefault="00374E6F" w:rsidP="00374E6F">
      <w:pPr>
        <w:ind w:left="709" w:right="20" w:hanging="328"/>
        <w:rPr>
          <w:sz w:val="20"/>
          <w:szCs w:val="20"/>
        </w:rPr>
      </w:pPr>
      <w:r w:rsidRPr="007211B5">
        <w:rPr>
          <w:rFonts w:ascii="Calibri" w:eastAsia="Calibri" w:hAnsi="Calibri" w:cs="Calibri"/>
          <w:b/>
          <w:bCs/>
          <w:sz w:val="16"/>
          <w:szCs w:val="16"/>
        </w:rPr>
        <w:t xml:space="preserve">Vše pozitivní: </w:t>
      </w:r>
      <w:r w:rsidRPr="007211B5">
        <w:rPr>
          <w:rFonts w:ascii="Calibri" w:eastAsia="Calibri" w:hAnsi="Calibri" w:cs="Calibri"/>
          <w:sz w:val="16"/>
          <w:szCs w:val="16"/>
        </w:rPr>
        <w:t>FIV Ab a FeLV Ag</w:t>
      </w:r>
      <w:r w:rsidRPr="007211B5">
        <w:rPr>
          <w:sz w:val="20"/>
          <w:szCs w:val="20"/>
        </w:rPr>
        <w:t xml:space="preserve">                </w:t>
      </w:r>
      <w:r w:rsidRPr="007211B5">
        <w:rPr>
          <w:rFonts w:asciiTheme="minorHAnsi" w:hAnsiTheme="minorHAnsi" w:cstheme="minorHAnsi"/>
          <w:sz w:val="16"/>
          <w:szCs w:val="16"/>
        </w:rPr>
        <w:t>P</w:t>
      </w:r>
      <w:r w:rsidRPr="007211B5">
        <w:rPr>
          <w:rFonts w:ascii="Calibri" w:eastAsia="Calibri" w:hAnsi="Calibri" w:cs="Calibri"/>
          <w:b/>
          <w:bCs/>
          <w:sz w:val="16"/>
          <w:szCs w:val="16"/>
        </w:rPr>
        <w:t>ouze FeLV Ag pozitivní</w:t>
      </w:r>
      <w:r w:rsidRPr="007211B5">
        <w:rPr>
          <w:rFonts w:ascii="Calibri" w:eastAsia="Calibri" w:hAnsi="Calibri" w:cs="Calibri"/>
          <w:b/>
          <w:bCs/>
          <w:sz w:val="16"/>
          <w:szCs w:val="16"/>
        </w:rPr>
        <w:tab/>
      </w:r>
      <w:r w:rsidRPr="007211B5">
        <w:rPr>
          <w:rFonts w:ascii="Calibri" w:eastAsia="Calibri" w:hAnsi="Calibri" w:cs="Calibri"/>
          <w:b/>
          <w:bCs/>
          <w:sz w:val="16"/>
          <w:szCs w:val="16"/>
        </w:rPr>
        <w:tab/>
        <w:t xml:space="preserve">       </w:t>
      </w:r>
      <w:r w:rsidRPr="007211B5">
        <w:rPr>
          <w:rFonts w:ascii="Calibri" w:eastAsia="Calibri" w:hAnsi="Calibri" w:cs="Calibri"/>
          <w:sz w:val="16"/>
          <w:szCs w:val="16"/>
        </w:rPr>
        <w:t>jsou ve vzorku přítomny</w:t>
      </w:r>
    </w:p>
    <w:p w14:paraId="772781E2"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59264" behindDoc="1" locked="0" layoutInCell="0" allowOverlap="1" wp14:anchorId="2DDB7427" wp14:editId="5703C60C">
            <wp:simplePos x="0" y="0"/>
            <wp:positionH relativeFrom="column">
              <wp:posOffset>316230</wp:posOffset>
            </wp:positionH>
            <wp:positionV relativeFrom="paragraph">
              <wp:posOffset>3810</wp:posOffset>
            </wp:positionV>
            <wp:extent cx="2986405" cy="7105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2986405" cy="710565"/>
                    </a:xfrm>
                    <a:prstGeom prst="rect">
                      <a:avLst/>
                    </a:prstGeom>
                    <a:noFill/>
                  </pic:spPr>
                </pic:pic>
              </a:graphicData>
            </a:graphic>
          </wp:anchor>
        </w:drawing>
      </w:r>
    </w:p>
    <w:p w14:paraId="41AEBA68" w14:textId="77777777" w:rsidR="00374E6F" w:rsidRPr="007211B5" w:rsidRDefault="00374E6F" w:rsidP="00374E6F">
      <w:pPr>
        <w:spacing w:line="200" w:lineRule="exact"/>
        <w:rPr>
          <w:rFonts w:ascii="Calibri" w:eastAsia="Calibri" w:hAnsi="Calibri" w:cs="Calibri"/>
          <w:b/>
          <w:bCs/>
        </w:rPr>
      </w:pPr>
    </w:p>
    <w:p w14:paraId="6731F2A2" w14:textId="77777777" w:rsidR="00374E6F" w:rsidRPr="007211B5" w:rsidRDefault="00374E6F" w:rsidP="00374E6F">
      <w:pPr>
        <w:spacing w:line="200" w:lineRule="exact"/>
        <w:rPr>
          <w:rFonts w:ascii="Calibri" w:eastAsia="Calibri" w:hAnsi="Calibri" w:cs="Calibri"/>
          <w:b/>
          <w:bCs/>
        </w:rPr>
      </w:pPr>
    </w:p>
    <w:p w14:paraId="02361C4E" w14:textId="77777777" w:rsidR="00374E6F" w:rsidRPr="007211B5" w:rsidRDefault="00374E6F" w:rsidP="00374E6F">
      <w:pPr>
        <w:spacing w:line="200" w:lineRule="exact"/>
        <w:rPr>
          <w:rFonts w:ascii="Calibri" w:eastAsia="Calibri" w:hAnsi="Calibri" w:cs="Calibri"/>
          <w:b/>
          <w:bCs/>
        </w:rPr>
      </w:pPr>
    </w:p>
    <w:p w14:paraId="70E87B94" w14:textId="77777777" w:rsidR="00374E6F" w:rsidRPr="007211B5" w:rsidRDefault="00374E6F" w:rsidP="00374E6F">
      <w:pPr>
        <w:spacing w:line="200" w:lineRule="exact"/>
        <w:rPr>
          <w:rFonts w:ascii="Calibri" w:eastAsia="Calibri" w:hAnsi="Calibri" w:cs="Calibri"/>
          <w:b/>
          <w:bCs/>
        </w:rPr>
      </w:pPr>
    </w:p>
    <w:p w14:paraId="21D9D328" w14:textId="77777777" w:rsidR="00374E6F" w:rsidRPr="007211B5" w:rsidRDefault="00374E6F" w:rsidP="00374E6F">
      <w:pPr>
        <w:spacing w:line="282" w:lineRule="exact"/>
        <w:rPr>
          <w:rFonts w:ascii="Calibri" w:eastAsia="Calibri" w:hAnsi="Calibri" w:cs="Calibri"/>
          <w:b/>
          <w:bCs/>
        </w:rPr>
      </w:pPr>
    </w:p>
    <w:p w14:paraId="3C866FC9" w14:textId="77777777" w:rsidR="00374E6F" w:rsidRPr="007211B5" w:rsidRDefault="00374E6F" w:rsidP="00374E6F">
      <w:pPr>
        <w:tabs>
          <w:tab w:val="left" w:pos="2989"/>
        </w:tabs>
        <w:ind w:left="426"/>
        <w:rPr>
          <w:rFonts w:ascii="Calibri" w:eastAsia="Calibri" w:hAnsi="Calibri" w:cs="Calibri"/>
          <w:b/>
          <w:bCs/>
          <w:sz w:val="6"/>
          <w:szCs w:val="6"/>
        </w:rPr>
      </w:pPr>
    </w:p>
    <w:p w14:paraId="0C7B4C16" w14:textId="77777777" w:rsidR="00374E6F" w:rsidRPr="007211B5" w:rsidRDefault="00374E6F" w:rsidP="00374E6F">
      <w:pPr>
        <w:tabs>
          <w:tab w:val="left" w:pos="2989"/>
        </w:tabs>
        <w:ind w:left="426"/>
        <w:rPr>
          <w:sz w:val="20"/>
          <w:szCs w:val="20"/>
        </w:rPr>
      </w:pPr>
      <w:r w:rsidRPr="007211B5">
        <w:rPr>
          <w:rFonts w:ascii="Calibri" w:eastAsia="Calibri" w:hAnsi="Calibri" w:cs="Calibri"/>
          <w:b/>
          <w:bCs/>
          <w:sz w:val="16"/>
          <w:szCs w:val="16"/>
        </w:rPr>
        <w:t>Pouze FIV Ab pozitivní</w:t>
      </w:r>
      <w:r w:rsidRPr="007211B5">
        <w:rPr>
          <w:sz w:val="20"/>
          <w:szCs w:val="20"/>
        </w:rPr>
        <w:tab/>
      </w:r>
      <w:r w:rsidRPr="007211B5">
        <w:rPr>
          <w:rFonts w:ascii="Calibri" w:eastAsia="Calibri" w:hAnsi="Calibri" w:cs="Calibri"/>
          <w:b/>
          <w:bCs/>
          <w:sz w:val="15"/>
          <w:szCs w:val="15"/>
        </w:rPr>
        <w:t xml:space="preserve">Vše negativní: </w:t>
      </w:r>
      <w:r w:rsidRPr="007211B5">
        <w:rPr>
          <w:rFonts w:ascii="Calibri" w:eastAsia="Calibri" w:hAnsi="Calibri" w:cs="Calibri"/>
          <w:sz w:val="15"/>
          <w:szCs w:val="15"/>
        </w:rPr>
        <w:t>FIV Ab a FeLV Ag</w:t>
      </w:r>
    </w:p>
    <w:p w14:paraId="7122A834" w14:textId="77777777" w:rsidR="00374E6F" w:rsidRPr="007211B5" w:rsidRDefault="00374E6F" w:rsidP="00374E6F">
      <w:pPr>
        <w:ind w:left="3119"/>
        <w:rPr>
          <w:sz w:val="20"/>
          <w:szCs w:val="20"/>
        </w:rPr>
      </w:pPr>
      <w:r w:rsidRPr="007211B5">
        <w:rPr>
          <w:rFonts w:ascii="Calibri" w:eastAsia="Calibri" w:hAnsi="Calibri" w:cs="Calibri"/>
          <w:sz w:val="16"/>
          <w:szCs w:val="16"/>
        </w:rPr>
        <w:t>nejsou ve vzorku přítomny</w:t>
      </w:r>
    </w:p>
    <w:p w14:paraId="599BC647"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74624" behindDoc="1" locked="0" layoutInCell="0" allowOverlap="1" wp14:anchorId="46D197F2" wp14:editId="71BEF3BB">
            <wp:simplePos x="0" y="0"/>
            <wp:positionH relativeFrom="column">
              <wp:posOffset>247015</wp:posOffset>
            </wp:positionH>
            <wp:positionV relativeFrom="paragraph">
              <wp:posOffset>6985</wp:posOffset>
            </wp:positionV>
            <wp:extent cx="3023235" cy="763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3023235" cy="763905"/>
                    </a:xfrm>
                    <a:prstGeom prst="rect">
                      <a:avLst/>
                    </a:prstGeom>
                    <a:noFill/>
                  </pic:spPr>
                </pic:pic>
              </a:graphicData>
            </a:graphic>
          </wp:anchor>
        </w:drawing>
      </w:r>
    </w:p>
    <w:p w14:paraId="48128781" w14:textId="77777777" w:rsidR="00374E6F" w:rsidRPr="007211B5" w:rsidRDefault="00374E6F" w:rsidP="00374E6F">
      <w:pPr>
        <w:spacing w:line="200" w:lineRule="exact"/>
        <w:rPr>
          <w:rFonts w:ascii="Calibri" w:eastAsia="Calibri" w:hAnsi="Calibri" w:cs="Calibri"/>
          <w:b/>
          <w:bCs/>
        </w:rPr>
      </w:pPr>
    </w:p>
    <w:p w14:paraId="09E5476B" w14:textId="77777777" w:rsidR="00374E6F" w:rsidRPr="007211B5" w:rsidRDefault="00374E6F" w:rsidP="00374E6F">
      <w:pPr>
        <w:spacing w:line="200" w:lineRule="exact"/>
        <w:rPr>
          <w:rFonts w:ascii="Calibri" w:eastAsia="Calibri" w:hAnsi="Calibri" w:cs="Calibri"/>
          <w:b/>
          <w:bCs/>
        </w:rPr>
      </w:pPr>
    </w:p>
    <w:p w14:paraId="3BF18865" w14:textId="77777777" w:rsidR="00374E6F" w:rsidRPr="007211B5" w:rsidRDefault="00374E6F" w:rsidP="00374E6F">
      <w:pPr>
        <w:spacing w:line="200" w:lineRule="exact"/>
        <w:rPr>
          <w:rFonts w:ascii="Calibri" w:eastAsia="Calibri" w:hAnsi="Calibri" w:cs="Calibri"/>
          <w:b/>
          <w:bCs/>
        </w:rPr>
      </w:pPr>
    </w:p>
    <w:p w14:paraId="3C0A7132" w14:textId="77777777" w:rsidR="00374E6F" w:rsidRPr="007211B5" w:rsidRDefault="00374E6F" w:rsidP="00374E6F">
      <w:pPr>
        <w:spacing w:line="200" w:lineRule="exact"/>
        <w:rPr>
          <w:rFonts w:ascii="Calibri" w:eastAsia="Calibri" w:hAnsi="Calibri" w:cs="Calibri"/>
          <w:b/>
          <w:bCs/>
        </w:rPr>
      </w:pPr>
    </w:p>
    <w:p w14:paraId="77A55138" w14:textId="77777777" w:rsidR="00374E6F" w:rsidRPr="007211B5" w:rsidRDefault="00374E6F" w:rsidP="00374E6F">
      <w:pPr>
        <w:spacing w:line="200" w:lineRule="exact"/>
        <w:rPr>
          <w:rFonts w:ascii="Calibri" w:eastAsia="Calibri" w:hAnsi="Calibri" w:cs="Calibri"/>
          <w:b/>
          <w:bCs/>
        </w:rPr>
      </w:pPr>
    </w:p>
    <w:p w14:paraId="1C29CB2E" w14:textId="77777777" w:rsidR="00374E6F" w:rsidRPr="007211B5" w:rsidRDefault="00374E6F" w:rsidP="00374E6F">
      <w:pPr>
        <w:spacing w:line="202" w:lineRule="exact"/>
        <w:rPr>
          <w:rFonts w:ascii="Calibri" w:eastAsia="Calibri" w:hAnsi="Calibri" w:cs="Calibri"/>
          <w:b/>
          <w:bCs/>
        </w:rPr>
      </w:pPr>
    </w:p>
    <w:p w14:paraId="0A6464AD" w14:textId="77777777" w:rsidR="00374E6F" w:rsidRPr="007211B5" w:rsidRDefault="00374E6F" w:rsidP="00374E6F">
      <w:pPr>
        <w:ind w:left="1589"/>
        <w:rPr>
          <w:sz w:val="20"/>
          <w:szCs w:val="20"/>
        </w:rPr>
      </w:pPr>
      <w:r w:rsidRPr="007211B5">
        <w:rPr>
          <w:rFonts w:ascii="Calibri" w:eastAsia="Calibri" w:hAnsi="Calibri" w:cs="Calibri"/>
          <w:b/>
          <w:bCs/>
          <w:sz w:val="16"/>
          <w:szCs w:val="16"/>
        </w:rPr>
        <w:t xml:space="preserve">Neplatné: </w:t>
      </w:r>
      <w:r w:rsidRPr="007211B5">
        <w:rPr>
          <w:rFonts w:ascii="Calibri" w:eastAsia="Calibri" w:hAnsi="Calibri" w:cs="Calibri"/>
          <w:sz w:val="16"/>
          <w:szCs w:val="16"/>
        </w:rPr>
        <w:t>Bez barevné linie kontroly</w:t>
      </w:r>
    </w:p>
    <w:p w14:paraId="487706D5" w14:textId="77777777" w:rsidR="00374E6F" w:rsidRPr="007211B5" w:rsidRDefault="00374E6F" w:rsidP="00374E6F">
      <w:pPr>
        <w:spacing w:line="20" w:lineRule="exact"/>
        <w:rPr>
          <w:rFonts w:ascii="Calibri" w:eastAsia="Calibri" w:hAnsi="Calibri" w:cs="Calibri"/>
          <w:b/>
          <w:bCs/>
        </w:rPr>
      </w:pPr>
      <w:r w:rsidRPr="007211B5">
        <w:rPr>
          <w:rFonts w:ascii="Calibri" w:eastAsia="Calibri" w:hAnsi="Calibri" w:cs="Calibri"/>
          <w:b/>
          <w:bCs/>
        </w:rPr>
        <w:drawing>
          <wp:anchor distT="0" distB="0" distL="114300" distR="114300" simplePos="0" relativeHeight="251675648" behindDoc="1" locked="0" layoutInCell="0" allowOverlap="1" wp14:anchorId="45993E73" wp14:editId="22FDA2D0">
            <wp:simplePos x="0" y="0"/>
            <wp:positionH relativeFrom="column">
              <wp:posOffset>304165</wp:posOffset>
            </wp:positionH>
            <wp:positionV relativeFrom="paragraph">
              <wp:posOffset>7620</wp:posOffset>
            </wp:positionV>
            <wp:extent cx="3000375" cy="7715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3000375" cy="771525"/>
                    </a:xfrm>
                    <a:prstGeom prst="rect">
                      <a:avLst/>
                    </a:prstGeom>
                    <a:noFill/>
                  </pic:spPr>
                </pic:pic>
              </a:graphicData>
            </a:graphic>
          </wp:anchor>
        </w:drawing>
      </w:r>
    </w:p>
    <w:p w14:paraId="194DE5E2" w14:textId="77777777" w:rsidR="00374E6F" w:rsidRPr="007211B5" w:rsidRDefault="00374E6F" w:rsidP="00374E6F">
      <w:pPr>
        <w:spacing w:line="200" w:lineRule="exact"/>
        <w:rPr>
          <w:rFonts w:ascii="Calibri" w:eastAsia="Calibri" w:hAnsi="Calibri" w:cs="Calibri"/>
          <w:b/>
          <w:bCs/>
        </w:rPr>
      </w:pPr>
    </w:p>
    <w:p w14:paraId="5C78D409" w14:textId="77777777" w:rsidR="00374E6F" w:rsidRPr="007211B5" w:rsidRDefault="00374E6F" w:rsidP="00374E6F">
      <w:pPr>
        <w:spacing w:line="200" w:lineRule="exact"/>
        <w:rPr>
          <w:rFonts w:ascii="Calibri" w:eastAsia="Calibri" w:hAnsi="Calibri" w:cs="Calibri"/>
          <w:b/>
          <w:bCs/>
        </w:rPr>
      </w:pPr>
    </w:p>
    <w:p w14:paraId="226B3B4F" w14:textId="77777777" w:rsidR="00374E6F" w:rsidRPr="007211B5" w:rsidRDefault="00374E6F" w:rsidP="00374E6F">
      <w:pPr>
        <w:spacing w:line="200" w:lineRule="exact"/>
        <w:rPr>
          <w:rFonts w:ascii="Calibri" w:eastAsia="Calibri" w:hAnsi="Calibri" w:cs="Calibri"/>
          <w:b/>
          <w:bCs/>
        </w:rPr>
      </w:pPr>
    </w:p>
    <w:p w14:paraId="06CEF79B" w14:textId="77777777" w:rsidR="00374E6F" w:rsidRPr="007211B5" w:rsidRDefault="00374E6F" w:rsidP="00374E6F">
      <w:pPr>
        <w:spacing w:line="200" w:lineRule="exact"/>
        <w:rPr>
          <w:rFonts w:ascii="Calibri" w:eastAsia="Calibri" w:hAnsi="Calibri" w:cs="Calibri"/>
          <w:b/>
          <w:bCs/>
        </w:rPr>
      </w:pPr>
    </w:p>
    <w:p w14:paraId="4CFDA7BC" w14:textId="77777777" w:rsidR="00374E6F" w:rsidRPr="007211B5" w:rsidRDefault="00374E6F" w:rsidP="00374E6F">
      <w:pPr>
        <w:spacing w:line="200" w:lineRule="exact"/>
        <w:rPr>
          <w:rFonts w:ascii="Calibri" w:eastAsia="Calibri" w:hAnsi="Calibri" w:cs="Calibri"/>
          <w:b/>
          <w:bCs/>
        </w:rPr>
      </w:pPr>
    </w:p>
    <w:p w14:paraId="3A18BA81" w14:textId="77777777" w:rsidR="00374E6F" w:rsidRPr="007211B5" w:rsidRDefault="00374E6F" w:rsidP="00374E6F">
      <w:pPr>
        <w:spacing w:line="355" w:lineRule="exact"/>
        <w:rPr>
          <w:rFonts w:ascii="Calibri" w:eastAsia="Calibri" w:hAnsi="Calibri" w:cs="Calibri"/>
          <w:b/>
          <w:bCs/>
        </w:rPr>
      </w:pPr>
    </w:p>
    <w:tbl>
      <w:tblPr>
        <w:tblStyle w:val="Mkatabulky1"/>
        <w:tblpPr w:leftFromText="141" w:rightFromText="141" w:vertAnchor="text" w:horzAnchor="page" w:tblpX="9109"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3"/>
      </w:tblGrid>
      <w:tr w:rsidR="00374E6F" w:rsidRPr="007211B5" w14:paraId="4302C48B" w14:textId="77777777" w:rsidTr="00272CAC">
        <w:trPr>
          <w:trHeight w:val="1321"/>
        </w:trPr>
        <w:tc>
          <w:tcPr>
            <w:tcW w:w="1753" w:type="dxa"/>
          </w:tcPr>
          <w:p w14:paraId="61B7AD38" w14:textId="5BAC60FF" w:rsidR="00374E6F" w:rsidRPr="007211B5" w:rsidRDefault="00374E6F" w:rsidP="00272CAC">
            <w:pPr>
              <w:overflowPunct w:val="0"/>
              <w:adjustRightInd w:val="0"/>
              <w:ind w:left="-108"/>
              <w:textAlignment w:val="baseline"/>
              <w:rPr>
                <w:rFonts w:eastAsia="Times New Roman" w:cstheme="minorHAnsi"/>
                <w:sz w:val="18"/>
                <w:szCs w:val="18"/>
              </w:rPr>
            </w:pPr>
            <w:bookmarkStart w:id="2" w:name="_Hlk120178589"/>
            <w:bookmarkStart w:id="3" w:name="_Hlk120174611"/>
            <w:r w:rsidRPr="007211B5">
              <w:rPr>
                <w:rFonts w:eastAsia="Times New Roman" w:cstheme="minorHAnsi"/>
                <w:b/>
                <w:bCs/>
                <w:sz w:val="18"/>
                <w:szCs w:val="18"/>
              </w:rPr>
              <w:t>Držitel rozhodnutí o schválení a dovozce</w:t>
            </w:r>
            <w:r w:rsidRPr="007211B5">
              <w:rPr>
                <w:rFonts w:eastAsia="Times New Roman" w:cstheme="minorHAnsi"/>
                <w:sz w:val="18"/>
                <w:szCs w:val="18"/>
              </w:rPr>
              <w:t xml:space="preserve">: </w:t>
            </w:r>
          </w:p>
          <w:p w14:paraId="5E7D2CB0" w14:textId="77777777" w:rsidR="00374E6F" w:rsidRPr="007211B5" w:rsidRDefault="00374E6F" w:rsidP="00272CAC">
            <w:pPr>
              <w:overflowPunct w:val="0"/>
              <w:adjustRightInd w:val="0"/>
              <w:ind w:left="-106"/>
              <w:textAlignment w:val="baseline"/>
              <w:rPr>
                <w:rFonts w:eastAsia="Times New Roman" w:cstheme="minorHAnsi"/>
                <w:sz w:val="18"/>
                <w:szCs w:val="18"/>
              </w:rPr>
            </w:pPr>
            <w:r w:rsidRPr="007211B5">
              <w:rPr>
                <w:rFonts w:eastAsia="Times New Roman" w:cstheme="minorHAnsi"/>
                <w:sz w:val="18"/>
                <w:szCs w:val="18"/>
              </w:rPr>
              <w:t>“APR“ spol. s r.o.</w:t>
            </w:r>
          </w:p>
          <w:p w14:paraId="032832A2" w14:textId="77777777" w:rsidR="00374E6F" w:rsidRPr="007211B5" w:rsidRDefault="00374E6F" w:rsidP="00272CAC">
            <w:pPr>
              <w:overflowPunct w:val="0"/>
              <w:adjustRightInd w:val="0"/>
              <w:ind w:left="-106"/>
              <w:textAlignment w:val="baseline"/>
              <w:rPr>
                <w:rFonts w:eastAsia="Times New Roman" w:cstheme="minorHAnsi"/>
                <w:sz w:val="18"/>
                <w:szCs w:val="18"/>
              </w:rPr>
            </w:pPr>
            <w:r w:rsidRPr="007211B5">
              <w:rPr>
                <w:rFonts w:eastAsia="Times New Roman" w:cstheme="minorHAnsi"/>
                <w:sz w:val="18"/>
                <w:szCs w:val="18"/>
              </w:rPr>
              <w:t>V Chotejně 765/15</w:t>
            </w:r>
          </w:p>
          <w:p w14:paraId="382B2A66" w14:textId="77777777" w:rsidR="00374E6F" w:rsidRPr="007211B5" w:rsidRDefault="00374E6F" w:rsidP="00272CAC">
            <w:pPr>
              <w:overflowPunct w:val="0"/>
              <w:adjustRightInd w:val="0"/>
              <w:ind w:left="-106"/>
              <w:textAlignment w:val="baseline"/>
              <w:rPr>
                <w:rFonts w:eastAsia="Times New Roman" w:cstheme="minorHAnsi"/>
                <w:sz w:val="18"/>
                <w:szCs w:val="18"/>
              </w:rPr>
            </w:pPr>
            <w:r w:rsidRPr="007211B5">
              <w:rPr>
                <w:rFonts w:eastAsia="Times New Roman" w:cstheme="minorHAnsi"/>
                <w:sz w:val="18"/>
                <w:szCs w:val="18"/>
              </w:rPr>
              <w:t>102 00 Praha 10</w:t>
            </w:r>
          </w:p>
          <w:p w14:paraId="6B0651B6" w14:textId="77777777" w:rsidR="00374E6F" w:rsidRPr="007211B5" w:rsidRDefault="00374E6F" w:rsidP="00272CAC">
            <w:pPr>
              <w:overflowPunct w:val="0"/>
              <w:adjustRightInd w:val="0"/>
              <w:ind w:left="-106"/>
              <w:textAlignment w:val="baseline"/>
              <w:rPr>
                <w:rFonts w:eastAsia="Times New Roman" w:cstheme="minorHAnsi"/>
                <w:sz w:val="18"/>
                <w:szCs w:val="18"/>
              </w:rPr>
            </w:pPr>
            <w:r w:rsidRPr="007211B5">
              <w:rPr>
                <w:rFonts w:eastAsia="Times New Roman" w:cstheme="minorHAnsi"/>
                <w:sz w:val="18"/>
                <w:szCs w:val="18"/>
              </w:rPr>
              <w:t>Česká republika</w:t>
            </w:r>
          </w:p>
          <w:p w14:paraId="6C79AEF9" w14:textId="77777777" w:rsidR="00374E6F" w:rsidRPr="007211B5" w:rsidRDefault="00374E6F" w:rsidP="00272CAC">
            <w:pPr>
              <w:overflowPunct w:val="0"/>
              <w:adjustRightInd w:val="0"/>
              <w:ind w:left="-106"/>
              <w:textAlignment w:val="baseline"/>
              <w:rPr>
                <w:rFonts w:eastAsia="Times New Roman" w:cstheme="minorHAnsi"/>
                <w:sz w:val="18"/>
                <w:szCs w:val="18"/>
              </w:rPr>
            </w:pPr>
            <w:r w:rsidRPr="007211B5">
              <w:rPr>
                <w:rFonts w:eastAsia="Times New Roman" w:cstheme="minorHAnsi"/>
                <w:sz w:val="18"/>
                <w:szCs w:val="18"/>
              </w:rPr>
              <w:t>Tel: +420 272 764 421</w:t>
            </w:r>
          </w:p>
          <w:p w14:paraId="133A6A0A" w14:textId="77777777" w:rsidR="00374E6F" w:rsidRPr="007211B5" w:rsidRDefault="00374E6F" w:rsidP="00272CAC">
            <w:pPr>
              <w:overflowPunct w:val="0"/>
              <w:adjustRightInd w:val="0"/>
              <w:ind w:left="-106"/>
              <w:textAlignment w:val="baseline"/>
              <w:rPr>
                <w:rFonts w:eastAsia="Times New Roman" w:cstheme="minorHAnsi"/>
                <w:sz w:val="18"/>
                <w:szCs w:val="18"/>
              </w:rPr>
            </w:pPr>
            <w:r w:rsidRPr="007211B5">
              <w:rPr>
                <w:rFonts w:eastAsia="Times New Roman" w:cstheme="minorHAnsi"/>
                <w:sz w:val="18"/>
                <w:szCs w:val="18"/>
              </w:rPr>
              <w:t>Web: www.apr.cz</w:t>
            </w:r>
            <w:bookmarkEnd w:id="2"/>
          </w:p>
        </w:tc>
      </w:tr>
    </w:tbl>
    <w:bookmarkEnd w:id="3"/>
    <w:p w14:paraId="5C3AEA34" w14:textId="77777777" w:rsidR="00374E6F" w:rsidRPr="007211B5" w:rsidRDefault="00374E6F" w:rsidP="00374E6F">
      <w:pPr>
        <w:ind w:left="349"/>
        <w:rPr>
          <w:sz w:val="20"/>
          <w:szCs w:val="20"/>
        </w:rPr>
      </w:pPr>
      <w:r w:rsidRPr="007211B5">
        <w:rPr>
          <w:sz w:val="1"/>
          <w:szCs w:val="1"/>
        </w:rPr>
        <w:t xml:space="preserve"> </w:t>
      </w:r>
      <w:r w:rsidRPr="007211B5">
        <w:rPr>
          <w:sz w:val="1"/>
          <w:szCs w:val="1"/>
        </w:rPr>
        <w:drawing>
          <wp:inline distT="0" distB="0" distL="0" distR="0" wp14:anchorId="775BC1A7" wp14:editId="1621176F">
            <wp:extent cx="161925" cy="142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161925" cy="142875"/>
                    </a:xfrm>
                    <a:prstGeom prst="rect">
                      <a:avLst/>
                    </a:prstGeom>
                    <a:noFill/>
                    <a:ln>
                      <a:noFill/>
                    </a:ln>
                  </pic:spPr>
                </pic:pic>
              </a:graphicData>
            </a:graphic>
          </wp:inline>
        </w:drawing>
      </w:r>
      <w:r w:rsidRPr="007211B5">
        <w:rPr>
          <w:rFonts w:ascii="Calibri" w:eastAsia="Calibri" w:hAnsi="Calibri" w:cs="Calibri"/>
          <w:b/>
          <w:bCs/>
          <w:color w:val="222222"/>
          <w:sz w:val="18"/>
          <w:szCs w:val="18"/>
        </w:rPr>
        <w:t>Global DX Ltd</w:t>
      </w:r>
    </w:p>
    <w:p w14:paraId="5B37A155" w14:textId="77777777" w:rsidR="00374E6F" w:rsidRPr="007211B5" w:rsidRDefault="00374E6F" w:rsidP="00374E6F">
      <w:pPr>
        <w:spacing w:line="20" w:lineRule="exact"/>
        <w:rPr>
          <w:rFonts w:ascii="Calibri" w:eastAsia="Calibri" w:hAnsi="Calibri" w:cs="Calibri"/>
          <w:b/>
          <w:bCs/>
        </w:rPr>
      </w:pPr>
    </w:p>
    <w:p w14:paraId="00352EEC" w14:textId="77777777" w:rsidR="00374E6F" w:rsidRPr="007211B5" w:rsidRDefault="00374E6F" w:rsidP="00374E6F">
      <w:pPr>
        <w:spacing w:line="238" w:lineRule="auto"/>
        <w:ind w:left="329"/>
        <w:rPr>
          <w:sz w:val="20"/>
          <w:szCs w:val="20"/>
        </w:rPr>
      </w:pPr>
      <w:r w:rsidRPr="007211B5">
        <w:rPr>
          <w:rFonts w:ascii="Calibri" w:eastAsia="Calibri" w:hAnsi="Calibri" w:cs="Calibri"/>
          <w:b/>
          <w:bCs/>
          <w:color w:val="222222"/>
          <w:sz w:val="18"/>
          <w:szCs w:val="18"/>
        </w:rPr>
        <w:t>Elmbank Business Centre</w:t>
      </w:r>
    </w:p>
    <w:p w14:paraId="1355BC93" w14:textId="77777777" w:rsidR="00374E6F" w:rsidRPr="007211B5" w:rsidRDefault="00374E6F" w:rsidP="00374E6F">
      <w:pPr>
        <w:spacing w:line="20" w:lineRule="exact"/>
        <w:rPr>
          <w:rFonts w:ascii="Calibri" w:eastAsia="Calibri" w:hAnsi="Calibri" w:cs="Calibri"/>
          <w:b/>
          <w:bCs/>
        </w:rPr>
      </w:pPr>
    </w:p>
    <w:p w14:paraId="5B3006A7" w14:textId="77777777" w:rsidR="00374E6F" w:rsidRPr="007211B5" w:rsidRDefault="00374E6F" w:rsidP="00374E6F">
      <w:pPr>
        <w:ind w:left="329"/>
        <w:rPr>
          <w:sz w:val="20"/>
          <w:szCs w:val="20"/>
        </w:rPr>
      </w:pPr>
      <w:r w:rsidRPr="007211B5">
        <w:rPr>
          <w:rFonts w:ascii="Calibri" w:eastAsia="Calibri" w:hAnsi="Calibri" w:cs="Calibri"/>
          <w:b/>
          <w:bCs/>
          <w:color w:val="222222"/>
          <w:sz w:val="18"/>
          <w:szCs w:val="18"/>
        </w:rPr>
        <w:t>Menstrie</w:t>
      </w:r>
    </w:p>
    <w:p w14:paraId="5C7C262A" w14:textId="77777777" w:rsidR="00374E6F" w:rsidRPr="007211B5" w:rsidRDefault="00374E6F" w:rsidP="00374E6F">
      <w:pPr>
        <w:spacing w:line="238" w:lineRule="auto"/>
        <w:ind w:left="329"/>
        <w:rPr>
          <w:sz w:val="20"/>
          <w:szCs w:val="20"/>
        </w:rPr>
      </w:pPr>
      <w:r w:rsidRPr="007211B5">
        <w:rPr>
          <w:rFonts w:ascii="Calibri" w:eastAsia="Calibri" w:hAnsi="Calibri" w:cs="Calibri"/>
          <w:b/>
          <w:bCs/>
          <w:color w:val="222222"/>
          <w:sz w:val="18"/>
          <w:szCs w:val="18"/>
        </w:rPr>
        <w:t>FK11 7BU</w:t>
      </w:r>
    </w:p>
    <w:p w14:paraId="21D10216" w14:textId="77777777" w:rsidR="00374E6F" w:rsidRPr="007211B5" w:rsidRDefault="00374E6F" w:rsidP="00374E6F">
      <w:pPr>
        <w:spacing w:line="2" w:lineRule="exact"/>
        <w:rPr>
          <w:rFonts w:ascii="Calibri" w:eastAsia="Calibri" w:hAnsi="Calibri" w:cs="Calibri"/>
          <w:b/>
          <w:bCs/>
        </w:rPr>
      </w:pPr>
    </w:p>
    <w:p w14:paraId="6A49BDE3" w14:textId="77777777" w:rsidR="00374E6F" w:rsidRPr="007211B5" w:rsidRDefault="00374E6F" w:rsidP="00374E6F">
      <w:pPr>
        <w:ind w:left="329"/>
        <w:rPr>
          <w:rFonts w:ascii="Calibri" w:eastAsia="Calibri" w:hAnsi="Calibri" w:cs="Calibri"/>
          <w:b/>
          <w:bCs/>
        </w:rPr>
      </w:pPr>
      <w:r w:rsidRPr="007211B5">
        <w:rPr>
          <w:rFonts w:ascii="Calibri" w:eastAsia="Calibri" w:hAnsi="Calibri" w:cs="Calibri"/>
          <w:b/>
          <w:bCs/>
        </w:rPr>
        <w:drawing>
          <wp:anchor distT="0" distB="0" distL="114300" distR="114300" simplePos="0" relativeHeight="251669504" behindDoc="1" locked="0" layoutInCell="0" allowOverlap="1" wp14:anchorId="0E8CC93B" wp14:editId="4A108FFC">
            <wp:simplePos x="0" y="0"/>
            <wp:positionH relativeFrom="column">
              <wp:posOffset>2919095</wp:posOffset>
            </wp:positionH>
            <wp:positionV relativeFrom="paragraph">
              <wp:posOffset>69850</wp:posOffset>
            </wp:positionV>
            <wp:extent cx="453390" cy="4927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453390" cy="492760"/>
                    </a:xfrm>
                    <a:prstGeom prst="rect">
                      <a:avLst/>
                    </a:prstGeom>
                    <a:noFill/>
                  </pic:spPr>
                </pic:pic>
              </a:graphicData>
            </a:graphic>
          </wp:anchor>
        </w:drawing>
      </w:r>
      <w:r w:rsidRPr="007211B5">
        <w:rPr>
          <w:rFonts w:ascii="Calibri" w:eastAsia="Calibri" w:hAnsi="Calibri" w:cs="Calibri"/>
          <w:b/>
          <w:bCs/>
          <w:color w:val="222222"/>
          <w:sz w:val="18"/>
          <w:szCs w:val="18"/>
        </w:rPr>
        <w:t>United Kingdom</w:t>
      </w:r>
    </w:p>
    <w:p w14:paraId="2A069AA3" w14:textId="77777777" w:rsidR="00374E6F" w:rsidRPr="007211B5" w:rsidRDefault="00374E6F" w:rsidP="00374E6F">
      <w:pPr>
        <w:numPr>
          <w:ilvl w:val="0"/>
          <w:numId w:val="8"/>
        </w:numPr>
        <w:tabs>
          <w:tab w:val="left" w:pos="509"/>
        </w:tabs>
        <w:ind w:left="509" w:hanging="187"/>
        <w:rPr>
          <w:rFonts w:ascii="Calibri" w:eastAsia="Calibri" w:hAnsi="Calibri" w:cs="Calibri"/>
          <w:b/>
          <w:bCs/>
          <w:color w:val="222222"/>
          <w:sz w:val="18"/>
          <w:szCs w:val="18"/>
        </w:rPr>
      </w:pPr>
      <w:r w:rsidRPr="007211B5">
        <w:rPr>
          <w:rFonts w:ascii="Calibri" w:eastAsia="Calibri" w:hAnsi="Calibri" w:cs="Calibri"/>
          <w:b/>
          <w:bCs/>
          <w:sz w:val="18"/>
          <w:szCs w:val="18"/>
        </w:rPr>
        <w:t>contact@globaldx.com</w:t>
      </w:r>
    </w:p>
    <w:p w14:paraId="5A672BA4" w14:textId="77777777" w:rsidR="00374E6F" w:rsidRPr="007211B5" w:rsidRDefault="00374E6F" w:rsidP="00374E6F">
      <w:pPr>
        <w:spacing w:line="1" w:lineRule="exact"/>
        <w:rPr>
          <w:rFonts w:ascii="Calibri" w:eastAsia="Calibri" w:hAnsi="Calibri" w:cs="Calibri"/>
          <w:b/>
          <w:bCs/>
          <w:color w:val="222222"/>
          <w:sz w:val="18"/>
          <w:szCs w:val="18"/>
        </w:rPr>
      </w:pPr>
    </w:p>
    <w:p w14:paraId="430216E8" w14:textId="215413F4" w:rsidR="00374E6F" w:rsidRPr="007211B5" w:rsidRDefault="007211B5" w:rsidP="00374E6F">
      <w:pPr>
        <w:numPr>
          <w:ilvl w:val="0"/>
          <w:numId w:val="9"/>
        </w:numPr>
        <w:tabs>
          <w:tab w:val="left" w:pos="569"/>
        </w:tabs>
        <w:ind w:left="569" w:hanging="247"/>
        <w:rPr>
          <w:rFonts w:ascii="Calibri" w:eastAsia="Calibri" w:hAnsi="Calibri" w:cs="Calibri"/>
          <w:b/>
          <w:bCs/>
          <w:color w:val="222222"/>
          <w:sz w:val="18"/>
          <w:szCs w:val="18"/>
        </w:rPr>
      </w:pPr>
      <w:r w:rsidRPr="007211B5">
        <w:rPr>
          <w:rFonts w:ascii="Calibri" w:eastAsia="Calibri" w:hAnsi="Calibri" w:cs="Calibri"/>
          <w:b/>
          <w:bCs/>
        </w:rPr>
        <w:drawing>
          <wp:anchor distT="0" distB="0" distL="114300" distR="114300" simplePos="0" relativeHeight="251676672" behindDoc="0" locked="0" layoutInCell="0" allowOverlap="1" wp14:anchorId="78708F2F" wp14:editId="531BD449">
            <wp:simplePos x="0" y="0"/>
            <wp:positionH relativeFrom="column">
              <wp:posOffset>1619250</wp:posOffset>
            </wp:positionH>
            <wp:positionV relativeFrom="paragraph">
              <wp:posOffset>367969</wp:posOffset>
            </wp:positionV>
            <wp:extent cx="502285" cy="3448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502285" cy="344805"/>
                    </a:xfrm>
                    <a:prstGeom prst="rect">
                      <a:avLst/>
                    </a:prstGeom>
                    <a:noFill/>
                  </pic:spPr>
                </pic:pic>
              </a:graphicData>
            </a:graphic>
          </wp:anchor>
        </w:drawing>
      </w:r>
      <w:hyperlink r:id="rId21" w:history="1">
        <w:r w:rsidR="00374E6F" w:rsidRPr="007211B5">
          <w:rPr>
            <w:rStyle w:val="Hypertextovodkaz"/>
            <w:rFonts w:ascii="Calibri" w:eastAsia="Calibri" w:hAnsi="Calibri" w:cs="Calibri"/>
            <w:b/>
            <w:bCs/>
            <w:sz w:val="18"/>
            <w:szCs w:val="18"/>
          </w:rPr>
          <w:t>www.globaldx.com</w:t>
        </w:r>
      </w:hyperlink>
      <w:r w:rsidR="00374E6F" w:rsidRPr="007211B5">
        <w:rPr>
          <w:rFonts w:ascii="Calibri" w:eastAsia="Calibri" w:hAnsi="Calibri" w:cs="Calibri"/>
          <w:b/>
          <w:bCs/>
          <w:color w:val="222222"/>
          <w:sz w:val="7"/>
          <w:szCs w:val="7"/>
        </w:rPr>
        <w:tab/>
      </w:r>
      <w:r w:rsidR="00374E6F" w:rsidRPr="007211B5">
        <w:rPr>
          <w:rFonts w:ascii="Calibri" w:eastAsia="Calibri" w:hAnsi="Calibri" w:cs="Calibri"/>
          <w:b/>
          <w:bCs/>
          <w:color w:val="222222"/>
          <w:sz w:val="7"/>
          <w:szCs w:val="7"/>
        </w:rPr>
        <w:tab/>
      </w:r>
      <w:r w:rsidR="00374E6F" w:rsidRPr="007211B5">
        <w:rPr>
          <w:rFonts w:ascii="Calibri" w:eastAsia="Calibri" w:hAnsi="Calibri" w:cs="Calibri"/>
          <w:b/>
          <w:bCs/>
          <w:color w:val="222222"/>
          <w:sz w:val="7"/>
          <w:szCs w:val="7"/>
        </w:rPr>
        <w:tab/>
      </w:r>
      <w:r w:rsidR="00374E6F" w:rsidRPr="007211B5">
        <w:rPr>
          <w:rFonts w:ascii="Calibri" w:eastAsia="Calibri" w:hAnsi="Calibri" w:cs="Calibri"/>
          <w:b/>
          <w:bCs/>
          <w:color w:val="222222"/>
          <w:sz w:val="7"/>
          <w:szCs w:val="7"/>
        </w:rPr>
        <w:tab/>
      </w:r>
      <w:r w:rsidR="00374E6F" w:rsidRPr="007211B5">
        <w:rPr>
          <w:rFonts w:ascii="Calibri" w:eastAsia="Calibri" w:hAnsi="Calibri" w:cs="Calibri"/>
          <w:b/>
          <w:bCs/>
          <w:color w:val="222222"/>
          <w:sz w:val="7"/>
          <w:szCs w:val="7"/>
        </w:rPr>
        <w:tab/>
      </w:r>
    </w:p>
    <w:p w14:paraId="4235A470" w14:textId="00DFB5F4" w:rsidR="00374E6F" w:rsidRPr="007211B5" w:rsidRDefault="007211B5" w:rsidP="00374E6F">
      <w:pPr>
        <w:tabs>
          <w:tab w:val="left" w:pos="569"/>
        </w:tabs>
        <w:ind w:left="569"/>
        <w:rPr>
          <w:rFonts w:ascii="Calibri" w:eastAsia="Calibri" w:hAnsi="Calibri" w:cs="Calibri"/>
          <w:b/>
          <w:bCs/>
        </w:rPr>
      </w:pPr>
      <w:r>
        <w:rPr>
          <w:rFonts w:ascii="Calibri" w:eastAsia="Calibri" w:hAnsi="Calibri" w:cs="Calibri"/>
          <w:b/>
          <w:bCs/>
          <w:color w:val="222222"/>
          <w:sz w:val="7"/>
          <w:szCs w:val="7"/>
        </w:rPr>
        <w:tab/>
      </w:r>
      <w:r>
        <w:rPr>
          <w:rFonts w:ascii="Calibri" w:eastAsia="Calibri" w:hAnsi="Calibri" w:cs="Calibri"/>
          <w:b/>
          <w:bCs/>
          <w:color w:val="222222"/>
          <w:sz w:val="7"/>
          <w:szCs w:val="7"/>
        </w:rPr>
        <w:tab/>
      </w:r>
      <w:r>
        <w:rPr>
          <w:rFonts w:ascii="Calibri" w:eastAsia="Calibri" w:hAnsi="Calibri" w:cs="Calibri"/>
          <w:b/>
          <w:bCs/>
          <w:color w:val="222222"/>
          <w:sz w:val="7"/>
          <w:szCs w:val="7"/>
        </w:rPr>
        <w:tab/>
      </w:r>
      <w:r>
        <w:rPr>
          <w:rFonts w:ascii="Calibri" w:eastAsia="Calibri" w:hAnsi="Calibri" w:cs="Calibri"/>
          <w:b/>
          <w:bCs/>
          <w:color w:val="222222"/>
          <w:sz w:val="7"/>
          <w:szCs w:val="7"/>
        </w:rPr>
        <w:tab/>
      </w:r>
      <w:r>
        <w:rPr>
          <w:rFonts w:ascii="Calibri" w:eastAsia="Calibri" w:hAnsi="Calibri" w:cs="Calibri"/>
          <w:b/>
          <w:bCs/>
          <w:color w:val="222222"/>
          <w:sz w:val="7"/>
          <w:szCs w:val="7"/>
        </w:rPr>
        <w:tab/>
      </w:r>
      <w:r>
        <w:rPr>
          <w:rFonts w:ascii="Calibri" w:eastAsia="Calibri" w:hAnsi="Calibri" w:cs="Calibri"/>
          <w:b/>
          <w:bCs/>
          <w:color w:val="222222"/>
          <w:sz w:val="7"/>
          <w:szCs w:val="7"/>
        </w:rPr>
        <w:tab/>
        <w:t xml:space="preserve"> </w:t>
      </w:r>
      <w:r w:rsidR="00374E6F" w:rsidRPr="007211B5">
        <w:rPr>
          <w:rFonts w:ascii="Calibri" w:eastAsia="Calibri" w:hAnsi="Calibri" w:cs="Calibri"/>
          <w:b/>
          <w:bCs/>
          <w:color w:val="222222"/>
          <w:sz w:val="7"/>
          <w:szCs w:val="7"/>
        </w:rPr>
        <w:t>An ISO 9001:2015 Certified Company</w:t>
      </w:r>
    </w:p>
    <w:p w14:paraId="30628FFA" w14:textId="21A483CD" w:rsidR="007211B5" w:rsidRDefault="00374E6F" w:rsidP="00374E6F">
      <w:pPr>
        <w:ind w:left="3686"/>
        <w:rPr>
          <w:rFonts w:ascii="Calibri" w:eastAsia="Calibri" w:hAnsi="Calibri" w:cs="Calibri"/>
          <w:sz w:val="15"/>
          <w:szCs w:val="15"/>
        </w:rPr>
      </w:pPr>
      <w:r w:rsidRPr="007211B5">
        <w:rPr>
          <w:rFonts w:ascii="Calibri" w:eastAsia="Calibri" w:hAnsi="Calibri" w:cs="Calibri"/>
          <w:sz w:val="15"/>
          <w:szCs w:val="15"/>
        </w:rPr>
        <w:t>GDX/QA/IFU/GDX37-1</w:t>
      </w:r>
    </w:p>
    <w:p w14:paraId="4CD7EE14" w14:textId="63377F1D" w:rsidR="00374E6F" w:rsidRPr="007211B5" w:rsidRDefault="00374E6F" w:rsidP="00374E6F">
      <w:pPr>
        <w:ind w:left="3686"/>
        <w:rPr>
          <w:sz w:val="20"/>
          <w:szCs w:val="20"/>
        </w:rPr>
      </w:pPr>
      <w:r w:rsidRPr="007211B5">
        <w:rPr>
          <w:rFonts w:ascii="Calibri" w:eastAsia="Calibri" w:hAnsi="Calibri" w:cs="Calibri"/>
          <w:sz w:val="15"/>
          <w:szCs w:val="15"/>
        </w:rPr>
        <w:t>Rev. č: 4.00</w:t>
      </w:r>
    </w:p>
    <w:sectPr w:rsidR="00374E6F" w:rsidRPr="007211B5" w:rsidSect="00047137">
      <w:type w:val="continuous"/>
      <w:pgSz w:w="12240" w:h="17280"/>
      <w:pgMar w:top="567" w:right="260" w:bottom="0" w:left="720" w:header="0" w:footer="0" w:gutter="0"/>
      <w:cols w:num="2" w:space="708" w:equalWidth="0">
        <w:col w:w="5300" w:space="411"/>
        <w:col w:w="554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EB"/>
    <w:multiLevelType w:val="hybridMultilevel"/>
    <w:tmpl w:val="78F25A64"/>
    <w:lvl w:ilvl="0" w:tplc="0DE2EE8C">
      <w:start w:val="1"/>
      <w:numFmt w:val="bullet"/>
      <w:lvlText w:val="•"/>
      <w:lvlJc w:val="left"/>
    </w:lvl>
    <w:lvl w:ilvl="1" w:tplc="05722174">
      <w:numFmt w:val="decimal"/>
      <w:lvlText w:val=""/>
      <w:lvlJc w:val="left"/>
    </w:lvl>
    <w:lvl w:ilvl="2" w:tplc="C08EB550">
      <w:numFmt w:val="decimal"/>
      <w:lvlText w:val=""/>
      <w:lvlJc w:val="left"/>
    </w:lvl>
    <w:lvl w:ilvl="3" w:tplc="64D489A8">
      <w:numFmt w:val="decimal"/>
      <w:lvlText w:val=""/>
      <w:lvlJc w:val="left"/>
    </w:lvl>
    <w:lvl w:ilvl="4" w:tplc="725A648C">
      <w:numFmt w:val="decimal"/>
      <w:lvlText w:val=""/>
      <w:lvlJc w:val="left"/>
    </w:lvl>
    <w:lvl w:ilvl="5" w:tplc="D4FE8F26">
      <w:numFmt w:val="decimal"/>
      <w:lvlText w:val=""/>
      <w:lvlJc w:val="left"/>
    </w:lvl>
    <w:lvl w:ilvl="6" w:tplc="121E7D10">
      <w:numFmt w:val="decimal"/>
      <w:lvlText w:val=""/>
      <w:lvlJc w:val="left"/>
    </w:lvl>
    <w:lvl w:ilvl="7" w:tplc="59E62A7E">
      <w:numFmt w:val="decimal"/>
      <w:lvlText w:val=""/>
      <w:lvlJc w:val="left"/>
    </w:lvl>
    <w:lvl w:ilvl="8" w:tplc="871CA2D8">
      <w:numFmt w:val="decimal"/>
      <w:lvlText w:val=""/>
      <w:lvlJc w:val="left"/>
    </w:lvl>
  </w:abstractNum>
  <w:abstractNum w:abstractNumId="1" w15:restartNumberingAfterBreak="0">
    <w:nsid w:val="00000BB3"/>
    <w:multiLevelType w:val="hybridMultilevel"/>
    <w:tmpl w:val="445AA1D6"/>
    <w:lvl w:ilvl="0" w:tplc="2B9ED8BC">
      <w:start w:val="1"/>
      <w:numFmt w:val="decimal"/>
      <w:lvlText w:val="%1."/>
      <w:lvlJc w:val="left"/>
    </w:lvl>
    <w:lvl w:ilvl="1" w:tplc="61F8BC04">
      <w:numFmt w:val="decimal"/>
      <w:lvlText w:val=""/>
      <w:lvlJc w:val="left"/>
    </w:lvl>
    <w:lvl w:ilvl="2" w:tplc="7960FD44">
      <w:numFmt w:val="decimal"/>
      <w:lvlText w:val=""/>
      <w:lvlJc w:val="left"/>
    </w:lvl>
    <w:lvl w:ilvl="3" w:tplc="B0320EFE">
      <w:numFmt w:val="decimal"/>
      <w:lvlText w:val=""/>
      <w:lvlJc w:val="left"/>
    </w:lvl>
    <w:lvl w:ilvl="4" w:tplc="7012D9AC">
      <w:numFmt w:val="decimal"/>
      <w:lvlText w:val=""/>
      <w:lvlJc w:val="left"/>
    </w:lvl>
    <w:lvl w:ilvl="5" w:tplc="216CA5FC">
      <w:numFmt w:val="decimal"/>
      <w:lvlText w:val=""/>
      <w:lvlJc w:val="left"/>
    </w:lvl>
    <w:lvl w:ilvl="6" w:tplc="38E4DC28">
      <w:numFmt w:val="decimal"/>
      <w:lvlText w:val=""/>
      <w:lvlJc w:val="left"/>
    </w:lvl>
    <w:lvl w:ilvl="7" w:tplc="9B8CD330">
      <w:numFmt w:val="decimal"/>
      <w:lvlText w:val=""/>
      <w:lvlJc w:val="left"/>
    </w:lvl>
    <w:lvl w:ilvl="8" w:tplc="5DA64386">
      <w:numFmt w:val="decimal"/>
      <w:lvlText w:val=""/>
      <w:lvlJc w:val="left"/>
    </w:lvl>
  </w:abstractNum>
  <w:abstractNum w:abstractNumId="2" w15:restartNumberingAfterBreak="0">
    <w:nsid w:val="000012DB"/>
    <w:multiLevelType w:val="hybridMultilevel"/>
    <w:tmpl w:val="47001A70"/>
    <w:lvl w:ilvl="0" w:tplc="7B482056">
      <w:start w:val="5"/>
      <w:numFmt w:val="upperLetter"/>
      <w:lvlText w:val="%1:"/>
      <w:lvlJc w:val="left"/>
    </w:lvl>
    <w:lvl w:ilvl="1" w:tplc="C7548A12">
      <w:numFmt w:val="decimal"/>
      <w:lvlText w:val=""/>
      <w:lvlJc w:val="left"/>
    </w:lvl>
    <w:lvl w:ilvl="2" w:tplc="749E72B4">
      <w:numFmt w:val="decimal"/>
      <w:lvlText w:val=""/>
      <w:lvlJc w:val="left"/>
    </w:lvl>
    <w:lvl w:ilvl="3" w:tplc="CF2C5172">
      <w:numFmt w:val="decimal"/>
      <w:lvlText w:val=""/>
      <w:lvlJc w:val="left"/>
    </w:lvl>
    <w:lvl w:ilvl="4" w:tplc="FAF88138">
      <w:numFmt w:val="decimal"/>
      <w:lvlText w:val=""/>
      <w:lvlJc w:val="left"/>
    </w:lvl>
    <w:lvl w:ilvl="5" w:tplc="A8D80102">
      <w:numFmt w:val="decimal"/>
      <w:lvlText w:val=""/>
      <w:lvlJc w:val="left"/>
    </w:lvl>
    <w:lvl w:ilvl="6" w:tplc="108C2704">
      <w:numFmt w:val="decimal"/>
      <w:lvlText w:val=""/>
      <w:lvlJc w:val="left"/>
    </w:lvl>
    <w:lvl w:ilvl="7" w:tplc="436E47FC">
      <w:numFmt w:val="decimal"/>
      <w:lvlText w:val=""/>
      <w:lvlJc w:val="left"/>
    </w:lvl>
    <w:lvl w:ilvl="8" w:tplc="F878A728">
      <w:numFmt w:val="decimal"/>
      <w:lvlText w:val=""/>
      <w:lvlJc w:val="left"/>
    </w:lvl>
  </w:abstractNum>
  <w:abstractNum w:abstractNumId="3" w15:restartNumberingAfterBreak="0">
    <w:nsid w:val="0000153C"/>
    <w:multiLevelType w:val="hybridMultilevel"/>
    <w:tmpl w:val="D6C4CA76"/>
    <w:lvl w:ilvl="0" w:tplc="CBE24F46">
      <w:start w:val="23"/>
      <w:numFmt w:val="upperLetter"/>
      <w:lvlText w:val="%1:"/>
      <w:lvlJc w:val="left"/>
    </w:lvl>
    <w:lvl w:ilvl="1" w:tplc="8A16E99E">
      <w:numFmt w:val="decimal"/>
      <w:lvlText w:val=""/>
      <w:lvlJc w:val="left"/>
    </w:lvl>
    <w:lvl w:ilvl="2" w:tplc="12243910">
      <w:numFmt w:val="decimal"/>
      <w:lvlText w:val=""/>
      <w:lvlJc w:val="left"/>
    </w:lvl>
    <w:lvl w:ilvl="3" w:tplc="A3CA0622">
      <w:numFmt w:val="decimal"/>
      <w:lvlText w:val=""/>
      <w:lvlJc w:val="left"/>
    </w:lvl>
    <w:lvl w:ilvl="4" w:tplc="C8FE5A7A">
      <w:numFmt w:val="decimal"/>
      <w:lvlText w:val=""/>
      <w:lvlJc w:val="left"/>
    </w:lvl>
    <w:lvl w:ilvl="5" w:tplc="7B98F278">
      <w:numFmt w:val="decimal"/>
      <w:lvlText w:val=""/>
      <w:lvlJc w:val="left"/>
    </w:lvl>
    <w:lvl w:ilvl="6" w:tplc="7C30C852">
      <w:numFmt w:val="decimal"/>
      <w:lvlText w:val=""/>
      <w:lvlJc w:val="left"/>
    </w:lvl>
    <w:lvl w:ilvl="7" w:tplc="963015E8">
      <w:numFmt w:val="decimal"/>
      <w:lvlText w:val=""/>
      <w:lvlJc w:val="left"/>
    </w:lvl>
    <w:lvl w:ilvl="8" w:tplc="C56AE576">
      <w:numFmt w:val="decimal"/>
      <w:lvlText w:val=""/>
      <w:lvlJc w:val="left"/>
    </w:lvl>
  </w:abstractNum>
  <w:abstractNum w:abstractNumId="4" w15:restartNumberingAfterBreak="0">
    <w:nsid w:val="000026E9"/>
    <w:multiLevelType w:val="hybridMultilevel"/>
    <w:tmpl w:val="2A22DE4A"/>
    <w:lvl w:ilvl="0" w:tplc="5A7EFF08">
      <w:start w:val="1"/>
      <w:numFmt w:val="bullet"/>
      <w:lvlText w:val="•"/>
      <w:lvlJc w:val="left"/>
    </w:lvl>
    <w:lvl w:ilvl="1" w:tplc="9872BF76">
      <w:numFmt w:val="decimal"/>
      <w:lvlText w:val=""/>
      <w:lvlJc w:val="left"/>
    </w:lvl>
    <w:lvl w:ilvl="2" w:tplc="B338F8C0">
      <w:numFmt w:val="decimal"/>
      <w:lvlText w:val=""/>
      <w:lvlJc w:val="left"/>
    </w:lvl>
    <w:lvl w:ilvl="3" w:tplc="785CC5DE">
      <w:numFmt w:val="decimal"/>
      <w:lvlText w:val=""/>
      <w:lvlJc w:val="left"/>
    </w:lvl>
    <w:lvl w:ilvl="4" w:tplc="80026DB6">
      <w:numFmt w:val="decimal"/>
      <w:lvlText w:val=""/>
      <w:lvlJc w:val="left"/>
    </w:lvl>
    <w:lvl w:ilvl="5" w:tplc="78BAE9B0">
      <w:numFmt w:val="decimal"/>
      <w:lvlText w:val=""/>
      <w:lvlJc w:val="left"/>
    </w:lvl>
    <w:lvl w:ilvl="6" w:tplc="B87E4B86">
      <w:numFmt w:val="decimal"/>
      <w:lvlText w:val=""/>
      <w:lvlJc w:val="left"/>
    </w:lvl>
    <w:lvl w:ilvl="7" w:tplc="BB2E4B10">
      <w:numFmt w:val="decimal"/>
      <w:lvlText w:val=""/>
      <w:lvlJc w:val="left"/>
    </w:lvl>
    <w:lvl w:ilvl="8" w:tplc="F20C5274">
      <w:numFmt w:val="decimal"/>
      <w:lvlText w:val=""/>
      <w:lvlJc w:val="left"/>
    </w:lvl>
  </w:abstractNum>
  <w:abstractNum w:abstractNumId="5" w15:restartNumberingAfterBreak="0">
    <w:nsid w:val="00002EA6"/>
    <w:multiLevelType w:val="hybridMultilevel"/>
    <w:tmpl w:val="875EB94E"/>
    <w:lvl w:ilvl="0" w:tplc="85AA6ACC">
      <w:start w:val="3"/>
      <w:numFmt w:val="decimal"/>
      <w:lvlText w:val="%1."/>
      <w:lvlJc w:val="left"/>
    </w:lvl>
    <w:lvl w:ilvl="1" w:tplc="A03CA4EC">
      <w:numFmt w:val="decimal"/>
      <w:lvlText w:val=""/>
      <w:lvlJc w:val="left"/>
    </w:lvl>
    <w:lvl w:ilvl="2" w:tplc="697C13B6">
      <w:numFmt w:val="decimal"/>
      <w:lvlText w:val=""/>
      <w:lvlJc w:val="left"/>
    </w:lvl>
    <w:lvl w:ilvl="3" w:tplc="B1C8EE0C">
      <w:numFmt w:val="decimal"/>
      <w:lvlText w:val=""/>
      <w:lvlJc w:val="left"/>
    </w:lvl>
    <w:lvl w:ilvl="4" w:tplc="C006529C">
      <w:numFmt w:val="decimal"/>
      <w:lvlText w:val=""/>
      <w:lvlJc w:val="left"/>
    </w:lvl>
    <w:lvl w:ilvl="5" w:tplc="B3F0AC7E">
      <w:numFmt w:val="decimal"/>
      <w:lvlText w:val=""/>
      <w:lvlJc w:val="left"/>
    </w:lvl>
    <w:lvl w:ilvl="6" w:tplc="E578B81A">
      <w:numFmt w:val="decimal"/>
      <w:lvlText w:val=""/>
      <w:lvlJc w:val="left"/>
    </w:lvl>
    <w:lvl w:ilvl="7" w:tplc="6844612E">
      <w:numFmt w:val="decimal"/>
      <w:lvlText w:val=""/>
      <w:lvlJc w:val="left"/>
    </w:lvl>
    <w:lvl w:ilvl="8" w:tplc="99C0F38E">
      <w:numFmt w:val="decimal"/>
      <w:lvlText w:val=""/>
      <w:lvlJc w:val="left"/>
    </w:lvl>
  </w:abstractNum>
  <w:abstractNum w:abstractNumId="6" w15:restartNumberingAfterBreak="0">
    <w:nsid w:val="000041BB"/>
    <w:multiLevelType w:val="hybridMultilevel"/>
    <w:tmpl w:val="6410234C"/>
    <w:lvl w:ilvl="0" w:tplc="961ACDC2">
      <w:start w:val="1"/>
      <w:numFmt w:val="bullet"/>
      <w:lvlText w:val="•"/>
      <w:lvlJc w:val="left"/>
    </w:lvl>
    <w:lvl w:ilvl="1" w:tplc="233ADE90">
      <w:numFmt w:val="decimal"/>
      <w:lvlText w:val=""/>
      <w:lvlJc w:val="left"/>
    </w:lvl>
    <w:lvl w:ilvl="2" w:tplc="FC5296E8">
      <w:numFmt w:val="decimal"/>
      <w:lvlText w:val=""/>
      <w:lvlJc w:val="left"/>
    </w:lvl>
    <w:lvl w:ilvl="3" w:tplc="C41AA006">
      <w:numFmt w:val="decimal"/>
      <w:lvlText w:val=""/>
      <w:lvlJc w:val="left"/>
    </w:lvl>
    <w:lvl w:ilvl="4" w:tplc="ABF69230">
      <w:numFmt w:val="decimal"/>
      <w:lvlText w:val=""/>
      <w:lvlJc w:val="left"/>
    </w:lvl>
    <w:lvl w:ilvl="5" w:tplc="C66CAE24">
      <w:numFmt w:val="decimal"/>
      <w:lvlText w:val=""/>
      <w:lvlJc w:val="left"/>
    </w:lvl>
    <w:lvl w:ilvl="6" w:tplc="27F2CEA0">
      <w:numFmt w:val="decimal"/>
      <w:lvlText w:val=""/>
      <w:lvlJc w:val="left"/>
    </w:lvl>
    <w:lvl w:ilvl="7" w:tplc="54B06C42">
      <w:numFmt w:val="decimal"/>
      <w:lvlText w:val=""/>
      <w:lvlJc w:val="left"/>
    </w:lvl>
    <w:lvl w:ilvl="8" w:tplc="8384D590">
      <w:numFmt w:val="decimal"/>
      <w:lvlText w:val=""/>
      <w:lvlJc w:val="left"/>
    </w:lvl>
  </w:abstractNum>
  <w:abstractNum w:abstractNumId="7" w15:restartNumberingAfterBreak="0">
    <w:nsid w:val="00005AF1"/>
    <w:multiLevelType w:val="hybridMultilevel"/>
    <w:tmpl w:val="E9E8233C"/>
    <w:lvl w:ilvl="0" w:tplc="04825846">
      <w:start w:val="1"/>
      <w:numFmt w:val="decimal"/>
      <w:lvlText w:val="%1."/>
      <w:lvlJc w:val="left"/>
    </w:lvl>
    <w:lvl w:ilvl="1" w:tplc="CA884BFA">
      <w:numFmt w:val="decimal"/>
      <w:lvlText w:val=""/>
      <w:lvlJc w:val="left"/>
    </w:lvl>
    <w:lvl w:ilvl="2" w:tplc="19CE617C">
      <w:numFmt w:val="decimal"/>
      <w:lvlText w:val=""/>
      <w:lvlJc w:val="left"/>
    </w:lvl>
    <w:lvl w:ilvl="3" w:tplc="52642BB0">
      <w:numFmt w:val="decimal"/>
      <w:lvlText w:val=""/>
      <w:lvlJc w:val="left"/>
    </w:lvl>
    <w:lvl w:ilvl="4" w:tplc="5E900DCE">
      <w:numFmt w:val="decimal"/>
      <w:lvlText w:val=""/>
      <w:lvlJc w:val="left"/>
    </w:lvl>
    <w:lvl w:ilvl="5" w:tplc="DA54560C">
      <w:numFmt w:val="decimal"/>
      <w:lvlText w:val=""/>
      <w:lvlJc w:val="left"/>
    </w:lvl>
    <w:lvl w:ilvl="6" w:tplc="8116C27E">
      <w:numFmt w:val="decimal"/>
      <w:lvlText w:val=""/>
      <w:lvlJc w:val="left"/>
    </w:lvl>
    <w:lvl w:ilvl="7" w:tplc="ED6E4506">
      <w:numFmt w:val="decimal"/>
      <w:lvlText w:val=""/>
      <w:lvlJc w:val="left"/>
    </w:lvl>
    <w:lvl w:ilvl="8" w:tplc="74A2F6E6">
      <w:numFmt w:val="decimal"/>
      <w:lvlText w:val=""/>
      <w:lvlJc w:val="left"/>
    </w:lvl>
  </w:abstractNum>
  <w:abstractNum w:abstractNumId="8" w15:restartNumberingAfterBreak="0">
    <w:nsid w:val="00006DF1"/>
    <w:multiLevelType w:val="hybridMultilevel"/>
    <w:tmpl w:val="3580E2D8"/>
    <w:lvl w:ilvl="0" w:tplc="0B4821C6">
      <w:start w:val="1"/>
      <w:numFmt w:val="decimal"/>
      <w:lvlText w:val="%1."/>
      <w:lvlJc w:val="left"/>
    </w:lvl>
    <w:lvl w:ilvl="1" w:tplc="318AEF54">
      <w:start w:val="1"/>
      <w:numFmt w:val="lowerLetter"/>
      <w:lvlText w:val="%2."/>
      <w:lvlJc w:val="left"/>
    </w:lvl>
    <w:lvl w:ilvl="2" w:tplc="F456434E">
      <w:numFmt w:val="decimal"/>
      <w:lvlText w:val=""/>
      <w:lvlJc w:val="left"/>
    </w:lvl>
    <w:lvl w:ilvl="3" w:tplc="795C245A">
      <w:numFmt w:val="decimal"/>
      <w:lvlText w:val=""/>
      <w:lvlJc w:val="left"/>
    </w:lvl>
    <w:lvl w:ilvl="4" w:tplc="F8E03168">
      <w:numFmt w:val="decimal"/>
      <w:lvlText w:val=""/>
      <w:lvlJc w:val="left"/>
    </w:lvl>
    <w:lvl w:ilvl="5" w:tplc="B6C8B0AA">
      <w:numFmt w:val="decimal"/>
      <w:lvlText w:val=""/>
      <w:lvlJc w:val="left"/>
    </w:lvl>
    <w:lvl w:ilvl="6" w:tplc="EB2221C8">
      <w:numFmt w:val="decimal"/>
      <w:lvlText w:val=""/>
      <w:lvlJc w:val="left"/>
    </w:lvl>
    <w:lvl w:ilvl="7" w:tplc="67AEE000">
      <w:numFmt w:val="decimal"/>
      <w:lvlText w:val=""/>
      <w:lvlJc w:val="left"/>
    </w:lvl>
    <w:lvl w:ilvl="8" w:tplc="1C0A2B4E">
      <w:numFmt w:val="decimal"/>
      <w:lvlText w:val=""/>
      <w:lvlJc w:val="left"/>
    </w:lvl>
  </w:abstractNum>
  <w:abstractNum w:abstractNumId="9" w15:restartNumberingAfterBreak="0">
    <w:nsid w:val="00007E87"/>
    <w:multiLevelType w:val="hybridMultilevel"/>
    <w:tmpl w:val="545231CA"/>
    <w:lvl w:ilvl="0" w:tplc="5FA0D92E">
      <w:start w:val="1"/>
      <w:numFmt w:val="decimal"/>
      <w:lvlText w:val="%1."/>
      <w:lvlJc w:val="left"/>
    </w:lvl>
    <w:lvl w:ilvl="1" w:tplc="4508D4F4">
      <w:numFmt w:val="decimal"/>
      <w:lvlText w:val=""/>
      <w:lvlJc w:val="left"/>
    </w:lvl>
    <w:lvl w:ilvl="2" w:tplc="10946BE4">
      <w:numFmt w:val="decimal"/>
      <w:lvlText w:val=""/>
      <w:lvlJc w:val="left"/>
    </w:lvl>
    <w:lvl w:ilvl="3" w:tplc="A412C92C">
      <w:numFmt w:val="decimal"/>
      <w:lvlText w:val=""/>
      <w:lvlJc w:val="left"/>
    </w:lvl>
    <w:lvl w:ilvl="4" w:tplc="42F4F9FA">
      <w:numFmt w:val="decimal"/>
      <w:lvlText w:val=""/>
      <w:lvlJc w:val="left"/>
    </w:lvl>
    <w:lvl w:ilvl="5" w:tplc="B57837E4">
      <w:numFmt w:val="decimal"/>
      <w:lvlText w:val=""/>
      <w:lvlJc w:val="left"/>
    </w:lvl>
    <w:lvl w:ilvl="6" w:tplc="980C9060">
      <w:numFmt w:val="decimal"/>
      <w:lvlText w:val=""/>
      <w:lvlJc w:val="left"/>
    </w:lvl>
    <w:lvl w:ilvl="7" w:tplc="2424C33A">
      <w:numFmt w:val="decimal"/>
      <w:lvlText w:val=""/>
      <w:lvlJc w:val="left"/>
    </w:lvl>
    <w:lvl w:ilvl="8" w:tplc="36F23DC2">
      <w:numFmt w:val="decimal"/>
      <w:lvlText w:val=""/>
      <w:lvlJc w:val="left"/>
    </w:lvl>
  </w:abstractNum>
  <w:abstractNum w:abstractNumId="10" w15:restartNumberingAfterBreak="0">
    <w:nsid w:val="127D6E92"/>
    <w:multiLevelType w:val="hybridMultilevel"/>
    <w:tmpl w:val="36CA7030"/>
    <w:lvl w:ilvl="0" w:tplc="04050001">
      <w:start w:val="1"/>
      <w:numFmt w:val="bullet"/>
      <w:lvlText w:val=""/>
      <w:lvlJc w:val="left"/>
      <w:pPr>
        <w:ind w:left="549" w:hanging="360"/>
      </w:pPr>
      <w:rPr>
        <w:rFonts w:ascii="Symbol" w:hAnsi="Symbol" w:hint="default"/>
      </w:rPr>
    </w:lvl>
    <w:lvl w:ilvl="1" w:tplc="04050003">
      <w:start w:val="1"/>
      <w:numFmt w:val="bullet"/>
      <w:lvlText w:val="o"/>
      <w:lvlJc w:val="left"/>
      <w:pPr>
        <w:ind w:left="1269" w:hanging="360"/>
      </w:pPr>
      <w:rPr>
        <w:rFonts w:ascii="Courier New" w:hAnsi="Courier New" w:cs="Courier New" w:hint="default"/>
      </w:rPr>
    </w:lvl>
    <w:lvl w:ilvl="2" w:tplc="04050005" w:tentative="1">
      <w:start w:val="1"/>
      <w:numFmt w:val="bullet"/>
      <w:lvlText w:val=""/>
      <w:lvlJc w:val="left"/>
      <w:pPr>
        <w:ind w:left="1989" w:hanging="360"/>
      </w:pPr>
      <w:rPr>
        <w:rFonts w:ascii="Wingdings" w:hAnsi="Wingdings" w:hint="default"/>
      </w:rPr>
    </w:lvl>
    <w:lvl w:ilvl="3" w:tplc="04050001" w:tentative="1">
      <w:start w:val="1"/>
      <w:numFmt w:val="bullet"/>
      <w:lvlText w:val=""/>
      <w:lvlJc w:val="left"/>
      <w:pPr>
        <w:ind w:left="2709" w:hanging="360"/>
      </w:pPr>
      <w:rPr>
        <w:rFonts w:ascii="Symbol" w:hAnsi="Symbol" w:hint="default"/>
      </w:rPr>
    </w:lvl>
    <w:lvl w:ilvl="4" w:tplc="04050003" w:tentative="1">
      <w:start w:val="1"/>
      <w:numFmt w:val="bullet"/>
      <w:lvlText w:val="o"/>
      <w:lvlJc w:val="left"/>
      <w:pPr>
        <w:ind w:left="3429" w:hanging="360"/>
      </w:pPr>
      <w:rPr>
        <w:rFonts w:ascii="Courier New" w:hAnsi="Courier New" w:cs="Courier New" w:hint="default"/>
      </w:rPr>
    </w:lvl>
    <w:lvl w:ilvl="5" w:tplc="04050005" w:tentative="1">
      <w:start w:val="1"/>
      <w:numFmt w:val="bullet"/>
      <w:lvlText w:val=""/>
      <w:lvlJc w:val="left"/>
      <w:pPr>
        <w:ind w:left="4149" w:hanging="360"/>
      </w:pPr>
      <w:rPr>
        <w:rFonts w:ascii="Wingdings" w:hAnsi="Wingdings" w:hint="default"/>
      </w:rPr>
    </w:lvl>
    <w:lvl w:ilvl="6" w:tplc="04050001" w:tentative="1">
      <w:start w:val="1"/>
      <w:numFmt w:val="bullet"/>
      <w:lvlText w:val=""/>
      <w:lvlJc w:val="left"/>
      <w:pPr>
        <w:ind w:left="4869" w:hanging="360"/>
      </w:pPr>
      <w:rPr>
        <w:rFonts w:ascii="Symbol" w:hAnsi="Symbol" w:hint="default"/>
      </w:rPr>
    </w:lvl>
    <w:lvl w:ilvl="7" w:tplc="04050003" w:tentative="1">
      <w:start w:val="1"/>
      <w:numFmt w:val="bullet"/>
      <w:lvlText w:val="o"/>
      <w:lvlJc w:val="left"/>
      <w:pPr>
        <w:ind w:left="5589" w:hanging="360"/>
      </w:pPr>
      <w:rPr>
        <w:rFonts w:ascii="Courier New" w:hAnsi="Courier New" w:cs="Courier New" w:hint="default"/>
      </w:rPr>
    </w:lvl>
    <w:lvl w:ilvl="8" w:tplc="04050005" w:tentative="1">
      <w:start w:val="1"/>
      <w:numFmt w:val="bullet"/>
      <w:lvlText w:val=""/>
      <w:lvlJc w:val="left"/>
      <w:pPr>
        <w:ind w:left="6309" w:hanging="360"/>
      </w:pPr>
      <w:rPr>
        <w:rFonts w:ascii="Wingdings" w:hAnsi="Wingdings" w:hint="default"/>
      </w:rPr>
    </w:lvl>
  </w:abstractNum>
  <w:abstractNum w:abstractNumId="11" w15:restartNumberingAfterBreak="0">
    <w:nsid w:val="3B9D46E5"/>
    <w:multiLevelType w:val="hybridMultilevel"/>
    <w:tmpl w:val="0BFE70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912333C"/>
    <w:multiLevelType w:val="hybridMultilevel"/>
    <w:tmpl w:val="B4DE1B5C"/>
    <w:lvl w:ilvl="0" w:tplc="6B7C113C">
      <w:numFmt w:val="bullet"/>
      <w:lvlText w:val="•"/>
      <w:lvlJc w:val="left"/>
      <w:pPr>
        <w:ind w:left="720" w:hanging="720"/>
      </w:pPr>
      <w:rPr>
        <w:rFonts w:ascii="Calibri" w:eastAsia="Calibri" w:hAnsi="Calibri" w:cs="Calibri" w:hint="default"/>
        <w:sz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0"/>
  </w:num>
  <w:num w:numId="6">
    <w:abstractNumId w:val="1"/>
  </w:num>
  <w:num w:numId="7">
    <w:abstractNumId w:val="5"/>
  </w:num>
  <w:num w:numId="8">
    <w:abstractNumId w:val="2"/>
  </w:num>
  <w:num w:numId="9">
    <w:abstractNumId w:val="3"/>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F2"/>
    <w:rsid w:val="00047137"/>
    <w:rsid w:val="000A6297"/>
    <w:rsid w:val="000F01EF"/>
    <w:rsid w:val="00225B05"/>
    <w:rsid w:val="0025582A"/>
    <w:rsid w:val="00295754"/>
    <w:rsid w:val="002B2772"/>
    <w:rsid w:val="002D29E6"/>
    <w:rsid w:val="00373B7A"/>
    <w:rsid w:val="00374E6F"/>
    <w:rsid w:val="003F402C"/>
    <w:rsid w:val="004016DF"/>
    <w:rsid w:val="0043687F"/>
    <w:rsid w:val="0045651B"/>
    <w:rsid w:val="004A0243"/>
    <w:rsid w:val="004B196C"/>
    <w:rsid w:val="004B5ABA"/>
    <w:rsid w:val="004C33B3"/>
    <w:rsid w:val="00521902"/>
    <w:rsid w:val="00627BBC"/>
    <w:rsid w:val="00660213"/>
    <w:rsid w:val="00665812"/>
    <w:rsid w:val="006E0C68"/>
    <w:rsid w:val="007211B5"/>
    <w:rsid w:val="007B1EE5"/>
    <w:rsid w:val="007D4750"/>
    <w:rsid w:val="0080396C"/>
    <w:rsid w:val="00821D2A"/>
    <w:rsid w:val="00915902"/>
    <w:rsid w:val="009631C3"/>
    <w:rsid w:val="009A2E0F"/>
    <w:rsid w:val="009E2046"/>
    <w:rsid w:val="00B85316"/>
    <w:rsid w:val="00BC42AC"/>
    <w:rsid w:val="00C37233"/>
    <w:rsid w:val="00C74534"/>
    <w:rsid w:val="00CF0A44"/>
    <w:rsid w:val="00CF45F1"/>
    <w:rsid w:val="00DC7FF2"/>
    <w:rsid w:val="00EC001B"/>
    <w:rsid w:val="00F24024"/>
    <w:rsid w:val="00F24974"/>
    <w:rsid w:val="00F433DC"/>
    <w:rsid w:val="00F8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AB1E"/>
  <w15:docId w15:val="{F7829A22-4B3D-4BD3-8534-8CCF056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D5BDC"/>
    <w:rPr>
      <w:color w:val="0000FF"/>
      <w:u w:val="single"/>
    </w:rPr>
  </w:style>
  <w:style w:type="character" w:customStyle="1" w:styleId="UnresolvedMention">
    <w:name w:val="Unresolved Mention"/>
    <w:basedOn w:val="Standardnpsmoodstavce"/>
    <w:uiPriority w:val="99"/>
    <w:semiHidden/>
    <w:unhideWhenUsed/>
    <w:rsid w:val="00225B05"/>
    <w:rPr>
      <w:color w:val="605E5C"/>
      <w:shd w:val="clear" w:color="auto" w:fill="E1DFDD"/>
    </w:rPr>
  </w:style>
  <w:style w:type="table" w:customStyle="1" w:styleId="Mkatabulky1">
    <w:name w:val="Mřížka tabulky1"/>
    <w:basedOn w:val="Normlntabulka"/>
    <w:next w:val="Mkatabulky"/>
    <w:uiPriority w:val="39"/>
    <w:rsid w:val="00225B05"/>
    <w:pPr>
      <w:ind w:left="142"/>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semiHidden/>
    <w:unhideWhenUsed/>
    <w:rsid w:val="0022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E0C68"/>
    <w:pPr>
      <w:ind w:left="720"/>
      <w:contextualSpacing/>
    </w:pPr>
  </w:style>
  <w:style w:type="character" w:styleId="Odkaznakoment">
    <w:name w:val="annotation reference"/>
    <w:basedOn w:val="Standardnpsmoodstavce"/>
    <w:uiPriority w:val="99"/>
    <w:semiHidden/>
    <w:unhideWhenUsed/>
    <w:rsid w:val="0080396C"/>
    <w:rPr>
      <w:sz w:val="16"/>
      <w:szCs w:val="16"/>
    </w:rPr>
  </w:style>
  <w:style w:type="paragraph" w:styleId="Textkomente">
    <w:name w:val="annotation text"/>
    <w:basedOn w:val="Normln"/>
    <w:link w:val="TextkomenteChar"/>
    <w:uiPriority w:val="99"/>
    <w:semiHidden/>
    <w:unhideWhenUsed/>
    <w:rsid w:val="0080396C"/>
    <w:rPr>
      <w:sz w:val="20"/>
      <w:szCs w:val="20"/>
    </w:rPr>
  </w:style>
  <w:style w:type="character" w:customStyle="1" w:styleId="TextkomenteChar">
    <w:name w:val="Text komentáře Char"/>
    <w:basedOn w:val="Standardnpsmoodstavce"/>
    <w:link w:val="Textkomente"/>
    <w:uiPriority w:val="99"/>
    <w:semiHidden/>
    <w:rsid w:val="0080396C"/>
    <w:rPr>
      <w:sz w:val="20"/>
      <w:szCs w:val="20"/>
    </w:rPr>
  </w:style>
  <w:style w:type="paragraph" w:styleId="Pedmtkomente">
    <w:name w:val="annotation subject"/>
    <w:basedOn w:val="Textkomente"/>
    <w:next w:val="Textkomente"/>
    <w:link w:val="PedmtkomenteChar"/>
    <w:uiPriority w:val="99"/>
    <w:semiHidden/>
    <w:unhideWhenUsed/>
    <w:rsid w:val="0080396C"/>
    <w:rPr>
      <w:b/>
      <w:bCs/>
    </w:rPr>
  </w:style>
  <w:style w:type="character" w:customStyle="1" w:styleId="PedmtkomenteChar">
    <w:name w:val="Předmět komentáře Char"/>
    <w:basedOn w:val="TextkomenteChar"/>
    <w:link w:val="Pedmtkomente"/>
    <w:uiPriority w:val="99"/>
    <w:semiHidden/>
    <w:rsid w:val="0080396C"/>
    <w:rPr>
      <w:b/>
      <w:bCs/>
      <w:sz w:val="20"/>
      <w:szCs w:val="20"/>
    </w:rPr>
  </w:style>
  <w:style w:type="paragraph" w:styleId="Textbubliny">
    <w:name w:val="Balloon Text"/>
    <w:basedOn w:val="Normln"/>
    <w:link w:val="TextbublinyChar"/>
    <w:uiPriority w:val="99"/>
    <w:semiHidden/>
    <w:unhideWhenUsed/>
    <w:rsid w:val="0080396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3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www.globaldx.com"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865</Words>
  <Characters>5109</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Nepejchalová Leona</cp:lastModifiedBy>
  <cp:revision>8</cp:revision>
  <cp:lastPrinted>2022-12-12T09:29:00Z</cp:lastPrinted>
  <dcterms:created xsi:type="dcterms:W3CDTF">2023-05-26T09:16:00Z</dcterms:created>
  <dcterms:modified xsi:type="dcterms:W3CDTF">2023-06-13T15:57:00Z</dcterms:modified>
</cp:coreProperties>
</file>