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4FA15" w14:textId="6FC21A3B" w:rsidR="00E41565" w:rsidRPr="008D337F" w:rsidRDefault="00587988">
      <w:pPr>
        <w:shd w:val="clear" w:color="auto" w:fill="FFFFFF"/>
        <w:spacing w:after="0" w:line="240" w:lineRule="auto"/>
        <w:rPr>
          <w:i/>
          <w:iCs/>
          <w:u w:val="single"/>
          <w:lang w:val="cs-CZ"/>
        </w:rPr>
      </w:pPr>
      <w:r>
        <w:rPr>
          <w:i/>
          <w:iCs/>
          <w:u w:val="single"/>
          <w:lang w:val="cs-CZ"/>
        </w:rPr>
        <w:t>Příbalová informace</w:t>
      </w:r>
    </w:p>
    <w:p w14:paraId="012AF0A4" w14:textId="77777777" w:rsidR="00E41565" w:rsidRPr="008D337F" w:rsidRDefault="00E41565">
      <w:pPr>
        <w:shd w:val="clear" w:color="auto" w:fill="FFFFFF"/>
        <w:spacing w:after="0" w:line="240" w:lineRule="auto"/>
        <w:rPr>
          <w:b/>
          <w:bCs/>
          <w:lang w:val="cs-CZ"/>
        </w:rPr>
      </w:pPr>
    </w:p>
    <w:p w14:paraId="675E848A" w14:textId="77777777" w:rsidR="00E41565" w:rsidRPr="008D337F" w:rsidRDefault="00342A5E">
      <w:pPr>
        <w:rPr>
          <w:b/>
          <w:bCs/>
          <w:lang w:val="cs-CZ"/>
        </w:rPr>
      </w:pPr>
      <w:bookmarkStart w:id="0" w:name="_Hlk136862074"/>
      <w:r w:rsidRPr="008D337F">
        <w:rPr>
          <w:b/>
          <w:bCs/>
          <w:lang w:val="cs-CZ"/>
        </w:rPr>
        <w:t>ZINCOSEB spray</w:t>
      </w:r>
    </w:p>
    <w:bookmarkEnd w:id="0"/>
    <w:p w14:paraId="300F8E7B" w14:textId="77777777" w:rsidR="00E41565" w:rsidRPr="008D337F" w:rsidRDefault="00342A5E">
      <w:pPr>
        <w:jc w:val="both"/>
        <w:rPr>
          <w:lang w:val="cs-CZ"/>
        </w:rPr>
      </w:pPr>
      <w:r w:rsidRPr="008D337F">
        <w:rPr>
          <w:lang w:val="cs-CZ"/>
        </w:rPr>
        <w:t xml:space="preserve">Zklidňující roztok pro psy a kočky regulující tvorbu mazu. </w:t>
      </w:r>
    </w:p>
    <w:p w14:paraId="5FD9DCA6" w14:textId="77777777" w:rsidR="00E41565" w:rsidRPr="008D337F" w:rsidRDefault="00342A5E">
      <w:pPr>
        <w:jc w:val="both"/>
        <w:rPr>
          <w:b/>
          <w:bCs/>
          <w:lang w:val="cs-CZ"/>
        </w:rPr>
      </w:pPr>
      <w:r w:rsidRPr="008D337F">
        <w:rPr>
          <w:b/>
          <w:bCs/>
          <w:lang w:val="cs-CZ"/>
        </w:rPr>
        <w:t>200 ml</w:t>
      </w:r>
    </w:p>
    <w:p w14:paraId="43F2AF96" w14:textId="77777777" w:rsidR="00E41565" w:rsidRPr="008D337F" w:rsidRDefault="00342A5E" w:rsidP="00586748">
      <w:pPr>
        <w:spacing w:after="0"/>
        <w:jc w:val="both"/>
        <w:rPr>
          <w:b/>
          <w:bCs/>
          <w:lang w:val="cs-CZ"/>
        </w:rPr>
      </w:pPr>
      <w:r w:rsidRPr="008D337F">
        <w:rPr>
          <w:b/>
          <w:bCs/>
          <w:lang w:val="cs-CZ"/>
        </w:rPr>
        <w:t>Použití:</w:t>
      </w:r>
    </w:p>
    <w:p w14:paraId="5046DAD1" w14:textId="1FF0627C" w:rsidR="00E41565" w:rsidRPr="008D337F" w:rsidRDefault="00342A5E">
      <w:pPr>
        <w:jc w:val="both"/>
        <w:rPr>
          <w:lang w:val="cs-CZ"/>
        </w:rPr>
      </w:pPr>
      <w:r>
        <w:rPr>
          <w:lang w:val="cs-CZ"/>
        </w:rPr>
        <w:t xml:space="preserve">Vhodný jako podpůrný přípravek při </w:t>
      </w:r>
      <w:r w:rsidRPr="008D337F">
        <w:rPr>
          <w:lang w:val="cs-CZ"/>
        </w:rPr>
        <w:t>léčb</w:t>
      </w:r>
      <w:r>
        <w:rPr>
          <w:lang w:val="cs-CZ"/>
        </w:rPr>
        <w:t>ě</w:t>
      </w:r>
      <w:r w:rsidRPr="008D337F">
        <w:rPr>
          <w:lang w:val="cs-CZ"/>
        </w:rPr>
        <w:t xml:space="preserve"> všech typů seboroických kožních poruch, případně komplikovaných bakteriálních a/nebo kvasinkových infekcí.</w:t>
      </w:r>
    </w:p>
    <w:p w14:paraId="49456F26" w14:textId="77777777" w:rsidR="00E41565" w:rsidRPr="008D337F" w:rsidRDefault="00342A5E" w:rsidP="00586748">
      <w:pPr>
        <w:spacing w:after="0"/>
        <w:jc w:val="both"/>
        <w:rPr>
          <w:b/>
          <w:bCs/>
          <w:lang w:val="cs-CZ"/>
        </w:rPr>
      </w:pPr>
      <w:r w:rsidRPr="008D337F">
        <w:rPr>
          <w:b/>
          <w:bCs/>
          <w:lang w:val="cs-CZ"/>
        </w:rPr>
        <w:t>Vlastnosti:</w:t>
      </w:r>
    </w:p>
    <w:p w14:paraId="07C5DBE0" w14:textId="77777777" w:rsidR="00E41565" w:rsidRPr="008D337F" w:rsidRDefault="00342A5E">
      <w:pPr>
        <w:jc w:val="both"/>
        <w:rPr>
          <w:lang w:val="cs-CZ"/>
        </w:rPr>
      </w:pPr>
      <w:r w:rsidRPr="008D337F">
        <w:rPr>
          <w:lang w:val="cs-CZ"/>
        </w:rPr>
        <w:t>Synergickým účinkem složek přípravku je dosaženo ochrany celistvosti kožní bariéry,</w:t>
      </w:r>
      <w:r w:rsidR="008D337F">
        <w:rPr>
          <w:lang w:val="cs-CZ"/>
        </w:rPr>
        <w:t xml:space="preserve"> </w:t>
      </w:r>
      <w:r w:rsidRPr="008D337F">
        <w:rPr>
          <w:lang w:val="cs-CZ"/>
        </w:rPr>
        <w:t>omezuje se tvorba mazu a zmírňuje svědění.</w:t>
      </w:r>
    </w:p>
    <w:p w14:paraId="4C90D666" w14:textId="77777777" w:rsidR="00E41565" w:rsidRPr="008D337F" w:rsidRDefault="00342A5E" w:rsidP="00586748">
      <w:pPr>
        <w:spacing w:after="0"/>
        <w:jc w:val="both"/>
        <w:rPr>
          <w:b/>
          <w:bCs/>
          <w:lang w:val="cs-CZ"/>
        </w:rPr>
      </w:pPr>
      <w:r w:rsidRPr="008D337F">
        <w:rPr>
          <w:b/>
          <w:bCs/>
          <w:lang w:val="cs-CZ"/>
        </w:rPr>
        <w:t>Návod k použití:</w:t>
      </w:r>
    </w:p>
    <w:p w14:paraId="6B7DDF78" w14:textId="77777777" w:rsidR="00E41565" w:rsidRPr="008D337F" w:rsidRDefault="00342A5E">
      <w:pPr>
        <w:spacing w:after="0"/>
        <w:jc w:val="both"/>
        <w:rPr>
          <w:lang w:val="cs-CZ"/>
        </w:rPr>
      </w:pPr>
      <w:r w:rsidRPr="008D337F">
        <w:rPr>
          <w:lang w:val="cs-CZ"/>
        </w:rPr>
        <w:t>Před použitím protřepat. Aplikujte a jemně vtírejte do kůže zvířete. Po aplikaci neoplachujte.</w:t>
      </w:r>
    </w:p>
    <w:p w14:paraId="56F2E552" w14:textId="77777777" w:rsidR="00E41565" w:rsidRPr="008D337F" w:rsidRDefault="00342A5E">
      <w:pPr>
        <w:spacing w:after="0"/>
        <w:jc w:val="both"/>
        <w:rPr>
          <w:lang w:val="cs-CZ"/>
        </w:rPr>
      </w:pPr>
      <w:r w:rsidRPr="008D337F">
        <w:rPr>
          <w:lang w:val="cs-CZ"/>
        </w:rPr>
        <w:t>Používejte jednou nebo víckrát denně</w:t>
      </w:r>
      <w:r>
        <w:rPr>
          <w:lang w:val="cs-CZ"/>
        </w:rPr>
        <w:t>, případně</w:t>
      </w:r>
      <w:r w:rsidRPr="008D337F">
        <w:rPr>
          <w:lang w:val="cs-CZ"/>
        </w:rPr>
        <w:t xml:space="preserve"> dle doporučení veterinárního lékaře.</w:t>
      </w:r>
    </w:p>
    <w:p w14:paraId="3F5455D4" w14:textId="77777777" w:rsidR="00E41565" w:rsidRPr="008D337F" w:rsidRDefault="00E41565">
      <w:pPr>
        <w:spacing w:after="0"/>
        <w:jc w:val="both"/>
        <w:rPr>
          <w:lang w:val="cs-CZ"/>
        </w:rPr>
      </w:pPr>
    </w:p>
    <w:p w14:paraId="216D7418" w14:textId="77777777" w:rsidR="00E41565" w:rsidRPr="008D337F" w:rsidRDefault="00342A5E">
      <w:pPr>
        <w:jc w:val="both"/>
        <w:rPr>
          <w:lang w:val="cs-CZ"/>
        </w:rPr>
      </w:pPr>
      <w:r w:rsidRPr="008D337F">
        <w:rPr>
          <w:b/>
          <w:bCs/>
          <w:lang w:val="cs-CZ"/>
        </w:rPr>
        <w:t xml:space="preserve">Složení: </w:t>
      </w:r>
      <w:r w:rsidRPr="008D337F">
        <w:rPr>
          <w:lang w:val="cs-CZ"/>
        </w:rPr>
        <w:t xml:space="preserve">Aqua, PEG-7 glyceryl cocoate, PEG-40 hydrogenated castor oil, Benzyl alcohol, Glycerin, Climbazole, Zinc gluconate, Propylene glycol, Chlorhexidine </w:t>
      </w:r>
      <w:r w:rsidR="008D337F">
        <w:rPr>
          <w:lang w:val="cs-CZ"/>
        </w:rPr>
        <w:t>di</w:t>
      </w:r>
      <w:r w:rsidRPr="008D337F">
        <w:rPr>
          <w:lang w:val="cs-CZ"/>
        </w:rPr>
        <w:t xml:space="preserve">gluconate, Niacinamide, Urea, Aloe ferox leaf extract, Panthenol, Tromethamine, Disodium EDTA, Cyclodextrin, AMP126 (peptid), Fragrance. </w:t>
      </w:r>
    </w:p>
    <w:p w14:paraId="7F0B7A88" w14:textId="77777777" w:rsidR="00E41565" w:rsidRPr="008D337F" w:rsidRDefault="00342A5E">
      <w:pPr>
        <w:spacing w:after="0"/>
        <w:jc w:val="both"/>
        <w:rPr>
          <w:lang w:val="cs-CZ"/>
        </w:rPr>
      </w:pPr>
      <w:r w:rsidRPr="008D337F">
        <w:rPr>
          <w:lang w:val="cs-CZ"/>
        </w:rPr>
        <w:t>Zincoseb spray obsahuje: klimbazol</w:t>
      </w:r>
    </w:p>
    <w:p w14:paraId="7668ADFC" w14:textId="5E0FC79E" w:rsidR="00E41565" w:rsidRPr="008D337F" w:rsidRDefault="00342A5E">
      <w:pPr>
        <w:spacing w:after="0"/>
        <w:jc w:val="both"/>
        <w:rPr>
          <w:lang w:val="cs-CZ"/>
        </w:rPr>
      </w:pPr>
      <w:r w:rsidRPr="008D337F">
        <w:rPr>
          <w:lang w:val="cs-CZ"/>
        </w:rPr>
        <w:t xml:space="preserve">PŘI </w:t>
      </w:r>
      <w:r w:rsidR="005A5422">
        <w:rPr>
          <w:lang w:val="cs-CZ"/>
        </w:rPr>
        <w:t>ZASAŽENÍ</w:t>
      </w:r>
      <w:r w:rsidRPr="008D337F">
        <w:rPr>
          <w:lang w:val="cs-CZ"/>
        </w:rPr>
        <w:t xml:space="preserve"> OČÍ: </w:t>
      </w:r>
      <w:r w:rsidR="005A5422" w:rsidRPr="005A5422">
        <w:rPr>
          <w:lang w:val="cs-CZ"/>
        </w:rPr>
        <w:t>Několik minut opatrně oplachujte vodou.</w:t>
      </w:r>
    </w:p>
    <w:p w14:paraId="5966B8A2" w14:textId="5E067092" w:rsidR="00E41565" w:rsidRPr="008D337F" w:rsidRDefault="005A5422">
      <w:pPr>
        <w:spacing w:after="0"/>
        <w:jc w:val="both"/>
        <w:rPr>
          <w:color w:val="222222"/>
          <w:u w:color="222222"/>
          <w:lang w:val="cs-CZ"/>
        </w:rPr>
      </w:pPr>
      <w:r w:rsidRPr="005A5422">
        <w:rPr>
          <w:lang w:val="cs-CZ"/>
        </w:rPr>
        <w:t>Škodlivý pro vodní organismy, s dlouhodobými účinky.</w:t>
      </w:r>
      <w:r>
        <w:rPr>
          <w:lang w:val="cs-CZ"/>
        </w:rPr>
        <w:t xml:space="preserve"> </w:t>
      </w:r>
      <w:r w:rsidR="00342A5E" w:rsidRPr="008D337F">
        <w:rPr>
          <w:color w:val="222222"/>
          <w:u w:color="222222"/>
          <w:lang w:val="cs-CZ"/>
        </w:rPr>
        <w:t xml:space="preserve">Uchovávejte mimo </w:t>
      </w:r>
      <w:r>
        <w:rPr>
          <w:color w:val="222222"/>
          <w:u w:color="222222"/>
          <w:lang w:val="cs-CZ"/>
        </w:rPr>
        <w:t xml:space="preserve">dohled a </w:t>
      </w:r>
      <w:r w:rsidR="00342A5E" w:rsidRPr="008D337F">
        <w:rPr>
          <w:color w:val="222222"/>
          <w:u w:color="222222"/>
          <w:lang w:val="cs-CZ"/>
        </w:rPr>
        <w:t>dosah dětí.</w:t>
      </w:r>
    </w:p>
    <w:p w14:paraId="5D8F82A5" w14:textId="5D828EE5" w:rsidR="00E41565" w:rsidRPr="008D337F" w:rsidRDefault="00342A5E">
      <w:pPr>
        <w:spacing w:after="0"/>
        <w:jc w:val="both"/>
        <w:rPr>
          <w:color w:val="222222"/>
          <w:u w:color="222222"/>
          <w:lang w:val="cs-CZ"/>
        </w:rPr>
      </w:pPr>
      <w:r w:rsidRPr="008D337F">
        <w:rPr>
          <w:color w:val="222222"/>
          <w:u w:color="222222"/>
          <w:lang w:val="cs-CZ"/>
        </w:rPr>
        <w:t>Pouze pro zvířata.</w:t>
      </w:r>
      <w:r w:rsidR="0063730B">
        <w:rPr>
          <w:color w:val="222222"/>
          <w:u w:color="222222"/>
          <w:lang w:val="cs-CZ"/>
        </w:rPr>
        <w:t xml:space="preserve">  V</w:t>
      </w:r>
      <w:r w:rsidRPr="008D337F">
        <w:rPr>
          <w:color w:val="222222"/>
          <w:u w:color="222222"/>
          <w:lang w:val="cs-CZ"/>
        </w:rPr>
        <w:t>eterinární přípravek</w:t>
      </w:r>
    </w:p>
    <w:p w14:paraId="6593DE43" w14:textId="77777777" w:rsidR="00E41565" w:rsidRPr="008D337F" w:rsidRDefault="00342A5E">
      <w:pPr>
        <w:shd w:val="clear" w:color="auto" w:fill="FFFFFF"/>
        <w:spacing w:after="0" w:line="240" w:lineRule="auto"/>
        <w:jc w:val="both"/>
        <w:rPr>
          <w:lang w:val="cs-CZ"/>
        </w:rPr>
      </w:pPr>
      <w:r w:rsidRPr="008D337F">
        <w:rPr>
          <w:color w:val="222222"/>
          <w:u w:color="222222"/>
          <w:lang w:val="cs-CZ"/>
        </w:rPr>
        <w:t>Číslo schválení: 065-18/C</w:t>
      </w:r>
    </w:p>
    <w:p w14:paraId="74C2A6E0" w14:textId="77777777" w:rsidR="00E41565" w:rsidRPr="008D337F" w:rsidRDefault="00E41565">
      <w:pPr>
        <w:shd w:val="clear" w:color="auto" w:fill="FFFFFF"/>
        <w:spacing w:after="0" w:line="240" w:lineRule="auto"/>
        <w:jc w:val="both"/>
        <w:rPr>
          <w:color w:val="222222"/>
          <w:u w:color="222222"/>
          <w:lang w:val="cs-CZ"/>
        </w:rPr>
      </w:pPr>
    </w:p>
    <w:p w14:paraId="6A88C6D9" w14:textId="77777777" w:rsidR="00E41565" w:rsidRPr="008D337F" w:rsidRDefault="00342A5E">
      <w:pPr>
        <w:shd w:val="clear" w:color="auto" w:fill="FFFFFF"/>
        <w:spacing w:after="0" w:line="240" w:lineRule="auto"/>
        <w:rPr>
          <w:lang w:val="cs-CZ"/>
        </w:rPr>
      </w:pPr>
      <w:r w:rsidRPr="008D337F">
        <w:rPr>
          <w:color w:val="222222"/>
          <w:u w:color="222222"/>
          <w:lang w:val="cs-CZ"/>
        </w:rPr>
        <w:t>VÝROBCE A DRŽITEL ROZHODNUTÍ O SCHVÁLENÍ:</w:t>
      </w:r>
    </w:p>
    <w:p w14:paraId="1C416D31" w14:textId="77777777" w:rsidR="00E41565" w:rsidRPr="008D337F" w:rsidRDefault="00342A5E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bookmarkStart w:id="1" w:name="_Hlk136862428"/>
      <w:r w:rsidRPr="008D337F">
        <w:rPr>
          <w:color w:val="222222"/>
          <w:u w:color="222222"/>
          <w:lang w:val="cs-CZ"/>
        </w:rPr>
        <w:t>NEXTMUNE ITALY S.r.l.</w:t>
      </w:r>
    </w:p>
    <w:p w14:paraId="1506BC08" w14:textId="77777777" w:rsidR="00E41565" w:rsidRPr="008D337F" w:rsidRDefault="00342A5E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8D337F">
        <w:rPr>
          <w:color w:val="222222"/>
          <w:u w:color="222222"/>
          <w:lang w:val="cs-CZ"/>
        </w:rPr>
        <w:t>via G.B. Benzoni, 50</w:t>
      </w:r>
    </w:p>
    <w:p w14:paraId="3E684078" w14:textId="77777777" w:rsidR="00E41565" w:rsidRPr="008D337F" w:rsidRDefault="00342A5E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8D337F">
        <w:rPr>
          <w:color w:val="222222"/>
          <w:u w:color="222222"/>
          <w:lang w:val="cs-CZ"/>
        </w:rPr>
        <w:t>26020 Palazzo Pignano - Itálie</w:t>
      </w:r>
    </w:p>
    <w:p w14:paraId="407E12F6" w14:textId="77777777" w:rsidR="00E41565" w:rsidRPr="008D337F" w:rsidRDefault="00342A5E">
      <w:pPr>
        <w:spacing w:after="0"/>
        <w:rPr>
          <w:color w:val="auto"/>
          <w:u w:color="222222"/>
          <w:lang w:val="cs-CZ"/>
        </w:rPr>
      </w:pPr>
      <w:r w:rsidRPr="008D337F">
        <w:rPr>
          <w:color w:val="auto"/>
          <w:u w:color="222222"/>
          <w:lang w:val="cs-CZ"/>
        </w:rPr>
        <w:t>Tel +39 0373 982024 Fax +39 0373 982025</w:t>
      </w:r>
    </w:p>
    <w:bookmarkEnd w:id="1"/>
    <w:p w14:paraId="3FAA3944" w14:textId="77777777" w:rsidR="00E41565" w:rsidRPr="008D337F" w:rsidRDefault="00342A5E">
      <w:pPr>
        <w:spacing w:after="0"/>
        <w:rPr>
          <w:color w:val="auto"/>
          <w:lang w:val="cs-CZ"/>
        </w:rPr>
      </w:pPr>
      <w:r w:rsidRPr="008D337F">
        <w:rPr>
          <w:rStyle w:val="Hyperlink0"/>
          <w:color w:val="auto"/>
          <w:u w:val="none"/>
          <w:lang w:val="cs-CZ"/>
        </w:rPr>
        <w:t>www.icfpet.com</w:t>
      </w:r>
    </w:p>
    <w:p w14:paraId="0063ADA3" w14:textId="77777777" w:rsidR="00E41565" w:rsidRPr="008D337F" w:rsidRDefault="00342A5E">
      <w:pPr>
        <w:spacing w:after="0"/>
        <w:rPr>
          <w:color w:val="auto"/>
          <w:lang w:val="cs-CZ"/>
        </w:rPr>
      </w:pPr>
      <w:r w:rsidRPr="008D337F">
        <w:rPr>
          <w:color w:val="auto"/>
          <w:u w:color="222222"/>
          <w:lang w:val="cs-CZ"/>
        </w:rPr>
        <w:t xml:space="preserve">e-mail: </w:t>
      </w:r>
      <w:r w:rsidRPr="008D337F">
        <w:rPr>
          <w:rStyle w:val="Hyperlink0"/>
          <w:color w:val="auto"/>
          <w:u w:val="none"/>
          <w:lang w:val="cs-CZ"/>
        </w:rPr>
        <w:t>marketingpet@icfsrl.it</w:t>
      </w:r>
      <w:bookmarkStart w:id="2" w:name="_GoBack"/>
      <w:bookmarkEnd w:id="2"/>
    </w:p>
    <w:sectPr w:rsidR="00E41565" w:rsidRPr="008D337F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EE65" w14:textId="77777777" w:rsidR="00F733F9" w:rsidRDefault="00F733F9">
      <w:pPr>
        <w:spacing w:after="0" w:line="240" w:lineRule="auto"/>
      </w:pPr>
      <w:r>
        <w:separator/>
      </w:r>
    </w:p>
  </w:endnote>
  <w:endnote w:type="continuationSeparator" w:id="0">
    <w:p w14:paraId="4794AABC" w14:textId="77777777" w:rsidR="00F733F9" w:rsidRDefault="00F7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B0316" w14:textId="77777777" w:rsidR="00F733F9" w:rsidRDefault="00F733F9">
      <w:pPr>
        <w:spacing w:after="0" w:line="240" w:lineRule="auto"/>
      </w:pPr>
      <w:r>
        <w:separator/>
      </w:r>
    </w:p>
  </w:footnote>
  <w:footnote w:type="continuationSeparator" w:id="0">
    <w:p w14:paraId="4C0A5F7F" w14:textId="77777777" w:rsidR="00F733F9" w:rsidRDefault="00F7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AA696" w14:textId="4230BACA" w:rsidR="009703CC" w:rsidRPr="00EA0B71" w:rsidRDefault="009703CC" w:rsidP="00174012">
    <w:pPr>
      <w:jc w:val="both"/>
      <w:rPr>
        <w:bCs/>
        <w:lang w:val="cs-CZ"/>
      </w:rPr>
    </w:pPr>
    <w:r w:rsidRPr="00EA0B71">
      <w:rPr>
        <w:bCs/>
        <w:lang w:val="cs-CZ"/>
      </w:rPr>
      <w:t>Text na</w:t>
    </w:r>
    <w:r w:rsidRPr="00EA0B71">
      <w:rPr>
        <w:lang w:val="cs-CZ"/>
      </w:rPr>
      <w:t xml:space="preserve"> </w:t>
    </w:r>
    <w:r>
      <w:rPr>
        <w:lang w:val="cs-CZ"/>
      </w:rPr>
      <w:t>příbalovou informaci</w:t>
    </w:r>
    <w:r w:rsidRPr="00EA0B71">
      <w:rPr>
        <w:bCs/>
        <w:lang w:val="cs-CZ"/>
      </w:rPr>
      <w:t xml:space="preserve"> součást dokumentace schválené rozhodnutím sp.</w:t>
    </w:r>
    <w:r w:rsidR="00174012">
      <w:rPr>
        <w:bCs/>
        <w:lang w:val="cs-CZ"/>
      </w:rPr>
      <w:t xml:space="preserve"> </w:t>
    </w:r>
    <w:r w:rsidRPr="00EA0B71">
      <w:rPr>
        <w:bCs/>
        <w:lang w:val="cs-CZ"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C586445B6F9C42B1BB1546C7981A8C2A"/>
        </w:placeholder>
        <w:text/>
      </w:sdtPr>
      <w:sdtEndPr/>
      <w:sdtContent>
        <w:r w:rsidRPr="00C71394">
          <w:rPr>
            <w:rFonts w:eastAsia="Times New Roman"/>
            <w:lang w:eastAsia="cs-CZ"/>
          </w:rPr>
          <w:t>USKVBL/4874/2023/POD</w:t>
        </w:r>
        <w:r>
          <w:rPr>
            <w:rFonts w:eastAsia="Times New Roman"/>
            <w:lang w:eastAsia="cs-CZ"/>
          </w:rPr>
          <w:t>,</w:t>
        </w:r>
      </w:sdtContent>
    </w:sdt>
    <w:r w:rsidRPr="00EA0B71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C586445B6F9C42B1BB1546C7981A8C2A"/>
        </w:placeholder>
        <w:text/>
      </w:sdtPr>
      <w:sdtEndPr/>
      <w:sdtContent>
        <w:r w:rsidRPr="00C71394">
          <w:rPr>
            <w:bCs/>
            <w:lang w:val="cs-CZ"/>
          </w:rPr>
          <w:t>USKVBL/7372/2023/REG-Gro</w:t>
        </w:r>
      </w:sdtContent>
    </w:sdt>
    <w:r w:rsidRPr="00EA0B71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F030345DEB7646FB93AE77C7A0AA1E79"/>
        </w:placeholder>
        <w:date w:fullDate="2023-06-09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  <w:lang w:val="cs-CZ"/>
          </w:rPr>
          <w:t>9.6.2023</w:t>
        </w:r>
      </w:sdtContent>
    </w:sdt>
    <w:r w:rsidRPr="00EA0B71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00A202FA65794366AD83CA1B693551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lang w:val="cs-CZ"/>
          </w:rPr>
          <w:t>prodloužení platnosti rozhodnutí o schválení veterinárního přípravku</w:t>
        </w:r>
      </w:sdtContent>
    </w:sdt>
    <w:r w:rsidRPr="00EA0B71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30E0D4AFF3A64317B780FA81FC554BC2"/>
        </w:placeholder>
        <w:text/>
      </w:sdtPr>
      <w:sdtEndPr/>
      <w:sdtContent>
        <w:r w:rsidRPr="00C71394">
          <w:rPr>
            <w:lang w:val="cs-CZ"/>
          </w:rPr>
          <w:t>ZINCOSEB spray</w:t>
        </w:r>
      </w:sdtContent>
    </w:sdt>
  </w:p>
  <w:p w14:paraId="028F2453" w14:textId="77777777" w:rsidR="00E41565" w:rsidRDefault="00E4156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65"/>
    <w:rsid w:val="00100B22"/>
    <w:rsid w:val="00174012"/>
    <w:rsid w:val="00342A5E"/>
    <w:rsid w:val="00586748"/>
    <w:rsid w:val="00587988"/>
    <w:rsid w:val="005A5422"/>
    <w:rsid w:val="0063730B"/>
    <w:rsid w:val="00886344"/>
    <w:rsid w:val="008D337F"/>
    <w:rsid w:val="009703CC"/>
    <w:rsid w:val="009C7095"/>
    <w:rsid w:val="00D51C4E"/>
    <w:rsid w:val="00E41565"/>
    <w:rsid w:val="00F733F9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3714"/>
  <w15:docId w15:val="{B78D58E0-9FD9-4371-AB0B-9D0E8D5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character" w:styleId="Odkaznakoment">
    <w:name w:val="annotation reference"/>
    <w:basedOn w:val="Standardnpsmoodstavce"/>
    <w:uiPriority w:val="99"/>
    <w:semiHidden/>
    <w:unhideWhenUsed/>
    <w:rsid w:val="005A54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4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422"/>
    <w:rPr>
      <w:rFonts w:ascii="Calibri" w:eastAsia="Calibri" w:hAnsi="Calibri" w:cs="Calibri"/>
      <w:color w:val="000000"/>
      <w:u w:color="00000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422"/>
    <w:rPr>
      <w:rFonts w:ascii="Calibri" w:eastAsia="Calibri" w:hAnsi="Calibri" w:cs="Calibri"/>
      <w:b/>
      <w:bCs/>
      <w:color w:val="000000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422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97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3CC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Zpat">
    <w:name w:val="footer"/>
    <w:basedOn w:val="Normln"/>
    <w:link w:val="ZpatChar"/>
    <w:uiPriority w:val="99"/>
    <w:unhideWhenUsed/>
    <w:rsid w:val="0097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3CC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Styl2">
    <w:name w:val="Styl2"/>
    <w:basedOn w:val="Standardnpsmoodstavce"/>
    <w:uiPriority w:val="1"/>
    <w:rsid w:val="009703CC"/>
    <w:rPr>
      <w:b/>
      <w:bCs w:val="0"/>
    </w:rPr>
  </w:style>
  <w:style w:type="character" w:styleId="Zstupntext">
    <w:name w:val="Placeholder Text"/>
    <w:rsid w:val="00970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86445B6F9C42B1BB1546C7981A8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AB25C-DCD6-48C2-9C81-FDC844FE310F}"/>
      </w:docPartPr>
      <w:docPartBody>
        <w:p w:rsidR="00092E17" w:rsidRDefault="00FE4C62" w:rsidP="00FE4C62">
          <w:pPr>
            <w:pStyle w:val="C586445B6F9C42B1BB1546C7981A8C2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30345DEB7646FB93AE77C7A0AA1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21451-7A5C-47AC-BAC5-16036AF3AF56}"/>
      </w:docPartPr>
      <w:docPartBody>
        <w:p w:rsidR="00092E17" w:rsidRDefault="00FE4C62" w:rsidP="00FE4C62">
          <w:pPr>
            <w:pStyle w:val="F030345DEB7646FB93AE77C7A0AA1E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0A202FA65794366AD83CA1B69355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CDA2D-5B21-488C-9F5E-FF4A8EA5A702}"/>
      </w:docPartPr>
      <w:docPartBody>
        <w:p w:rsidR="00092E17" w:rsidRDefault="00FE4C62" w:rsidP="00FE4C62">
          <w:pPr>
            <w:pStyle w:val="00A202FA65794366AD83CA1B693551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E0D4AFF3A64317B780FA81FC554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3551FD-A17B-4712-B953-047CDFBE55C8}"/>
      </w:docPartPr>
      <w:docPartBody>
        <w:p w:rsidR="00092E17" w:rsidRDefault="00FE4C62" w:rsidP="00FE4C62">
          <w:pPr>
            <w:pStyle w:val="30E0D4AFF3A64317B780FA81FC554B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2"/>
    <w:rsid w:val="0005447F"/>
    <w:rsid w:val="00092E17"/>
    <w:rsid w:val="00665B0C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4C62"/>
    <w:rPr>
      <w:color w:val="808080"/>
    </w:rPr>
  </w:style>
  <w:style w:type="paragraph" w:customStyle="1" w:styleId="6F6D57410F37478BA0A5AA978C49C44E">
    <w:name w:val="6F6D57410F37478BA0A5AA978C49C44E"/>
    <w:rsid w:val="00FE4C62"/>
  </w:style>
  <w:style w:type="paragraph" w:customStyle="1" w:styleId="C586445B6F9C42B1BB1546C7981A8C2A">
    <w:name w:val="C586445B6F9C42B1BB1546C7981A8C2A"/>
    <w:rsid w:val="00FE4C62"/>
  </w:style>
  <w:style w:type="paragraph" w:customStyle="1" w:styleId="F030345DEB7646FB93AE77C7A0AA1E79">
    <w:name w:val="F030345DEB7646FB93AE77C7A0AA1E79"/>
    <w:rsid w:val="00FE4C62"/>
  </w:style>
  <w:style w:type="paragraph" w:customStyle="1" w:styleId="00A202FA65794366AD83CA1B6935513D">
    <w:name w:val="00A202FA65794366AD83CA1B6935513D"/>
    <w:rsid w:val="00FE4C62"/>
  </w:style>
  <w:style w:type="paragraph" w:customStyle="1" w:styleId="30E0D4AFF3A64317B780FA81FC554BC2">
    <w:name w:val="30E0D4AFF3A64317B780FA81FC554BC2"/>
    <w:rsid w:val="00FE4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9</cp:revision>
  <dcterms:created xsi:type="dcterms:W3CDTF">2023-06-01T14:46:00Z</dcterms:created>
  <dcterms:modified xsi:type="dcterms:W3CDTF">2023-06-13T10:37:00Z</dcterms:modified>
</cp:coreProperties>
</file>