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20" w:rsidRPr="004D20F0" w:rsidRDefault="000E3C20" w:rsidP="00F92E55">
      <w:pPr>
        <w:rPr>
          <w:rFonts w:ascii="Calibri" w:hAnsi="Calibri" w:cs="Calibri"/>
          <w:b/>
          <w:sz w:val="22"/>
          <w:szCs w:val="22"/>
        </w:rPr>
      </w:pPr>
    </w:p>
    <w:p w:rsidR="00AC3D59" w:rsidRPr="004D20F0" w:rsidRDefault="008B32BF" w:rsidP="00F92E55">
      <w:pPr>
        <w:rPr>
          <w:rFonts w:ascii="Calibri" w:hAnsi="Calibri" w:cs="Calibri"/>
          <w:b/>
          <w:sz w:val="22"/>
          <w:szCs w:val="22"/>
        </w:rPr>
      </w:pPr>
      <w:r w:rsidRPr="004D20F0">
        <w:rPr>
          <w:rFonts w:ascii="Calibri" w:hAnsi="Calibri" w:cs="Calibri"/>
          <w:b/>
          <w:sz w:val="22"/>
          <w:szCs w:val="22"/>
        </w:rPr>
        <w:t>ATLET MSM</w:t>
      </w:r>
      <w:r w:rsidR="004A4878" w:rsidRPr="004D20F0">
        <w:rPr>
          <w:rFonts w:ascii="Calibri" w:hAnsi="Calibri" w:cs="Calibri"/>
          <w:b/>
          <w:sz w:val="22"/>
          <w:szCs w:val="22"/>
        </w:rPr>
        <w:t xml:space="preserve"> </w:t>
      </w:r>
    </w:p>
    <w:p w:rsidR="008B32BF" w:rsidRPr="004D20F0" w:rsidRDefault="008B32BF" w:rsidP="00F92E55">
      <w:pPr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t xml:space="preserve">komplexní výživa kloubů </w:t>
      </w:r>
    </w:p>
    <w:p w:rsidR="00F92E55" w:rsidRPr="004D20F0" w:rsidRDefault="00F92E55" w:rsidP="00E20369">
      <w:pPr>
        <w:rPr>
          <w:rFonts w:ascii="Calibri" w:hAnsi="Calibri" w:cs="Calibri"/>
          <w:sz w:val="22"/>
          <w:szCs w:val="22"/>
        </w:rPr>
      </w:pPr>
    </w:p>
    <w:p w:rsidR="007E5B22" w:rsidRPr="004D20F0" w:rsidRDefault="007E5B22" w:rsidP="007B483B">
      <w:pPr>
        <w:spacing w:after="100" w:afterAutospacing="1"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b/>
          <w:bCs/>
          <w:sz w:val="22"/>
          <w:szCs w:val="22"/>
        </w:rPr>
        <w:t>Obsah účinných látek v 1 kg:</w:t>
      </w:r>
    </w:p>
    <w:p w:rsidR="007E5B22" w:rsidRPr="004D20F0" w:rsidRDefault="007E5B22" w:rsidP="007E5B22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t>    Glukosamin sulfát – 355 g</w:t>
      </w:r>
      <w:r w:rsidRPr="004D20F0">
        <w:rPr>
          <w:rFonts w:ascii="Calibri" w:hAnsi="Calibri" w:cs="Calibri"/>
          <w:sz w:val="22"/>
          <w:szCs w:val="22"/>
        </w:rPr>
        <w:br/>
        <w:t>    Chondroitin sulfát –</w:t>
      </w:r>
      <w:r w:rsidR="004D20F0">
        <w:rPr>
          <w:rFonts w:ascii="Calibri" w:hAnsi="Calibri" w:cs="Calibri"/>
          <w:sz w:val="22"/>
          <w:szCs w:val="22"/>
        </w:rPr>
        <w:t xml:space="preserve"> 133 g</w:t>
      </w:r>
      <w:r w:rsidR="004D20F0">
        <w:rPr>
          <w:rFonts w:ascii="Calibri" w:hAnsi="Calibri" w:cs="Calibri"/>
          <w:sz w:val="22"/>
          <w:szCs w:val="22"/>
        </w:rPr>
        <w:br/>
        <w:t>    MSM – Methylsulfonyl</w:t>
      </w:r>
      <w:bookmarkStart w:id="0" w:name="_GoBack"/>
      <w:bookmarkEnd w:id="0"/>
      <w:r w:rsidRPr="004D20F0">
        <w:rPr>
          <w:rFonts w:ascii="Calibri" w:hAnsi="Calibri" w:cs="Calibri"/>
          <w:sz w:val="22"/>
          <w:szCs w:val="22"/>
        </w:rPr>
        <w:t>methan – 444 g</w:t>
      </w:r>
    </w:p>
    <w:p w:rsidR="00E20369" w:rsidRPr="004D20F0" w:rsidRDefault="008B32BF" w:rsidP="00E20369">
      <w:pPr>
        <w:rPr>
          <w:rFonts w:ascii="Calibri" w:hAnsi="Calibri" w:cs="Calibri"/>
          <w:b/>
          <w:sz w:val="22"/>
          <w:szCs w:val="22"/>
        </w:rPr>
      </w:pPr>
      <w:r w:rsidRPr="004D20F0">
        <w:rPr>
          <w:rFonts w:ascii="Calibri" w:hAnsi="Calibri" w:cs="Calibri"/>
          <w:b/>
          <w:sz w:val="22"/>
          <w:szCs w:val="22"/>
        </w:rPr>
        <w:t>700 g</w:t>
      </w:r>
    </w:p>
    <w:p w:rsidR="00E20369" w:rsidRPr="004D20F0" w:rsidRDefault="00E20369" w:rsidP="00E20369">
      <w:pPr>
        <w:rPr>
          <w:rFonts w:ascii="Calibri" w:hAnsi="Calibri" w:cs="Calibri"/>
          <w:sz w:val="22"/>
          <w:szCs w:val="22"/>
        </w:rPr>
      </w:pPr>
    </w:p>
    <w:p w:rsidR="0040375E" w:rsidRPr="004D20F0" w:rsidRDefault="0040375E" w:rsidP="0040375E">
      <w:pPr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t>Komplexní výživa kloubů pro koně</w:t>
      </w:r>
      <w:r w:rsidR="00A32B70" w:rsidRPr="004D20F0">
        <w:rPr>
          <w:rFonts w:ascii="Calibri" w:hAnsi="Calibri" w:cs="Calibri"/>
          <w:sz w:val="22"/>
          <w:szCs w:val="22"/>
        </w:rPr>
        <w:t>.</w:t>
      </w:r>
    </w:p>
    <w:p w:rsidR="00E20369" w:rsidRPr="004D20F0" w:rsidRDefault="00E20369" w:rsidP="00E20369">
      <w:pPr>
        <w:rPr>
          <w:rFonts w:ascii="Calibri" w:hAnsi="Calibri" w:cs="Calibri"/>
          <w:sz w:val="22"/>
          <w:szCs w:val="22"/>
        </w:rPr>
      </w:pPr>
    </w:p>
    <w:p w:rsidR="00093718" w:rsidRPr="004D20F0" w:rsidRDefault="00093718" w:rsidP="007B483B">
      <w:pPr>
        <w:spacing w:after="100" w:afterAutospacing="1"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b/>
          <w:bCs/>
          <w:sz w:val="22"/>
          <w:szCs w:val="22"/>
        </w:rPr>
        <w:t>ATLET MSM perorální prášek doporučujeme podávat:</w:t>
      </w:r>
    </w:p>
    <w:p w:rsidR="004D20F0" w:rsidRPr="004D20F0" w:rsidRDefault="00093718" w:rsidP="00093718">
      <w:pPr>
        <w:spacing w:before="100" w:beforeAutospacing="1" w:after="100" w:afterAutospacing="1"/>
        <w:contextualSpacing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t>    - hříbatům od 2. měsíce věku</w:t>
      </w:r>
      <w:r w:rsidRPr="004D20F0">
        <w:rPr>
          <w:rFonts w:ascii="Calibri" w:hAnsi="Calibri" w:cs="Calibri"/>
          <w:sz w:val="22"/>
          <w:szCs w:val="22"/>
        </w:rPr>
        <w:br/>
        <w:t xml:space="preserve">    - pro </w:t>
      </w:r>
      <w:r w:rsidR="00447469" w:rsidRPr="004D20F0">
        <w:rPr>
          <w:rFonts w:ascii="Calibri" w:hAnsi="Calibri" w:cs="Calibri"/>
          <w:sz w:val="22"/>
          <w:szCs w:val="22"/>
        </w:rPr>
        <w:t xml:space="preserve">snížení rizika vzniku </w:t>
      </w:r>
      <w:r w:rsidRPr="004D20F0">
        <w:rPr>
          <w:rFonts w:ascii="Calibri" w:hAnsi="Calibri" w:cs="Calibri"/>
          <w:sz w:val="22"/>
          <w:szCs w:val="22"/>
        </w:rPr>
        <w:t>onemocnění pohybového aparátu</w:t>
      </w:r>
    </w:p>
    <w:p w:rsidR="00093718" w:rsidRPr="004D20F0" w:rsidRDefault="00093718" w:rsidP="00093718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t>    - sportovním a pracovním koním všech věkových kategorií</w:t>
      </w:r>
    </w:p>
    <w:p w:rsidR="00093718" w:rsidRPr="004D20F0" w:rsidRDefault="00093718" w:rsidP="00093718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b/>
          <w:bCs/>
          <w:sz w:val="22"/>
          <w:szCs w:val="22"/>
        </w:rPr>
        <w:t xml:space="preserve">ATLET MSM perorální prášek je vhodný zejména </w:t>
      </w:r>
      <w:r w:rsidR="00447469" w:rsidRPr="004D20F0">
        <w:rPr>
          <w:rFonts w:ascii="Calibri" w:hAnsi="Calibri" w:cs="Calibri"/>
          <w:b/>
          <w:bCs/>
          <w:sz w:val="22"/>
          <w:szCs w:val="22"/>
        </w:rPr>
        <w:t>pro</w:t>
      </w:r>
      <w:r w:rsidRPr="004D20F0">
        <w:rPr>
          <w:rFonts w:ascii="Calibri" w:hAnsi="Calibri" w:cs="Calibri"/>
          <w:b/>
          <w:bCs/>
          <w:sz w:val="22"/>
          <w:szCs w:val="22"/>
        </w:rPr>
        <w:t>:</w:t>
      </w:r>
    </w:p>
    <w:p w:rsidR="00C66DFC" w:rsidRPr="004D20F0" w:rsidRDefault="00C25C19" w:rsidP="00093718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t>    -výživu, ochranu</w:t>
      </w:r>
      <w:r w:rsidR="00093718" w:rsidRPr="004D20F0">
        <w:rPr>
          <w:rFonts w:ascii="Calibri" w:hAnsi="Calibri" w:cs="Calibri"/>
          <w:sz w:val="22"/>
          <w:szCs w:val="22"/>
        </w:rPr>
        <w:t xml:space="preserve"> a regeneraci kloubních chrupavek a tkání</w:t>
      </w:r>
      <w:r w:rsidR="00093718" w:rsidRPr="004D20F0">
        <w:rPr>
          <w:rFonts w:ascii="Calibri" w:hAnsi="Calibri" w:cs="Calibri"/>
          <w:sz w:val="22"/>
          <w:szCs w:val="22"/>
        </w:rPr>
        <w:br/>
        <w:t>    - zmírnění bolesti pohybového aparátu</w:t>
      </w:r>
      <w:r w:rsidR="00093718" w:rsidRPr="004D20F0">
        <w:rPr>
          <w:rFonts w:ascii="Calibri" w:hAnsi="Calibri" w:cs="Calibri"/>
          <w:sz w:val="22"/>
          <w:szCs w:val="22"/>
        </w:rPr>
        <w:br/>
        <w:t>    - zlepšení pohyblivosti a pro větší fyzickou výkonnost</w:t>
      </w:r>
      <w:r w:rsidR="00093718" w:rsidRPr="004D20F0">
        <w:rPr>
          <w:rFonts w:ascii="Calibri" w:hAnsi="Calibri" w:cs="Calibri"/>
          <w:sz w:val="22"/>
          <w:szCs w:val="22"/>
        </w:rPr>
        <w:br/>
        <w:t>    - zpomalení dalšího poškozování kloubních chrupavek</w:t>
      </w:r>
      <w:r w:rsidR="00093718" w:rsidRPr="004D20F0">
        <w:rPr>
          <w:rFonts w:ascii="Calibri" w:hAnsi="Calibri" w:cs="Calibri"/>
          <w:sz w:val="22"/>
          <w:szCs w:val="22"/>
        </w:rPr>
        <w:br/>
        <w:t>    - prodloužení aktivního věku zvířete</w:t>
      </w:r>
      <w:r w:rsidR="00093718" w:rsidRPr="004D20F0">
        <w:rPr>
          <w:rFonts w:ascii="Calibri" w:hAnsi="Calibri" w:cs="Calibri"/>
          <w:sz w:val="22"/>
          <w:szCs w:val="22"/>
        </w:rPr>
        <w:br/>
        <w:t>    - zlepšení celkové zdravotní kondice</w:t>
      </w:r>
    </w:p>
    <w:p w:rsidR="00C66DFC" w:rsidRPr="004D20F0" w:rsidRDefault="00C66DFC" w:rsidP="00C66DFC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b/>
          <w:bCs/>
          <w:sz w:val="22"/>
          <w:szCs w:val="22"/>
        </w:rPr>
        <w:t>Glukosamin sulfát – VYŽIVUJE</w:t>
      </w:r>
      <w:r w:rsidRPr="004D20F0">
        <w:rPr>
          <w:rFonts w:ascii="Calibri" w:hAnsi="Calibri" w:cs="Calibri"/>
          <w:sz w:val="22"/>
          <w:szCs w:val="22"/>
        </w:rPr>
        <w:br/>
        <w:t xml:space="preserve">Glukosamin hraje významnou roli v metabolismu chrupavky. Stimuluje buňky chrupavky (chondrocyty) k syntéze proteoglykanů (základních stavebních složek chrupavky) a je hlavním substrátem pro jejich vznik. Glukosamin je aktivně přijímán chrupavkou. Podávání glukosaminu </w:t>
      </w:r>
      <w:r w:rsidR="00447469" w:rsidRPr="004D20F0">
        <w:rPr>
          <w:rFonts w:ascii="Calibri" w:hAnsi="Calibri" w:cs="Calibri"/>
          <w:sz w:val="22"/>
          <w:szCs w:val="22"/>
        </w:rPr>
        <w:t xml:space="preserve">přispívá ke </w:t>
      </w:r>
      <w:r w:rsidRPr="004D20F0">
        <w:rPr>
          <w:rFonts w:ascii="Calibri" w:hAnsi="Calibri" w:cs="Calibri"/>
          <w:sz w:val="22"/>
          <w:szCs w:val="22"/>
        </w:rPr>
        <w:t>zpomal</w:t>
      </w:r>
      <w:r w:rsidR="00447469" w:rsidRPr="004D20F0">
        <w:rPr>
          <w:rFonts w:ascii="Calibri" w:hAnsi="Calibri" w:cs="Calibri"/>
          <w:sz w:val="22"/>
          <w:szCs w:val="22"/>
        </w:rPr>
        <w:t>ení</w:t>
      </w:r>
      <w:r w:rsidRPr="004D20F0">
        <w:rPr>
          <w:rFonts w:ascii="Calibri" w:hAnsi="Calibri" w:cs="Calibri"/>
          <w:sz w:val="22"/>
          <w:szCs w:val="22"/>
        </w:rPr>
        <w:t xml:space="preserve"> rozvoj</w:t>
      </w:r>
      <w:r w:rsidR="00447469" w:rsidRPr="004D20F0">
        <w:rPr>
          <w:rFonts w:ascii="Calibri" w:hAnsi="Calibri" w:cs="Calibri"/>
          <w:sz w:val="22"/>
          <w:szCs w:val="22"/>
        </w:rPr>
        <w:t>e</w:t>
      </w:r>
      <w:r w:rsidRPr="004D20F0">
        <w:rPr>
          <w:rFonts w:ascii="Calibri" w:hAnsi="Calibri" w:cs="Calibri"/>
          <w:sz w:val="22"/>
          <w:szCs w:val="22"/>
        </w:rPr>
        <w:t xml:space="preserve"> už vzniklých degenerativních změn chrupavky.</w:t>
      </w:r>
    </w:p>
    <w:p w:rsidR="00C66DFC" w:rsidRPr="004D20F0" w:rsidRDefault="00C66DFC" w:rsidP="00C66DFC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b/>
          <w:bCs/>
          <w:sz w:val="22"/>
          <w:szCs w:val="22"/>
        </w:rPr>
        <w:t>Chondroitin sulfát – VYŽIVUJE</w:t>
      </w:r>
      <w:r w:rsidR="00116083" w:rsidRPr="004D20F0">
        <w:rPr>
          <w:rFonts w:ascii="Calibri" w:hAnsi="Calibri" w:cs="Calibri"/>
          <w:sz w:val="22"/>
          <w:szCs w:val="22"/>
        </w:rPr>
        <w:br/>
        <w:t>Chondroitin sulfát j</w:t>
      </w:r>
      <w:r w:rsidRPr="004D20F0">
        <w:rPr>
          <w:rFonts w:ascii="Calibri" w:hAnsi="Calibri" w:cs="Calibri"/>
          <w:sz w:val="22"/>
          <w:szCs w:val="22"/>
        </w:rPr>
        <w:t xml:space="preserve">e důležitou součástí kloubní chrupavky. Váže velké množství vody, čímž hydratuje chrupavku, podporuje vznik proteoglykanů a redukuje kolagenolytickou aktivitu. Podávání chondroitinu </w:t>
      </w:r>
      <w:r w:rsidR="00447469" w:rsidRPr="004D20F0">
        <w:rPr>
          <w:rFonts w:ascii="Calibri" w:hAnsi="Calibri" w:cs="Calibri"/>
          <w:sz w:val="22"/>
          <w:szCs w:val="22"/>
        </w:rPr>
        <w:t xml:space="preserve">přispívá </w:t>
      </w:r>
      <w:r w:rsidRPr="004D20F0">
        <w:rPr>
          <w:rFonts w:ascii="Calibri" w:hAnsi="Calibri" w:cs="Calibri"/>
          <w:sz w:val="22"/>
          <w:szCs w:val="22"/>
        </w:rPr>
        <w:t>ke zpomalení destruktivních změn chrupavky,</w:t>
      </w:r>
      <w:r w:rsidR="00447469" w:rsidRPr="004D20F0">
        <w:rPr>
          <w:rFonts w:ascii="Calibri" w:hAnsi="Calibri" w:cs="Calibri"/>
          <w:sz w:val="22"/>
          <w:szCs w:val="22"/>
        </w:rPr>
        <w:t xml:space="preserve"> ke</w:t>
      </w:r>
      <w:r w:rsidRPr="004D20F0">
        <w:rPr>
          <w:rFonts w:ascii="Calibri" w:hAnsi="Calibri" w:cs="Calibri"/>
          <w:sz w:val="22"/>
          <w:szCs w:val="22"/>
        </w:rPr>
        <w:t xml:space="preserve"> </w:t>
      </w:r>
      <w:r w:rsidR="00447469" w:rsidRPr="004D20F0">
        <w:rPr>
          <w:rFonts w:ascii="Calibri" w:hAnsi="Calibri" w:cs="Calibri"/>
          <w:sz w:val="22"/>
          <w:szCs w:val="22"/>
        </w:rPr>
        <w:t>z</w:t>
      </w:r>
      <w:r w:rsidRPr="004D20F0">
        <w:rPr>
          <w:rFonts w:ascii="Calibri" w:hAnsi="Calibri" w:cs="Calibri"/>
          <w:sz w:val="22"/>
          <w:szCs w:val="22"/>
        </w:rPr>
        <w:t>mírn</w:t>
      </w:r>
      <w:r w:rsidR="00447469" w:rsidRPr="004D20F0">
        <w:rPr>
          <w:rFonts w:ascii="Calibri" w:hAnsi="Calibri" w:cs="Calibri"/>
          <w:sz w:val="22"/>
          <w:szCs w:val="22"/>
        </w:rPr>
        <w:t>ěn</w:t>
      </w:r>
      <w:r w:rsidRPr="004D20F0">
        <w:rPr>
          <w:rFonts w:ascii="Calibri" w:hAnsi="Calibri" w:cs="Calibri"/>
          <w:sz w:val="22"/>
          <w:szCs w:val="22"/>
        </w:rPr>
        <w:t>í bolesti kloubů, zlepšuje pohyblivost a mírní i průběh zánětu kloubu.</w:t>
      </w:r>
    </w:p>
    <w:p w:rsidR="00C66DFC" w:rsidRPr="004D20F0" w:rsidRDefault="00C66DFC" w:rsidP="00C66DFC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b/>
          <w:bCs/>
          <w:sz w:val="22"/>
          <w:szCs w:val="22"/>
        </w:rPr>
        <w:t xml:space="preserve">MSM – </w:t>
      </w:r>
      <w:r w:rsidR="009C0252" w:rsidRPr="004D20F0">
        <w:rPr>
          <w:rFonts w:ascii="Calibri" w:hAnsi="Calibri" w:cs="Calibri"/>
          <w:b/>
          <w:bCs/>
          <w:sz w:val="22"/>
          <w:szCs w:val="22"/>
        </w:rPr>
        <w:t xml:space="preserve">PŘISPÍVÁ K ZMÍRNĚNÍ ZÁNĚTU A </w:t>
      </w:r>
      <w:r w:rsidR="00116083" w:rsidRPr="004D20F0">
        <w:rPr>
          <w:rFonts w:ascii="Calibri" w:hAnsi="Calibri" w:cs="Calibri"/>
          <w:b/>
          <w:bCs/>
          <w:sz w:val="22"/>
          <w:szCs w:val="22"/>
        </w:rPr>
        <w:t>BOLESTI</w:t>
      </w:r>
      <w:r w:rsidRPr="004D20F0">
        <w:rPr>
          <w:rFonts w:ascii="Calibri" w:hAnsi="Calibri" w:cs="Calibri"/>
          <w:sz w:val="22"/>
          <w:szCs w:val="22"/>
        </w:rPr>
        <w:br/>
        <w:t>Látka MSM je látka obsahující organicky vázanou síru, která působí na zpevnění vazů a šlach, potlačení zánětu a bolesti a na regeneraci a relaxaci svalů. Dále vykazuje silné antioxidační a jiné pozitivní účinky a je jedinečným zdrojem sirných sloučenin, které v organizmu pozitivně působí, a to zejména v poš</w:t>
      </w:r>
      <w:r w:rsidR="00116083" w:rsidRPr="004D20F0">
        <w:rPr>
          <w:rFonts w:ascii="Calibri" w:hAnsi="Calibri" w:cs="Calibri"/>
          <w:sz w:val="22"/>
          <w:szCs w:val="22"/>
        </w:rPr>
        <w:t>kozené kloubní chrupavce. MSM</w:t>
      </w:r>
      <w:r w:rsidRPr="004D20F0">
        <w:rPr>
          <w:rFonts w:ascii="Calibri" w:hAnsi="Calibri" w:cs="Calibri"/>
          <w:sz w:val="22"/>
          <w:szCs w:val="22"/>
        </w:rPr>
        <w:t xml:space="preserve"> také pomáhá ke zlepšení kopytní rohoviny a</w:t>
      </w:r>
      <w:r w:rsidR="004D20F0" w:rsidRPr="004D20F0">
        <w:rPr>
          <w:rFonts w:ascii="Calibri" w:hAnsi="Calibri" w:cs="Calibri"/>
          <w:sz w:val="22"/>
          <w:szCs w:val="22"/>
        </w:rPr>
        <w:t> </w:t>
      </w:r>
      <w:r w:rsidRPr="004D20F0">
        <w:rPr>
          <w:rFonts w:ascii="Calibri" w:hAnsi="Calibri" w:cs="Calibri"/>
          <w:sz w:val="22"/>
          <w:szCs w:val="22"/>
        </w:rPr>
        <w:t>ke</w:t>
      </w:r>
      <w:r w:rsidR="004D20F0" w:rsidRPr="004D20F0">
        <w:rPr>
          <w:rFonts w:ascii="Calibri" w:hAnsi="Calibri" w:cs="Calibri"/>
          <w:sz w:val="22"/>
          <w:szCs w:val="22"/>
        </w:rPr>
        <w:t> </w:t>
      </w:r>
      <w:r w:rsidRPr="004D20F0">
        <w:rPr>
          <w:rFonts w:ascii="Calibri" w:hAnsi="Calibri" w:cs="Calibri"/>
          <w:sz w:val="22"/>
          <w:szCs w:val="22"/>
        </w:rPr>
        <w:t>zkvalitnění srsti.</w:t>
      </w:r>
    </w:p>
    <w:p w:rsidR="0000174A" w:rsidRPr="004D20F0" w:rsidRDefault="0000174A" w:rsidP="00345CF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6873" w:rsidRPr="004D20F0" w:rsidRDefault="002C6873" w:rsidP="007B483B">
      <w:pPr>
        <w:spacing w:after="100" w:afterAutospacing="1"/>
        <w:rPr>
          <w:rFonts w:ascii="Calibri" w:hAnsi="Calibri" w:cs="Calibri"/>
          <w:b/>
          <w:bCs/>
          <w:sz w:val="22"/>
          <w:szCs w:val="22"/>
        </w:rPr>
      </w:pPr>
    </w:p>
    <w:p w:rsidR="00093718" w:rsidRPr="004D20F0" w:rsidRDefault="00093718" w:rsidP="007B483B">
      <w:pPr>
        <w:spacing w:after="100" w:afterAutospacing="1"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b/>
          <w:bCs/>
          <w:sz w:val="22"/>
          <w:szCs w:val="22"/>
        </w:rPr>
        <w:lastRenderedPageBreak/>
        <w:t>Dávkování: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70"/>
        <w:gridCol w:w="1513"/>
        <w:gridCol w:w="2355"/>
        <w:gridCol w:w="1362"/>
        <w:gridCol w:w="2126"/>
      </w:tblGrid>
      <w:tr w:rsidR="00093718" w:rsidRPr="004D20F0" w:rsidTr="00BF4190"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4D20F0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Hmotnost koně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93718" w:rsidRPr="004D20F0" w:rsidRDefault="00093718" w:rsidP="00BF4190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4D20F0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Iniciační dávka (prvních 14 dní užívání) denně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93718" w:rsidRPr="004D20F0" w:rsidRDefault="00093718" w:rsidP="00BF4190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4D20F0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Udržovací (pokračovací) dávka denně</w:t>
            </w:r>
          </w:p>
        </w:tc>
      </w:tr>
      <w:tr w:rsidR="00093718" w:rsidRPr="004D20F0" w:rsidTr="00BF4190"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20F0">
              <w:rPr>
                <w:rFonts w:ascii="Calibri" w:hAnsi="Calibri" w:cs="Calibri"/>
                <w:b/>
                <w:bCs/>
                <w:sz w:val="22"/>
                <w:szCs w:val="22"/>
              </w:rPr>
              <w:t>100 kg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4,5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1 odměrka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2,25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1/2 odměrky</w:t>
            </w:r>
          </w:p>
        </w:tc>
      </w:tr>
      <w:tr w:rsidR="00093718" w:rsidRPr="004D20F0" w:rsidTr="00BF4190"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20F0">
              <w:rPr>
                <w:rFonts w:ascii="Calibri" w:hAnsi="Calibri" w:cs="Calibri"/>
                <w:b/>
                <w:bCs/>
                <w:sz w:val="22"/>
                <w:szCs w:val="22"/>
              </w:rPr>
              <w:t>200 kg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9,0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2 odměrky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4,50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1 odměrka</w:t>
            </w:r>
          </w:p>
        </w:tc>
      </w:tr>
      <w:tr w:rsidR="00093718" w:rsidRPr="004D20F0" w:rsidTr="00BF4190"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20F0">
              <w:rPr>
                <w:rFonts w:ascii="Calibri" w:hAnsi="Calibri" w:cs="Calibri"/>
                <w:b/>
                <w:bCs/>
                <w:sz w:val="22"/>
                <w:szCs w:val="22"/>
              </w:rPr>
              <w:t>300 kg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13,5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3 odměrky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6,75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1,5 odměrky</w:t>
            </w:r>
          </w:p>
        </w:tc>
      </w:tr>
      <w:tr w:rsidR="00093718" w:rsidRPr="004D20F0" w:rsidTr="00BF4190"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20F0">
              <w:rPr>
                <w:rFonts w:ascii="Calibri" w:hAnsi="Calibri" w:cs="Calibri"/>
                <w:b/>
                <w:bCs/>
                <w:sz w:val="22"/>
                <w:szCs w:val="22"/>
              </w:rPr>
              <w:t>400 kg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18,0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4 odměrky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9,00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2 odměrky</w:t>
            </w:r>
          </w:p>
        </w:tc>
      </w:tr>
      <w:tr w:rsidR="00093718" w:rsidRPr="004D20F0" w:rsidTr="00BF4190"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20F0">
              <w:rPr>
                <w:rFonts w:ascii="Calibri" w:hAnsi="Calibri" w:cs="Calibri"/>
                <w:b/>
                <w:bCs/>
                <w:sz w:val="22"/>
                <w:szCs w:val="22"/>
              </w:rPr>
              <w:t>500 kg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22,5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5 odměrek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11,25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2,5 odměrky</w:t>
            </w:r>
          </w:p>
        </w:tc>
      </w:tr>
      <w:tr w:rsidR="00093718" w:rsidRPr="004D20F0" w:rsidTr="00BF4190"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20F0">
              <w:rPr>
                <w:rFonts w:ascii="Calibri" w:hAnsi="Calibri" w:cs="Calibri"/>
                <w:b/>
                <w:bCs/>
                <w:sz w:val="22"/>
                <w:szCs w:val="22"/>
              </w:rPr>
              <w:t>600 kg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27,0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6 odměrek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13,50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4D20F0" w:rsidRDefault="00093718" w:rsidP="00BF4190">
            <w:pPr>
              <w:rPr>
                <w:rFonts w:ascii="Calibri" w:hAnsi="Calibri" w:cs="Calibri"/>
                <w:sz w:val="22"/>
                <w:szCs w:val="22"/>
              </w:rPr>
            </w:pPr>
            <w:r w:rsidRPr="004D20F0">
              <w:rPr>
                <w:rFonts w:ascii="Calibri" w:hAnsi="Calibri" w:cs="Calibri"/>
                <w:sz w:val="22"/>
                <w:szCs w:val="22"/>
              </w:rPr>
              <w:t>3 odměrky</w:t>
            </w:r>
          </w:p>
        </w:tc>
      </w:tr>
    </w:tbl>
    <w:p w:rsidR="00093718" w:rsidRPr="004D20F0" w:rsidRDefault="00243C49" w:rsidP="00093718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br/>
      </w:r>
      <w:r w:rsidR="00093718" w:rsidRPr="004D20F0">
        <w:rPr>
          <w:rFonts w:ascii="Calibri" w:hAnsi="Calibri" w:cs="Calibri"/>
          <w:b/>
          <w:bCs/>
          <w:sz w:val="22"/>
          <w:szCs w:val="22"/>
        </w:rPr>
        <w:t xml:space="preserve">Způsob použití: </w:t>
      </w:r>
      <w:r w:rsidR="00093718" w:rsidRPr="004D20F0">
        <w:rPr>
          <w:rFonts w:ascii="Calibri" w:hAnsi="Calibri" w:cs="Calibri"/>
          <w:sz w:val="22"/>
          <w:szCs w:val="22"/>
        </w:rPr>
        <w:t xml:space="preserve">Prášek je možné podávat s </w:t>
      </w:r>
      <w:r w:rsidR="00447469" w:rsidRPr="004D20F0">
        <w:rPr>
          <w:rFonts w:ascii="Calibri" w:hAnsi="Calibri" w:cs="Calibri"/>
          <w:sz w:val="22"/>
          <w:szCs w:val="22"/>
        </w:rPr>
        <w:t>malým množstvím krmiva</w:t>
      </w:r>
      <w:r w:rsidR="00093718" w:rsidRPr="004D20F0">
        <w:rPr>
          <w:rFonts w:ascii="Calibri" w:hAnsi="Calibri" w:cs="Calibri"/>
          <w:sz w:val="22"/>
          <w:szCs w:val="22"/>
        </w:rPr>
        <w:t>, zamíchat do jádra či melasy nebo podat přímo do huby. Přípravek zvířata obvykle přijímají bez problémů.</w:t>
      </w:r>
    </w:p>
    <w:p w:rsidR="00243C49" w:rsidRPr="004D20F0" w:rsidRDefault="00093718" w:rsidP="00093718">
      <w:pPr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b/>
          <w:bCs/>
          <w:sz w:val="22"/>
          <w:szCs w:val="22"/>
        </w:rPr>
        <w:t xml:space="preserve">Délka užívání: </w:t>
      </w:r>
      <w:r w:rsidRPr="004D20F0">
        <w:rPr>
          <w:rFonts w:ascii="Calibri" w:hAnsi="Calibri" w:cs="Calibri"/>
          <w:sz w:val="22"/>
          <w:szCs w:val="22"/>
        </w:rPr>
        <w:t>Přípravek podávejte optimálně tři měsíce, potom udělejte 1 – 3 měsíce pauzu a</w:t>
      </w:r>
      <w:r w:rsidR="004D20F0" w:rsidRPr="004D20F0">
        <w:rPr>
          <w:rFonts w:ascii="Calibri" w:hAnsi="Calibri" w:cs="Calibri"/>
          <w:sz w:val="22"/>
          <w:szCs w:val="22"/>
        </w:rPr>
        <w:t> </w:t>
      </w:r>
      <w:r w:rsidRPr="004D20F0">
        <w:rPr>
          <w:rFonts w:ascii="Calibri" w:hAnsi="Calibri" w:cs="Calibri"/>
          <w:sz w:val="22"/>
          <w:szCs w:val="22"/>
        </w:rPr>
        <w:t>přípravek opět nasaďte.</w:t>
      </w:r>
    </w:p>
    <w:p w:rsidR="00093718" w:rsidRPr="004D20F0" w:rsidRDefault="00093718" w:rsidP="00093718">
      <w:pPr>
        <w:rPr>
          <w:rFonts w:ascii="Calibri" w:hAnsi="Calibri" w:cs="Calibri"/>
          <w:sz w:val="22"/>
          <w:szCs w:val="22"/>
        </w:rPr>
      </w:pPr>
    </w:p>
    <w:p w:rsidR="00447469" w:rsidRPr="004D20F0" w:rsidRDefault="00447469" w:rsidP="00447469">
      <w:pPr>
        <w:rPr>
          <w:rFonts w:asciiTheme="minorHAnsi" w:hAnsiTheme="minorHAnsi" w:cstheme="minorHAnsi"/>
          <w:sz w:val="22"/>
          <w:szCs w:val="22"/>
        </w:rPr>
      </w:pPr>
      <w:r w:rsidRPr="004D20F0">
        <w:rPr>
          <w:rFonts w:asciiTheme="minorHAnsi" w:hAnsiTheme="minorHAnsi" w:cstheme="minorHAnsi"/>
          <w:sz w:val="22"/>
          <w:szCs w:val="22"/>
        </w:rPr>
        <w:t xml:space="preserve">Uchovávejte mimo dohled a dosah dětí. Pouze pro zvířata. </w:t>
      </w:r>
    </w:p>
    <w:p w:rsidR="002C6873" w:rsidRPr="004D20F0" w:rsidRDefault="002C6873" w:rsidP="007B483B">
      <w:pPr>
        <w:spacing w:after="100" w:afterAutospacing="1"/>
        <w:rPr>
          <w:rFonts w:ascii="Calibri" w:hAnsi="Calibri" w:cs="Calibri"/>
          <w:b/>
          <w:bCs/>
          <w:sz w:val="22"/>
          <w:szCs w:val="22"/>
        </w:rPr>
      </w:pPr>
    </w:p>
    <w:p w:rsidR="00E20369" w:rsidRPr="004D20F0" w:rsidRDefault="00093718" w:rsidP="007B483B">
      <w:pPr>
        <w:spacing w:after="100" w:afterAutospacing="1"/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b/>
          <w:bCs/>
          <w:sz w:val="22"/>
          <w:szCs w:val="22"/>
        </w:rPr>
        <w:t xml:space="preserve">Upozornění: </w:t>
      </w:r>
      <w:r w:rsidRPr="004D20F0">
        <w:rPr>
          <w:rFonts w:ascii="Calibri" w:hAnsi="Calibri" w:cs="Calibri"/>
          <w:sz w:val="22"/>
          <w:szCs w:val="22"/>
        </w:rPr>
        <w:t>Do přípravku ATLET MSM perorální prášek je přidáván přírodní jablečný pektin, jehož</w:t>
      </w:r>
      <w:r w:rsidR="004D20F0" w:rsidRPr="004D20F0">
        <w:rPr>
          <w:rFonts w:ascii="Calibri" w:hAnsi="Calibri" w:cs="Calibri"/>
          <w:sz w:val="22"/>
          <w:szCs w:val="22"/>
        </w:rPr>
        <w:t> </w:t>
      </w:r>
      <w:r w:rsidRPr="004D20F0">
        <w:rPr>
          <w:rFonts w:ascii="Calibri" w:hAnsi="Calibri" w:cs="Calibri"/>
          <w:sz w:val="22"/>
          <w:szCs w:val="22"/>
        </w:rPr>
        <w:t>barva je proměnná z bílé barvy na světle hnědou. Z toho důvodu se může lišit i barva prášku v</w:t>
      </w:r>
      <w:r w:rsidR="004D20F0" w:rsidRPr="004D20F0">
        <w:rPr>
          <w:rFonts w:ascii="Calibri" w:hAnsi="Calibri" w:cs="Calibri"/>
          <w:sz w:val="22"/>
          <w:szCs w:val="22"/>
        </w:rPr>
        <w:t> </w:t>
      </w:r>
      <w:r w:rsidRPr="004D20F0">
        <w:rPr>
          <w:rFonts w:ascii="Calibri" w:hAnsi="Calibri" w:cs="Calibri"/>
          <w:sz w:val="22"/>
          <w:szCs w:val="22"/>
        </w:rPr>
        <w:t>tomto přípravku. Změnou barvy není nijak dotčena kvalita ani kvantita účinných látek – glukosamin sulfátu, chondroitin sulfátu a látky MSM.</w:t>
      </w:r>
    </w:p>
    <w:p w:rsidR="00AC3D59" w:rsidRPr="004D20F0" w:rsidRDefault="00287CA1" w:rsidP="00E20369">
      <w:pPr>
        <w:rPr>
          <w:rFonts w:ascii="Calibri" w:hAnsi="Calibri" w:cs="Calibri"/>
          <w:b/>
          <w:sz w:val="22"/>
          <w:szCs w:val="22"/>
        </w:rPr>
      </w:pPr>
      <w:r w:rsidRPr="004D20F0">
        <w:rPr>
          <w:rFonts w:ascii="Calibri" w:hAnsi="Calibri" w:cs="Calibri"/>
          <w:b/>
          <w:sz w:val="22"/>
          <w:szCs w:val="22"/>
        </w:rPr>
        <w:t>Držitel rozhodnutí o schválení a v</w:t>
      </w:r>
      <w:r w:rsidR="00AC3D59" w:rsidRPr="004D20F0">
        <w:rPr>
          <w:rFonts w:ascii="Calibri" w:hAnsi="Calibri" w:cs="Calibri"/>
          <w:b/>
          <w:sz w:val="22"/>
          <w:szCs w:val="22"/>
        </w:rPr>
        <w:t>ýrobce:</w:t>
      </w:r>
    </w:p>
    <w:p w:rsidR="00E20369" w:rsidRPr="004D20F0" w:rsidRDefault="00E20369" w:rsidP="00E20369">
      <w:pPr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t>Bioveta, a.</w:t>
      </w:r>
      <w:r w:rsidR="00A32B70" w:rsidRPr="004D20F0">
        <w:rPr>
          <w:rFonts w:ascii="Calibri" w:hAnsi="Calibri" w:cs="Calibri"/>
          <w:sz w:val="22"/>
          <w:szCs w:val="22"/>
        </w:rPr>
        <w:t xml:space="preserve"> </w:t>
      </w:r>
      <w:r w:rsidRPr="004D20F0">
        <w:rPr>
          <w:rFonts w:ascii="Calibri" w:hAnsi="Calibri" w:cs="Calibri"/>
          <w:sz w:val="22"/>
          <w:szCs w:val="22"/>
        </w:rPr>
        <w:t>s.</w:t>
      </w:r>
    </w:p>
    <w:p w:rsidR="00E20369" w:rsidRPr="004D20F0" w:rsidRDefault="00E20369" w:rsidP="00E20369">
      <w:pPr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t>Komenského 212</w:t>
      </w:r>
      <w:r w:rsidR="000D0713" w:rsidRPr="004D20F0">
        <w:rPr>
          <w:rFonts w:ascii="Calibri" w:hAnsi="Calibri" w:cs="Calibri"/>
          <w:sz w:val="22"/>
          <w:szCs w:val="22"/>
        </w:rPr>
        <w:t>/12</w:t>
      </w:r>
    </w:p>
    <w:p w:rsidR="00E20369" w:rsidRPr="004D20F0" w:rsidRDefault="00E20369" w:rsidP="00E20369">
      <w:pPr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t>683 23  Ivanovice na Hané</w:t>
      </w:r>
    </w:p>
    <w:p w:rsidR="00E20369" w:rsidRPr="004D20F0" w:rsidRDefault="00E20369" w:rsidP="00E20369">
      <w:pPr>
        <w:rPr>
          <w:rFonts w:ascii="Calibri" w:hAnsi="Calibri" w:cs="Calibri"/>
          <w:sz w:val="22"/>
          <w:szCs w:val="22"/>
        </w:rPr>
      </w:pPr>
    </w:p>
    <w:p w:rsidR="00EA38FA" w:rsidRPr="004D20F0" w:rsidRDefault="007E5B22" w:rsidP="00E20369">
      <w:pPr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t xml:space="preserve">Veterinární přípravek je schválen ÚSKVBL pod číslem </w:t>
      </w:r>
      <w:r w:rsidR="007E1A29" w:rsidRPr="004D20F0">
        <w:rPr>
          <w:rFonts w:ascii="Calibri" w:hAnsi="Calibri" w:cs="Calibri"/>
          <w:sz w:val="22"/>
          <w:szCs w:val="22"/>
        </w:rPr>
        <w:t xml:space="preserve">026-17/C </w:t>
      </w:r>
    </w:p>
    <w:p w:rsidR="00DA6E7D" w:rsidRPr="004D20F0" w:rsidRDefault="00DA6E7D" w:rsidP="00E20369">
      <w:pPr>
        <w:rPr>
          <w:rFonts w:ascii="Calibri" w:hAnsi="Calibri" w:cs="Calibri"/>
          <w:sz w:val="22"/>
          <w:szCs w:val="22"/>
        </w:rPr>
      </w:pPr>
    </w:p>
    <w:p w:rsidR="009F6DBD" w:rsidRPr="004D20F0" w:rsidRDefault="00E20369" w:rsidP="00E20369">
      <w:pPr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t>Šarže:</w:t>
      </w:r>
    </w:p>
    <w:p w:rsidR="0098575C" w:rsidRPr="004D20F0" w:rsidRDefault="0098575C" w:rsidP="0098575C">
      <w:pPr>
        <w:rPr>
          <w:rFonts w:ascii="Calibri" w:hAnsi="Calibri" w:cs="Calibri"/>
          <w:sz w:val="22"/>
          <w:szCs w:val="22"/>
        </w:rPr>
      </w:pPr>
      <w:r w:rsidRPr="004D20F0">
        <w:rPr>
          <w:rFonts w:ascii="Calibri" w:hAnsi="Calibri" w:cs="Calibri"/>
          <w:sz w:val="22"/>
          <w:szCs w:val="22"/>
        </w:rPr>
        <w:t>EXP:</w:t>
      </w:r>
    </w:p>
    <w:sectPr w:rsidR="0098575C" w:rsidRPr="004D20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76" w:rsidRDefault="000A4E76" w:rsidP="002C6873">
      <w:r>
        <w:separator/>
      </w:r>
    </w:p>
  </w:endnote>
  <w:endnote w:type="continuationSeparator" w:id="0">
    <w:p w:rsidR="000A4E76" w:rsidRDefault="000A4E76" w:rsidP="002C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76" w:rsidRDefault="000A4E76" w:rsidP="002C6873">
      <w:r>
        <w:separator/>
      </w:r>
    </w:p>
  </w:footnote>
  <w:footnote w:type="continuationSeparator" w:id="0">
    <w:p w:rsidR="000A4E76" w:rsidRDefault="000A4E76" w:rsidP="002C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73" w:rsidRPr="002C6873" w:rsidRDefault="002C6873" w:rsidP="004D20F0">
    <w:pPr>
      <w:jc w:val="both"/>
      <w:rPr>
        <w:rFonts w:asciiTheme="minorHAnsi" w:hAnsiTheme="minorHAnsi" w:cstheme="minorHAnsi"/>
        <w:bCs/>
        <w:sz w:val="22"/>
        <w:szCs w:val="22"/>
      </w:rPr>
    </w:pPr>
    <w:r w:rsidRPr="002C6873">
      <w:rPr>
        <w:rFonts w:asciiTheme="minorHAnsi" w:hAnsiTheme="minorHAnsi" w:cstheme="minorHAnsi"/>
        <w:bCs/>
        <w:sz w:val="22"/>
        <w:szCs w:val="22"/>
      </w:rPr>
      <w:t>Text na</w:t>
    </w:r>
    <w:r w:rsidRPr="002C687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52250C0CF774FE4A129AA2308172FA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C6873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687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4D20F0">
      <w:rPr>
        <w:rFonts w:asciiTheme="minorHAnsi" w:hAnsiTheme="minorHAnsi" w:cstheme="minorHAnsi"/>
        <w:bCs/>
        <w:sz w:val="22"/>
        <w:szCs w:val="22"/>
      </w:rPr>
      <w:t xml:space="preserve"> </w:t>
    </w:r>
    <w:r w:rsidRPr="002C6873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481391A637C141D4B92530005C4571AE"/>
        </w:placeholder>
        <w:text/>
      </w:sdtPr>
      <w:sdtEndPr/>
      <w:sdtContent>
        <w:r w:rsidR="000E3C20" w:rsidRPr="000E3C20">
          <w:rPr>
            <w:rFonts w:asciiTheme="minorHAnsi" w:hAnsiTheme="minorHAnsi" w:cstheme="minorHAnsi"/>
            <w:sz w:val="22"/>
            <w:szCs w:val="22"/>
          </w:rPr>
          <w:t>USKVBL/1586/2022/POD</w:t>
        </w:r>
        <w:r w:rsidR="000E3C20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C6873">
      <w:rPr>
        <w:rFonts w:asciiTheme="minorHAnsi" w:hAnsiTheme="minorHAnsi" w:cstheme="minorHAnsi"/>
        <w:bCs/>
        <w:sz w:val="22"/>
        <w:szCs w:val="22"/>
      </w:rPr>
      <w:t xml:space="preserve"> č.j.</w:t>
    </w:r>
    <w:r w:rsidR="004D20F0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481391A637C141D4B92530005C4571AE"/>
        </w:placeholder>
        <w:text/>
      </w:sdtPr>
      <w:sdtEndPr/>
      <w:sdtContent>
        <w:r w:rsidR="000E3C20" w:rsidRPr="000E3C20">
          <w:rPr>
            <w:rFonts w:asciiTheme="minorHAnsi" w:hAnsiTheme="minorHAnsi" w:cstheme="minorHAnsi"/>
            <w:bCs/>
            <w:sz w:val="22"/>
            <w:szCs w:val="22"/>
          </w:rPr>
          <w:t>USKVBL/7449/2023/REG-Gro</w:t>
        </w:r>
      </w:sdtContent>
    </w:sdt>
    <w:r w:rsidRPr="002C687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6E903B4C62BD492D86978B6AD80B0305"/>
        </w:placeholder>
        <w:date w:fullDate="2023-06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3C20">
          <w:rPr>
            <w:rFonts w:asciiTheme="minorHAnsi" w:hAnsiTheme="minorHAnsi" w:cstheme="minorHAnsi"/>
            <w:bCs/>
            <w:sz w:val="22"/>
            <w:szCs w:val="22"/>
          </w:rPr>
          <w:t>12.6.2023</w:t>
        </w:r>
      </w:sdtContent>
    </w:sdt>
    <w:r w:rsidRPr="002C687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190C2B6643244BB686E7A0AAEFEF86A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0E3C20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2C687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096B41D752804047914DD3DC5B4A6E07"/>
        </w:placeholder>
        <w:text/>
      </w:sdtPr>
      <w:sdtEndPr/>
      <w:sdtContent>
        <w:r w:rsidR="000E3C20" w:rsidRPr="000E3C20">
          <w:rPr>
            <w:rFonts w:asciiTheme="minorHAnsi" w:hAnsiTheme="minorHAnsi" w:cstheme="minorHAnsi"/>
            <w:sz w:val="22"/>
            <w:szCs w:val="22"/>
          </w:rPr>
          <w:t>ATLET MSM</w:t>
        </w:r>
      </w:sdtContent>
    </w:sdt>
  </w:p>
  <w:p w:rsidR="002C6873" w:rsidRDefault="002C68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539"/>
    <w:multiLevelType w:val="singleLevel"/>
    <w:tmpl w:val="0EA8B2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14F65B90"/>
    <w:multiLevelType w:val="singleLevel"/>
    <w:tmpl w:val="B6F423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2C87732E"/>
    <w:multiLevelType w:val="hybridMultilevel"/>
    <w:tmpl w:val="F1E4480C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A87B74"/>
    <w:multiLevelType w:val="hybridMultilevel"/>
    <w:tmpl w:val="AD74E650"/>
    <w:lvl w:ilvl="0" w:tplc="040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C0B33"/>
    <w:multiLevelType w:val="hybridMultilevel"/>
    <w:tmpl w:val="D5FA7CC2"/>
    <w:lvl w:ilvl="0" w:tplc="5A82A0A2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81"/>
    <w:rsid w:val="0000174A"/>
    <w:rsid w:val="0002757B"/>
    <w:rsid w:val="00040CEF"/>
    <w:rsid w:val="000655E2"/>
    <w:rsid w:val="0008481A"/>
    <w:rsid w:val="00090472"/>
    <w:rsid w:val="00093718"/>
    <w:rsid w:val="0009797A"/>
    <w:rsid w:val="000A2F26"/>
    <w:rsid w:val="000A4E76"/>
    <w:rsid w:val="000D0713"/>
    <w:rsid w:val="000E3C20"/>
    <w:rsid w:val="000E7A0F"/>
    <w:rsid w:val="00101ED7"/>
    <w:rsid w:val="00104963"/>
    <w:rsid w:val="00116083"/>
    <w:rsid w:val="00137BF0"/>
    <w:rsid w:val="0014179B"/>
    <w:rsid w:val="001664AC"/>
    <w:rsid w:val="0016687F"/>
    <w:rsid w:val="001722D8"/>
    <w:rsid w:val="00183538"/>
    <w:rsid w:val="001A1615"/>
    <w:rsid w:val="001A3E3C"/>
    <w:rsid w:val="001C085E"/>
    <w:rsid w:val="00211DD1"/>
    <w:rsid w:val="00211E05"/>
    <w:rsid w:val="0021203F"/>
    <w:rsid w:val="00223A93"/>
    <w:rsid w:val="00240C10"/>
    <w:rsid w:val="00243C49"/>
    <w:rsid w:val="002568D9"/>
    <w:rsid w:val="00287CA1"/>
    <w:rsid w:val="00291833"/>
    <w:rsid w:val="0029207C"/>
    <w:rsid w:val="002B17B8"/>
    <w:rsid w:val="002C6873"/>
    <w:rsid w:val="002E0811"/>
    <w:rsid w:val="00333A1C"/>
    <w:rsid w:val="00345CFC"/>
    <w:rsid w:val="003826A7"/>
    <w:rsid w:val="0040375E"/>
    <w:rsid w:val="00406467"/>
    <w:rsid w:val="00424886"/>
    <w:rsid w:val="00447469"/>
    <w:rsid w:val="00460F9C"/>
    <w:rsid w:val="00464DEF"/>
    <w:rsid w:val="004902A4"/>
    <w:rsid w:val="004A4878"/>
    <w:rsid w:val="004C4C1C"/>
    <w:rsid w:val="004D02AA"/>
    <w:rsid w:val="004D20F0"/>
    <w:rsid w:val="004F35A1"/>
    <w:rsid w:val="004F3EEA"/>
    <w:rsid w:val="004F448C"/>
    <w:rsid w:val="00504C7F"/>
    <w:rsid w:val="00541719"/>
    <w:rsid w:val="00550911"/>
    <w:rsid w:val="00556D9D"/>
    <w:rsid w:val="00562915"/>
    <w:rsid w:val="005853A1"/>
    <w:rsid w:val="005A367A"/>
    <w:rsid w:val="005B2EDE"/>
    <w:rsid w:val="005C04F7"/>
    <w:rsid w:val="005C42B4"/>
    <w:rsid w:val="005F0468"/>
    <w:rsid w:val="005F2D37"/>
    <w:rsid w:val="005F4671"/>
    <w:rsid w:val="005F5DF2"/>
    <w:rsid w:val="006035F4"/>
    <w:rsid w:val="00607ED7"/>
    <w:rsid w:val="0062454B"/>
    <w:rsid w:val="0067707A"/>
    <w:rsid w:val="006A7AEC"/>
    <w:rsid w:val="006B5A39"/>
    <w:rsid w:val="006D18EC"/>
    <w:rsid w:val="006E36C5"/>
    <w:rsid w:val="007041F3"/>
    <w:rsid w:val="00746F51"/>
    <w:rsid w:val="00757DCE"/>
    <w:rsid w:val="007654AD"/>
    <w:rsid w:val="0078303C"/>
    <w:rsid w:val="007A283A"/>
    <w:rsid w:val="007A7CC8"/>
    <w:rsid w:val="007B483B"/>
    <w:rsid w:val="007E1A29"/>
    <w:rsid w:val="007E5B22"/>
    <w:rsid w:val="0083413D"/>
    <w:rsid w:val="008425D1"/>
    <w:rsid w:val="00850803"/>
    <w:rsid w:val="008508C2"/>
    <w:rsid w:val="0085225D"/>
    <w:rsid w:val="00872B5D"/>
    <w:rsid w:val="00882972"/>
    <w:rsid w:val="00890C4C"/>
    <w:rsid w:val="00897955"/>
    <w:rsid w:val="008A2F6B"/>
    <w:rsid w:val="008A513D"/>
    <w:rsid w:val="008A6B32"/>
    <w:rsid w:val="008B32BF"/>
    <w:rsid w:val="008B48E4"/>
    <w:rsid w:val="008C7393"/>
    <w:rsid w:val="008D67EC"/>
    <w:rsid w:val="008D7C08"/>
    <w:rsid w:val="008F1C5F"/>
    <w:rsid w:val="009060F3"/>
    <w:rsid w:val="00940D21"/>
    <w:rsid w:val="00943320"/>
    <w:rsid w:val="0097253B"/>
    <w:rsid w:val="00973857"/>
    <w:rsid w:val="00975CE6"/>
    <w:rsid w:val="0098575C"/>
    <w:rsid w:val="009A6DDD"/>
    <w:rsid w:val="009C0252"/>
    <w:rsid w:val="009C480D"/>
    <w:rsid w:val="009E771C"/>
    <w:rsid w:val="009F6DBD"/>
    <w:rsid w:val="00A140E7"/>
    <w:rsid w:val="00A16323"/>
    <w:rsid w:val="00A2029A"/>
    <w:rsid w:val="00A32B70"/>
    <w:rsid w:val="00A672D5"/>
    <w:rsid w:val="00AA3D00"/>
    <w:rsid w:val="00AA3DB7"/>
    <w:rsid w:val="00AB3246"/>
    <w:rsid w:val="00AC3D59"/>
    <w:rsid w:val="00AC55B2"/>
    <w:rsid w:val="00AC6242"/>
    <w:rsid w:val="00AF269F"/>
    <w:rsid w:val="00B208F9"/>
    <w:rsid w:val="00B24C65"/>
    <w:rsid w:val="00B418AB"/>
    <w:rsid w:val="00B76F4E"/>
    <w:rsid w:val="00B807D4"/>
    <w:rsid w:val="00B8144D"/>
    <w:rsid w:val="00BA6F45"/>
    <w:rsid w:val="00BF4190"/>
    <w:rsid w:val="00C03A25"/>
    <w:rsid w:val="00C23B23"/>
    <w:rsid w:val="00C25C19"/>
    <w:rsid w:val="00C35C6F"/>
    <w:rsid w:val="00C66DFC"/>
    <w:rsid w:val="00C96737"/>
    <w:rsid w:val="00CB7584"/>
    <w:rsid w:val="00CE43E1"/>
    <w:rsid w:val="00CF3A81"/>
    <w:rsid w:val="00D06420"/>
    <w:rsid w:val="00D10472"/>
    <w:rsid w:val="00D12FF5"/>
    <w:rsid w:val="00D15DF6"/>
    <w:rsid w:val="00D16A66"/>
    <w:rsid w:val="00D20333"/>
    <w:rsid w:val="00D30A21"/>
    <w:rsid w:val="00D62AF5"/>
    <w:rsid w:val="00D76FA2"/>
    <w:rsid w:val="00D82A20"/>
    <w:rsid w:val="00D8335D"/>
    <w:rsid w:val="00D84785"/>
    <w:rsid w:val="00DA6E7D"/>
    <w:rsid w:val="00DC7AD4"/>
    <w:rsid w:val="00DE5936"/>
    <w:rsid w:val="00E130E9"/>
    <w:rsid w:val="00E20369"/>
    <w:rsid w:val="00E215AA"/>
    <w:rsid w:val="00E4238A"/>
    <w:rsid w:val="00E62F51"/>
    <w:rsid w:val="00E6699E"/>
    <w:rsid w:val="00E741F3"/>
    <w:rsid w:val="00E74BDE"/>
    <w:rsid w:val="00E93999"/>
    <w:rsid w:val="00EA0146"/>
    <w:rsid w:val="00EA38FA"/>
    <w:rsid w:val="00EC151B"/>
    <w:rsid w:val="00EC45EA"/>
    <w:rsid w:val="00EC4928"/>
    <w:rsid w:val="00EC6991"/>
    <w:rsid w:val="00ED422A"/>
    <w:rsid w:val="00EE2708"/>
    <w:rsid w:val="00EF6742"/>
    <w:rsid w:val="00F048FE"/>
    <w:rsid w:val="00F23FAB"/>
    <w:rsid w:val="00F25E89"/>
    <w:rsid w:val="00F279ED"/>
    <w:rsid w:val="00F92E55"/>
    <w:rsid w:val="00FA4EEC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D56C-B9C2-4CE7-86E7-157D633F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0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B80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F3A81"/>
    <w:rPr>
      <w:color w:val="0000FF"/>
      <w:u w:val="single"/>
    </w:rPr>
  </w:style>
  <w:style w:type="paragraph" w:styleId="Zkladntext">
    <w:name w:val="Body Text"/>
    <w:basedOn w:val="Normln"/>
    <w:link w:val="ZkladntextChar"/>
    <w:rsid w:val="00CF3A81"/>
    <w:pPr>
      <w:spacing w:after="120"/>
    </w:pPr>
  </w:style>
  <w:style w:type="character" w:customStyle="1" w:styleId="ZkladntextChar">
    <w:name w:val="Základní text Char"/>
    <w:link w:val="Zkladntext"/>
    <w:semiHidden/>
    <w:locked/>
    <w:rsid w:val="00B807D4"/>
    <w:rPr>
      <w:sz w:val="24"/>
      <w:szCs w:val="24"/>
      <w:lang w:val="cs-CZ" w:eastAsia="cs-CZ" w:bidi="ar-SA"/>
    </w:rPr>
  </w:style>
  <w:style w:type="paragraph" w:customStyle="1" w:styleId="Odstavecseseznamem1">
    <w:name w:val="Odstavec se seznamem1"/>
    <w:basedOn w:val="Normln"/>
    <w:rsid w:val="00E20369"/>
    <w:pPr>
      <w:ind w:left="708"/>
    </w:pPr>
    <w:rPr>
      <w:rFonts w:ascii="Arial" w:eastAsia="Calibri" w:hAnsi="Arial"/>
      <w:szCs w:val="20"/>
    </w:rPr>
  </w:style>
  <w:style w:type="character" w:customStyle="1" w:styleId="Nadpis1Char">
    <w:name w:val="Nadpis 1 Char"/>
    <w:link w:val="Nadpis1"/>
    <w:rsid w:val="00490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Elegantntabulka">
    <w:name w:val="Table Elegant"/>
    <w:basedOn w:val="Normlntabulka"/>
    <w:rsid w:val="007B48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rsid w:val="00DA6E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E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6E7D"/>
  </w:style>
  <w:style w:type="paragraph" w:styleId="Pedmtkomente">
    <w:name w:val="annotation subject"/>
    <w:basedOn w:val="Textkomente"/>
    <w:next w:val="Textkomente"/>
    <w:link w:val="PedmtkomenteChar"/>
    <w:rsid w:val="00DA6E7D"/>
    <w:rPr>
      <w:b/>
      <w:bCs/>
    </w:rPr>
  </w:style>
  <w:style w:type="character" w:customStyle="1" w:styleId="PedmtkomenteChar">
    <w:name w:val="Předmět komentáře Char"/>
    <w:link w:val="Pedmtkomente"/>
    <w:rsid w:val="00DA6E7D"/>
    <w:rPr>
      <w:b/>
      <w:bCs/>
    </w:rPr>
  </w:style>
  <w:style w:type="paragraph" w:styleId="Textbubliny">
    <w:name w:val="Balloon Text"/>
    <w:basedOn w:val="Normln"/>
    <w:link w:val="TextbublinyChar"/>
    <w:rsid w:val="00DA6E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6E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20333"/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C68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873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2C68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6873"/>
    <w:rPr>
      <w:sz w:val="24"/>
      <w:szCs w:val="24"/>
      <w:lang w:eastAsia="cs-CZ"/>
    </w:rPr>
  </w:style>
  <w:style w:type="character" w:styleId="Zstupntext">
    <w:name w:val="Placeholder Text"/>
    <w:rsid w:val="002C6873"/>
    <w:rPr>
      <w:color w:val="808080"/>
    </w:rPr>
  </w:style>
  <w:style w:type="character" w:customStyle="1" w:styleId="Styl2">
    <w:name w:val="Styl2"/>
    <w:basedOn w:val="Standardnpsmoodstavce"/>
    <w:uiPriority w:val="1"/>
    <w:rsid w:val="002C68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29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2250C0CF774FE4A129AA2308172F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38627-503A-437B-A8D4-3101848E3550}"/>
      </w:docPartPr>
      <w:docPartBody>
        <w:p w:rsidR="00F60040" w:rsidRDefault="00790E66" w:rsidP="00790E66">
          <w:pPr>
            <w:pStyle w:val="452250C0CF774FE4A129AA2308172FA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1391A637C141D4B92530005C4571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4E439-5214-45A5-B12C-088FBAE19E99}"/>
      </w:docPartPr>
      <w:docPartBody>
        <w:p w:rsidR="00F60040" w:rsidRDefault="00790E66" w:rsidP="00790E66">
          <w:pPr>
            <w:pStyle w:val="481391A637C141D4B92530005C4571A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E903B4C62BD492D86978B6AD80B0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6A6C9-8AA3-4FEA-B129-200AC384E434}"/>
      </w:docPartPr>
      <w:docPartBody>
        <w:p w:rsidR="00F60040" w:rsidRDefault="00790E66" w:rsidP="00790E66">
          <w:pPr>
            <w:pStyle w:val="6E903B4C62BD492D86978B6AD80B030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90C2B6643244BB686E7A0AAEFEF8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8A81B9-E08A-46BC-8246-15A54A77B6D0}"/>
      </w:docPartPr>
      <w:docPartBody>
        <w:p w:rsidR="00F60040" w:rsidRDefault="00790E66" w:rsidP="00790E66">
          <w:pPr>
            <w:pStyle w:val="190C2B6643244BB686E7A0AAEFEF86A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96B41D752804047914DD3DC5B4A6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A2828-77DC-4CCA-B626-F633C2E0C3A6}"/>
      </w:docPartPr>
      <w:docPartBody>
        <w:p w:rsidR="00F60040" w:rsidRDefault="00790E66" w:rsidP="00790E66">
          <w:pPr>
            <w:pStyle w:val="096B41D752804047914DD3DC5B4A6E0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66"/>
    <w:rsid w:val="00790E66"/>
    <w:rsid w:val="00C75A02"/>
    <w:rsid w:val="00D77DB8"/>
    <w:rsid w:val="00E3752D"/>
    <w:rsid w:val="00F6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90E66"/>
    <w:rPr>
      <w:color w:val="808080"/>
    </w:rPr>
  </w:style>
  <w:style w:type="paragraph" w:customStyle="1" w:styleId="452250C0CF774FE4A129AA2308172FA6">
    <w:name w:val="452250C0CF774FE4A129AA2308172FA6"/>
    <w:rsid w:val="00790E66"/>
  </w:style>
  <w:style w:type="paragraph" w:customStyle="1" w:styleId="481391A637C141D4B92530005C4571AE">
    <w:name w:val="481391A637C141D4B92530005C4571AE"/>
    <w:rsid w:val="00790E66"/>
  </w:style>
  <w:style w:type="paragraph" w:customStyle="1" w:styleId="6E903B4C62BD492D86978B6AD80B0305">
    <w:name w:val="6E903B4C62BD492D86978B6AD80B0305"/>
    <w:rsid w:val="00790E66"/>
  </w:style>
  <w:style w:type="paragraph" w:customStyle="1" w:styleId="190C2B6643244BB686E7A0AAEFEF86AC">
    <w:name w:val="190C2B6643244BB686E7A0AAEFEF86AC"/>
    <w:rsid w:val="00790E66"/>
  </w:style>
  <w:style w:type="paragraph" w:customStyle="1" w:styleId="096B41D752804047914DD3DC5B4A6E07">
    <w:name w:val="096B41D752804047914DD3DC5B4A6E07"/>
    <w:rsid w:val="00790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Obecné požadavky</vt:lpstr>
    </vt:vector>
  </TitlesOfParts>
  <Company>ÚSKVBL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požadavky</dc:title>
  <dc:subject/>
  <dc:creator>formankova</dc:creator>
  <cp:keywords/>
  <cp:lastModifiedBy>Nepejchalová Leona</cp:lastModifiedBy>
  <cp:revision>5</cp:revision>
  <cp:lastPrinted>2014-01-13T07:25:00Z</cp:lastPrinted>
  <dcterms:created xsi:type="dcterms:W3CDTF">2022-12-19T08:30:00Z</dcterms:created>
  <dcterms:modified xsi:type="dcterms:W3CDTF">2023-06-13T12:30:00Z</dcterms:modified>
</cp:coreProperties>
</file>