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2BAE" w14:textId="1A11778C" w:rsidR="001756AC" w:rsidRDefault="001756AC" w:rsidP="00175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FURNATURA</w:t>
      </w:r>
    </w:p>
    <w:p w14:paraId="4B4271E6" w14:textId="77777777" w:rsidR="001756AC" w:rsidRDefault="001756AC" w:rsidP="001756AC">
      <w:pPr>
        <w:pStyle w:val="Default"/>
        <w:spacing w:before="3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NATURAL DOG SHAMPOO BAR</w:t>
      </w:r>
    </w:p>
    <w:p w14:paraId="4F186D87" w14:textId="77777777" w:rsidR="001756AC" w:rsidRDefault="001756AC" w:rsidP="001756AC">
      <w:pPr>
        <w:pStyle w:val="Default"/>
        <w:spacing w:before="3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greasy and problematic </w:t>
      </w:r>
    </w:p>
    <w:p w14:paraId="772EC03D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Tuhý šampon pro psy s mastnou a problematickou pokožkou</w:t>
      </w:r>
    </w:p>
    <w:p w14:paraId="5791C916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Použití: Naneste na mokrou srst a vmasírujte. Poté důkladně opláchněte. Pro nejlepší výsledek pokračujte s Furnatura kondicionérem. </w:t>
      </w:r>
    </w:p>
    <w:p w14:paraId="0EDC449C" w14:textId="34F4D8AA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Upozornění: Veterinární přípravek. Pouze pro vnější použití. Zamezte kontaktu s očima. Určeno pouze pro psy. V případě reakce, přestaňte používat. Nevystavujte slunci. </w:t>
      </w:r>
      <w:r w:rsidR="006D4F5F">
        <w:rPr>
          <w:sz w:val="22"/>
          <w:szCs w:val="22"/>
        </w:rPr>
        <w:t xml:space="preserve">Uchovávejte mimo dohled a </w:t>
      </w:r>
      <w:r>
        <w:rPr>
          <w:sz w:val="22"/>
          <w:szCs w:val="22"/>
        </w:rPr>
        <w:t>dosah dětí.</w:t>
      </w:r>
    </w:p>
    <w:p w14:paraId="3340D290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Obsah: Sodium olivate, Aqua, Sodium Cocoate, Sodium Castorate, Sodium Jojobate, Melaleuca Alternifolia Leaf Oil, Bentonit, Melia Azadirachta Seed Oil, Thymus Vulgaris Leaf/Stem, Rosmarinus Officinalis Leaf.</w:t>
      </w:r>
    </w:p>
    <w:p w14:paraId="58DAB980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FURNATURA</w:t>
      </w:r>
    </w:p>
    <w:p w14:paraId="5A0B3F83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100% natural ingredients </w:t>
      </w:r>
    </w:p>
    <w:p w14:paraId="7C906086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parabens, colours and perfumes FREE</w:t>
      </w:r>
    </w:p>
    <w:p w14:paraId="49D3F003" w14:textId="7E40EDED" w:rsidR="001756AC" w:rsidRPr="003E63B1" w:rsidRDefault="001756AC" w:rsidP="001756AC">
      <w:pPr>
        <w:pStyle w:val="Default"/>
        <w:spacing w:before="3"/>
        <w:rPr>
          <w:i/>
          <w:sz w:val="22"/>
          <w:szCs w:val="22"/>
        </w:rPr>
      </w:pPr>
      <w:r>
        <w:rPr>
          <w:sz w:val="22"/>
          <w:szCs w:val="22"/>
        </w:rPr>
        <w:t>Ex</w:t>
      </w:r>
      <w:r w:rsidR="006D4F5F">
        <w:rPr>
          <w:sz w:val="22"/>
          <w:szCs w:val="22"/>
        </w:rPr>
        <w:t>s</w:t>
      </w:r>
      <w:r>
        <w:rPr>
          <w:sz w:val="22"/>
          <w:szCs w:val="22"/>
        </w:rPr>
        <w:t>pirace: 2 roky od data výroby</w:t>
      </w:r>
      <w:r w:rsidR="003E63B1">
        <w:rPr>
          <w:sz w:val="22"/>
          <w:szCs w:val="22"/>
        </w:rPr>
        <w:t xml:space="preserve">. Datum výroby: </w:t>
      </w:r>
      <w:r w:rsidR="003E63B1">
        <w:rPr>
          <w:i/>
          <w:sz w:val="22"/>
          <w:szCs w:val="22"/>
        </w:rPr>
        <w:t>uvedeno na obalu</w:t>
      </w:r>
    </w:p>
    <w:p w14:paraId="62AB7C54" w14:textId="410ECF3F" w:rsidR="001756AC" w:rsidRDefault="006D4F5F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Číslo schválení</w:t>
      </w:r>
      <w:r w:rsidR="001756AC">
        <w:rPr>
          <w:sz w:val="22"/>
          <w:szCs w:val="22"/>
        </w:rPr>
        <w:t xml:space="preserve">: </w:t>
      </w:r>
      <w:r w:rsidR="00A15452">
        <w:rPr>
          <w:sz w:val="22"/>
          <w:szCs w:val="22"/>
        </w:rPr>
        <w:t>158-23/C</w:t>
      </w:r>
    </w:p>
    <w:p w14:paraId="53140A9D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Furnatura s.r.o.</w:t>
      </w:r>
    </w:p>
    <w:p w14:paraId="42E81AA0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Letenské nám. 1, Praha</w:t>
      </w:r>
    </w:p>
    <w:p w14:paraId="5D52540D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14:paraId="3A6F4E17" w14:textId="77777777" w:rsidR="001756AC" w:rsidRDefault="001756AC" w:rsidP="001756AC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furnatura.com</w:t>
      </w:r>
    </w:p>
    <w:p w14:paraId="486C9818" w14:textId="5B139A40" w:rsidR="00B523D3" w:rsidRDefault="001756AC" w:rsidP="001756AC">
      <w:r>
        <w:t>100 g</w:t>
      </w:r>
      <w:bookmarkStart w:id="0" w:name="_GoBack"/>
      <w:bookmarkEnd w:id="0"/>
    </w:p>
    <w:sectPr w:rsidR="00B52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A468" w14:textId="77777777" w:rsidR="00857701" w:rsidRDefault="00857701" w:rsidP="003C648A">
      <w:pPr>
        <w:spacing w:after="0" w:line="240" w:lineRule="auto"/>
      </w:pPr>
      <w:r>
        <w:separator/>
      </w:r>
    </w:p>
  </w:endnote>
  <w:endnote w:type="continuationSeparator" w:id="0">
    <w:p w14:paraId="2E390C53" w14:textId="77777777" w:rsidR="00857701" w:rsidRDefault="00857701" w:rsidP="003C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C879" w14:textId="77777777" w:rsidR="00857701" w:rsidRDefault="00857701" w:rsidP="003C648A">
      <w:pPr>
        <w:spacing w:after="0" w:line="240" w:lineRule="auto"/>
      </w:pPr>
      <w:r>
        <w:separator/>
      </w:r>
    </w:p>
  </w:footnote>
  <w:footnote w:type="continuationSeparator" w:id="0">
    <w:p w14:paraId="398CB5AF" w14:textId="77777777" w:rsidR="00857701" w:rsidRDefault="00857701" w:rsidP="003C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A771" w14:textId="6AFEF8D5" w:rsidR="00A15452" w:rsidRDefault="003C648A" w:rsidP="001D6BCD">
    <w:pPr>
      <w:pStyle w:val="Default"/>
      <w:spacing w:before="3"/>
      <w:jc w:val="both"/>
      <w:rPr>
        <w:color w:val="212121"/>
        <w:sz w:val="22"/>
        <w:szCs w:val="22"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54AB05A1A2B445D95933079B63E40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D6BCD">
      <w:rPr>
        <w:bCs/>
      </w:rPr>
      <w:t> </w:t>
    </w:r>
    <w:r w:rsidRPr="00E1769A">
      <w:rPr>
        <w:bCs/>
      </w:rPr>
      <w:t>zn.</w:t>
    </w:r>
    <w:r w:rsidR="001D6BCD">
      <w:rPr>
        <w:bCs/>
      </w:rPr>
      <w:t> </w:t>
    </w:r>
    <w:sdt>
      <w:sdtPr>
        <w:id w:val="-1643653816"/>
        <w:placeholder>
          <w:docPart w:val="79F3AE348E9144CD969A46A224F992C9"/>
        </w:placeholder>
        <w:text/>
      </w:sdtPr>
      <w:sdtEndPr/>
      <w:sdtContent>
        <w:r w:rsidR="00A15452" w:rsidRPr="00A15452">
          <w:t>USKVBL/6754/2023/POD</w:t>
        </w:r>
        <w:r w:rsidR="00A15452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79F3AE348E9144CD969A46A224F992C9"/>
        </w:placeholder>
        <w:text/>
      </w:sdtPr>
      <w:sdtEndPr/>
      <w:sdtContent>
        <w:r w:rsidR="00A15452" w:rsidRPr="00A15452">
          <w:rPr>
            <w:bCs/>
          </w:rPr>
          <w:t>USKVBL/8415/2023/REG-Gro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F8333F7B27F449F99EB782C90F479E8"/>
        </w:placeholder>
        <w:date w:fullDate="2023-06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15452">
          <w:rPr>
            <w:bCs/>
          </w:rPr>
          <w:t>30.6.2023</w:t>
        </w:r>
      </w:sdtContent>
    </w:sdt>
    <w:r w:rsidRPr="00E1769A">
      <w:rPr>
        <w:bCs/>
      </w:rPr>
      <w:t xml:space="preserve"> o</w:t>
    </w:r>
    <w:r w:rsidR="001D6BCD">
      <w:rPr>
        <w:bCs/>
      </w:rPr>
      <w:t> </w:t>
    </w:r>
    <w:sdt>
      <w:sdtPr>
        <w:id w:val="-217967857"/>
        <w:placeholder>
          <w:docPart w:val="1D723A5676D04EFF818DCF47B397B3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1545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B8C405DF2454063AA49F2535BA30EAD"/>
        </w:placeholder>
        <w:text/>
      </w:sdtPr>
      <w:sdtEndPr/>
      <w:sdtContent>
        <w:r w:rsidRPr="003C648A">
          <w:t>NATURAL DOG SHAMPOO BAR</w:t>
        </w:r>
      </w:sdtContent>
    </w:sdt>
    <w:r w:rsidR="00A15452">
      <w:t xml:space="preserve"> </w:t>
    </w:r>
    <w:r w:rsidR="00A15452">
      <w:rPr>
        <w:color w:val="212121"/>
        <w:sz w:val="22"/>
        <w:szCs w:val="22"/>
      </w:rPr>
      <w:t xml:space="preserve">greasy and problematic </w:t>
    </w:r>
  </w:p>
  <w:p w14:paraId="76AF072A" w14:textId="13C9C67F" w:rsidR="003C648A" w:rsidRPr="00E1769A" w:rsidRDefault="003C648A" w:rsidP="000A77FE">
    <w:pPr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8"/>
    <w:rsid w:val="001354D8"/>
    <w:rsid w:val="001756AC"/>
    <w:rsid w:val="001D6BCD"/>
    <w:rsid w:val="003C648A"/>
    <w:rsid w:val="003E63B1"/>
    <w:rsid w:val="005C5AD4"/>
    <w:rsid w:val="006D4F5F"/>
    <w:rsid w:val="00857701"/>
    <w:rsid w:val="009A642A"/>
    <w:rsid w:val="00A15452"/>
    <w:rsid w:val="00AF0093"/>
    <w:rsid w:val="00B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8BD9"/>
  <w15:chartTrackingRefBased/>
  <w15:docId w15:val="{CF6E0684-2CD3-4A8A-9D81-9A26C69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3B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48A"/>
  </w:style>
  <w:style w:type="paragraph" w:styleId="Zpat">
    <w:name w:val="footer"/>
    <w:basedOn w:val="Normln"/>
    <w:link w:val="ZpatChar"/>
    <w:uiPriority w:val="99"/>
    <w:unhideWhenUsed/>
    <w:rsid w:val="003C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48A"/>
  </w:style>
  <w:style w:type="character" w:styleId="Zstupntext">
    <w:name w:val="Placeholder Text"/>
    <w:rsid w:val="003C648A"/>
    <w:rPr>
      <w:color w:val="808080"/>
    </w:rPr>
  </w:style>
  <w:style w:type="character" w:customStyle="1" w:styleId="Styl2">
    <w:name w:val="Styl2"/>
    <w:basedOn w:val="Standardnpsmoodstavce"/>
    <w:uiPriority w:val="1"/>
    <w:rsid w:val="003C64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AB05A1A2B445D95933079B63E4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252F5-4B8F-4039-B91B-EFDB50B33455}"/>
      </w:docPartPr>
      <w:docPartBody>
        <w:p w:rsidR="002C20E4" w:rsidRDefault="00450A6E" w:rsidP="00450A6E">
          <w:pPr>
            <w:pStyle w:val="754AB05A1A2B445D95933079B63E40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9F3AE348E9144CD969A46A224F9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FE114-E0C9-4232-9581-4923070CD434}"/>
      </w:docPartPr>
      <w:docPartBody>
        <w:p w:rsidR="002C20E4" w:rsidRDefault="00450A6E" w:rsidP="00450A6E">
          <w:pPr>
            <w:pStyle w:val="79F3AE348E9144CD969A46A224F992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F8333F7B27F449F99EB782C90F47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2AAD99-A8F1-4286-B0C6-D47EAF9F9CCC}"/>
      </w:docPartPr>
      <w:docPartBody>
        <w:p w:rsidR="002C20E4" w:rsidRDefault="00450A6E" w:rsidP="00450A6E">
          <w:pPr>
            <w:pStyle w:val="4F8333F7B27F449F99EB782C90F479E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723A5676D04EFF818DCF47B397B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6C9CE-5955-4C2A-8AC5-2D83A68792FB}"/>
      </w:docPartPr>
      <w:docPartBody>
        <w:p w:rsidR="002C20E4" w:rsidRDefault="00450A6E" w:rsidP="00450A6E">
          <w:pPr>
            <w:pStyle w:val="1D723A5676D04EFF818DCF47B397B3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8C405DF2454063AA49F2535BA30E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28195-1D16-4FB8-A998-8EA273437136}"/>
      </w:docPartPr>
      <w:docPartBody>
        <w:p w:rsidR="002C20E4" w:rsidRDefault="00450A6E" w:rsidP="00450A6E">
          <w:pPr>
            <w:pStyle w:val="CB8C405DF2454063AA49F2535BA30E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6E"/>
    <w:rsid w:val="001535F1"/>
    <w:rsid w:val="002C20E4"/>
    <w:rsid w:val="00351AC6"/>
    <w:rsid w:val="00450A6E"/>
    <w:rsid w:val="009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0A6E"/>
    <w:rPr>
      <w:color w:val="808080"/>
    </w:rPr>
  </w:style>
  <w:style w:type="paragraph" w:customStyle="1" w:styleId="754AB05A1A2B445D95933079B63E403B">
    <w:name w:val="754AB05A1A2B445D95933079B63E403B"/>
    <w:rsid w:val="00450A6E"/>
  </w:style>
  <w:style w:type="paragraph" w:customStyle="1" w:styleId="79F3AE348E9144CD969A46A224F992C9">
    <w:name w:val="79F3AE348E9144CD969A46A224F992C9"/>
    <w:rsid w:val="00450A6E"/>
  </w:style>
  <w:style w:type="paragraph" w:customStyle="1" w:styleId="4F8333F7B27F449F99EB782C90F479E8">
    <w:name w:val="4F8333F7B27F449F99EB782C90F479E8"/>
    <w:rsid w:val="00450A6E"/>
  </w:style>
  <w:style w:type="paragraph" w:customStyle="1" w:styleId="1D723A5676D04EFF818DCF47B397B311">
    <w:name w:val="1D723A5676D04EFF818DCF47B397B311"/>
    <w:rsid w:val="00450A6E"/>
  </w:style>
  <w:style w:type="paragraph" w:customStyle="1" w:styleId="CB8C405DF2454063AA49F2535BA30EAD">
    <w:name w:val="CB8C405DF2454063AA49F2535BA30EAD"/>
    <w:rsid w:val="00450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9</cp:revision>
  <cp:lastPrinted>2023-07-03T14:49:00Z</cp:lastPrinted>
  <dcterms:created xsi:type="dcterms:W3CDTF">2023-06-26T14:05:00Z</dcterms:created>
  <dcterms:modified xsi:type="dcterms:W3CDTF">2023-07-03T14:49:00Z</dcterms:modified>
</cp:coreProperties>
</file>