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4F" w:rsidRPr="00201727" w:rsidRDefault="0070064F" w:rsidP="0070064F">
      <w:pPr>
        <w:rPr>
          <w:b/>
        </w:rPr>
      </w:pPr>
      <w:r w:rsidRPr="00201727">
        <w:rPr>
          <w:b/>
        </w:rPr>
        <w:t>BELA</w:t>
      </w:r>
    </w:p>
    <w:p w:rsidR="0070064F" w:rsidRPr="00201727" w:rsidRDefault="0070064F" w:rsidP="0070064F">
      <w:pPr>
        <w:rPr>
          <w:b/>
        </w:rPr>
      </w:pPr>
      <w:r w:rsidRPr="00201727">
        <w:rPr>
          <w:b/>
        </w:rPr>
        <w:t>šampon na mytí psů s kondicionérem</w:t>
      </w:r>
    </w:p>
    <w:p w:rsidR="0070064F" w:rsidRDefault="0070064F" w:rsidP="0070064F"/>
    <w:p w:rsidR="0070064F" w:rsidRDefault="00A33621" w:rsidP="0070064F">
      <w:r>
        <w:t xml:space="preserve">Veterinární přípravek. Pouze </w:t>
      </w:r>
      <w:r w:rsidR="0070064F">
        <w:t>pro zvířata.</w:t>
      </w:r>
    </w:p>
    <w:p w:rsidR="0070064F" w:rsidRDefault="0070064F" w:rsidP="0070064F"/>
    <w:p w:rsidR="0070064F" w:rsidRDefault="0070064F" w:rsidP="0070064F">
      <w:r>
        <w:t>BELA šampon je speciální přípravek na mytí psů s obsahem kondicionéru, který zjemňuje srst a pomáhá snadnějšímu rozčesání.</w:t>
      </w:r>
    </w:p>
    <w:p w:rsidR="0070064F" w:rsidRDefault="0070064F" w:rsidP="0070064F"/>
    <w:p w:rsidR="0070064F" w:rsidRDefault="0070064F" w:rsidP="0070064F">
      <w:r>
        <w:t>Návod k použití:</w:t>
      </w:r>
    </w:p>
    <w:p w:rsidR="0070064F" w:rsidRDefault="0070064F" w:rsidP="0070064F">
      <w:r>
        <w:t>Srst psa smáčejte teplou</w:t>
      </w:r>
      <w:r w:rsidR="00A33621">
        <w:t xml:space="preserve"> vodou</w:t>
      </w:r>
      <w:r>
        <w:t>. Šampon naneste v potřebném množství a vytvořte pěnu. Nechte působit cca 1 minutu. Potom srst důkladně opláchněte teplou vodou.</w:t>
      </w:r>
    </w:p>
    <w:p w:rsidR="0070064F" w:rsidRDefault="0070064F" w:rsidP="0070064F"/>
    <w:p w:rsidR="0070064F" w:rsidRDefault="0070064F" w:rsidP="0070064F">
      <w:r>
        <w:t>Objem: 230 ml</w:t>
      </w:r>
    </w:p>
    <w:p w:rsidR="0070064F" w:rsidRDefault="0070064F" w:rsidP="0070064F"/>
    <w:p w:rsidR="0070064F" w:rsidRDefault="0070064F" w:rsidP="0070064F">
      <w:r>
        <w:t>Výrobce a držitel rozhodnutí o schválení:</w:t>
      </w:r>
    </w:p>
    <w:p w:rsidR="0070064F" w:rsidRDefault="0070064F" w:rsidP="0070064F">
      <w:r>
        <w:t>TATRACHEMA, výrobní družstvo Trnava</w:t>
      </w:r>
    </w:p>
    <w:p w:rsidR="0070064F" w:rsidRDefault="0070064F" w:rsidP="0070064F">
      <w:r>
        <w:t>Bulharská 40, Trnava 917 02</w:t>
      </w:r>
    </w:p>
    <w:p w:rsidR="0070064F" w:rsidRDefault="007B2197" w:rsidP="0070064F">
      <w:r>
        <w:t>Slovenská republika</w:t>
      </w:r>
    </w:p>
    <w:p w:rsidR="0070064F" w:rsidRDefault="007B2197" w:rsidP="0070064F">
      <w:r>
        <w:t>TEL</w:t>
      </w:r>
      <w:r w:rsidR="0070064F">
        <w:t>.:</w:t>
      </w:r>
      <w:r>
        <w:t xml:space="preserve"> +</w:t>
      </w:r>
      <w:r w:rsidR="0070064F">
        <w:t>421 335901111</w:t>
      </w:r>
    </w:p>
    <w:p w:rsidR="0070064F" w:rsidRDefault="0070064F" w:rsidP="0070064F">
      <w:r>
        <w:t>www.tatrachema.com</w:t>
      </w:r>
    </w:p>
    <w:p w:rsidR="0070064F" w:rsidRDefault="0070064F" w:rsidP="0070064F">
      <w:r>
        <w:t>Distributor pro ČR: TATRACHEMA CZ spol. s r.o. Hodonín</w:t>
      </w:r>
    </w:p>
    <w:p w:rsidR="0070064F" w:rsidRDefault="0070064F" w:rsidP="0070064F">
      <w:r>
        <w:t xml:space="preserve">                                 Brněnská ul.48</w:t>
      </w:r>
    </w:p>
    <w:p w:rsidR="0070064F" w:rsidRDefault="0070064F" w:rsidP="0070064F">
      <w:r>
        <w:t xml:space="preserve">                                 695 01 Hodonín</w:t>
      </w:r>
    </w:p>
    <w:p w:rsidR="0070064F" w:rsidRDefault="0070064F" w:rsidP="0070064F">
      <w:r>
        <w:t xml:space="preserve">                                 Česká republika</w:t>
      </w:r>
    </w:p>
    <w:p w:rsidR="0070064F" w:rsidRDefault="0070064F" w:rsidP="0070064F">
      <w:r>
        <w:t xml:space="preserve">                                 </w:t>
      </w:r>
      <w:r w:rsidR="007B2197">
        <w:t>TEL</w:t>
      </w:r>
      <w:r>
        <w:t xml:space="preserve">: </w:t>
      </w:r>
      <w:r w:rsidR="007B2197">
        <w:t>+</w:t>
      </w:r>
      <w:r>
        <w:t>420 518624518</w:t>
      </w:r>
    </w:p>
    <w:p w:rsidR="0070064F" w:rsidRDefault="0070064F" w:rsidP="0070064F">
      <w:r>
        <w:t xml:space="preserve">                                 www.tatrachema.com</w:t>
      </w:r>
    </w:p>
    <w:p w:rsidR="0070064F" w:rsidRDefault="0070064F" w:rsidP="0070064F">
      <w:r>
        <w:t>Spotřebujte do 24 měsíců od data výroby.</w:t>
      </w:r>
    </w:p>
    <w:p w:rsidR="00A33621" w:rsidRDefault="0070064F" w:rsidP="0070064F">
      <w:r>
        <w:t xml:space="preserve">Datum výroby: </w:t>
      </w:r>
      <w:r w:rsidR="00A33621">
        <w:t>uvedeno na obalu</w:t>
      </w:r>
    </w:p>
    <w:p w:rsidR="0070064F" w:rsidRDefault="005A25C7" w:rsidP="0070064F">
      <w:r>
        <w:t xml:space="preserve">Číslo šarže je datum výroby. </w:t>
      </w:r>
    </w:p>
    <w:p w:rsidR="0070064F" w:rsidRDefault="0070064F" w:rsidP="0070064F">
      <w:r>
        <w:lastRenderedPageBreak/>
        <w:t>Složení: 5 - 15% aniontový tenzid, méně než 5% neiontový a amfoterní tenzid, POLYQUATERNIUM-7, parfém: LIMONENE, HEXYL CINNAMAL, METHYLCHLOROISOTHIAZOLINONE, METHYL ISOTHIAZOLINONE, barvivo.</w:t>
      </w:r>
    </w:p>
    <w:p w:rsidR="0070064F" w:rsidRDefault="0070064F" w:rsidP="0070064F">
      <w:r>
        <w:t>Upozornění: Pouze k zevnímu použití. Zamezte styku s očima.</w:t>
      </w:r>
    </w:p>
    <w:p w:rsidR="0070064F" w:rsidRDefault="0070064F" w:rsidP="0070064F"/>
    <w:p w:rsidR="0070064F" w:rsidRDefault="0070064F" w:rsidP="0070064F">
      <w:r>
        <w:t xml:space="preserve">Způsob uchovávání: Uchovávejte při teplotě 5 </w:t>
      </w:r>
      <w:r w:rsidR="001C26EC">
        <w:t>–</w:t>
      </w:r>
      <w:r>
        <w:t xml:space="preserve"> 30</w:t>
      </w:r>
      <w:r w:rsidR="001C26EC">
        <w:t xml:space="preserve"> </w:t>
      </w:r>
      <w:r>
        <w:t>°C.</w:t>
      </w:r>
    </w:p>
    <w:p w:rsidR="0070064F" w:rsidRDefault="0070064F" w:rsidP="0070064F">
      <w:r>
        <w:t>Uchovávat mimo dohled a dosah dětí.</w:t>
      </w:r>
    </w:p>
    <w:p w:rsidR="0070064F" w:rsidRDefault="0070064F" w:rsidP="0070064F"/>
    <w:p w:rsidR="0070064F" w:rsidRDefault="00A33621" w:rsidP="0070064F">
      <w:r>
        <w:t>Číslo schválení</w:t>
      </w:r>
      <w:r w:rsidR="0070064F">
        <w:t>:</w:t>
      </w:r>
      <w:r w:rsidR="00746980">
        <w:t xml:space="preserve"> 175-23/C</w:t>
      </w:r>
      <w:bookmarkStart w:id="0" w:name="_GoBack"/>
      <w:bookmarkEnd w:id="0"/>
    </w:p>
    <w:p w:rsidR="009A7DD0" w:rsidRDefault="009A7DD0" w:rsidP="0070064F"/>
    <w:sectPr w:rsidR="009A7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0C" w:rsidRDefault="00260D0C" w:rsidP="006D3CC1">
      <w:pPr>
        <w:spacing w:after="0" w:line="240" w:lineRule="auto"/>
      </w:pPr>
      <w:r>
        <w:separator/>
      </w:r>
    </w:p>
  </w:endnote>
  <w:endnote w:type="continuationSeparator" w:id="0">
    <w:p w:rsidR="00260D0C" w:rsidRDefault="00260D0C" w:rsidP="006D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0C" w:rsidRDefault="00260D0C" w:rsidP="006D3CC1">
      <w:pPr>
        <w:spacing w:after="0" w:line="240" w:lineRule="auto"/>
      </w:pPr>
      <w:r>
        <w:separator/>
      </w:r>
    </w:p>
  </w:footnote>
  <w:footnote w:type="continuationSeparator" w:id="0">
    <w:p w:rsidR="00260D0C" w:rsidRDefault="00260D0C" w:rsidP="006D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C1" w:rsidRPr="00E1769A" w:rsidRDefault="006D3CC1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07C9FAE41FF345198E3FEB41D440B2C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7DB770ACEA8B4DF7BDA97DEF022E13F2"/>
        </w:placeholder>
        <w:text/>
      </w:sdtPr>
      <w:sdtEndPr/>
      <w:sdtContent>
        <w:r>
          <w:t>USKVBL/4425/2023/POD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7DB770ACEA8B4DF7BDA97DEF022E13F2"/>
        </w:placeholder>
        <w:text/>
      </w:sdtPr>
      <w:sdtContent>
        <w:r w:rsidR="00746980" w:rsidRPr="00746980">
          <w:rPr>
            <w:bCs/>
          </w:rPr>
          <w:t>USKVBL/9234/2023/REG-</w:t>
        </w:r>
        <w:proofErr w:type="spellStart"/>
        <w:r w:rsidR="00746980" w:rsidRPr="00746980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36309DC25754393AD924AFC29AF3A44"/>
        </w:placeholder>
        <w:date w:fullDate="2023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6980">
          <w:rPr>
            <w:bCs/>
          </w:rPr>
          <w:t>21.7.2023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AFE0320A0F4A41019D8078401E5028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67400FFB0F2749D8957B321D413C070F"/>
        </w:placeholder>
        <w:text/>
      </w:sdtPr>
      <w:sdtEndPr/>
      <w:sdtContent>
        <w:r>
          <w:t>BELA šampon na mytí psů s kondicionérem</w:t>
        </w:r>
      </w:sdtContent>
    </w:sdt>
  </w:p>
  <w:p w:rsidR="006D3CC1" w:rsidRDefault="006D3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26"/>
    <w:rsid w:val="00077526"/>
    <w:rsid w:val="001C26EC"/>
    <w:rsid w:val="00201727"/>
    <w:rsid w:val="00260D0C"/>
    <w:rsid w:val="00322638"/>
    <w:rsid w:val="00385226"/>
    <w:rsid w:val="004E1B99"/>
    <w:rsid w:val="0052683C"/>
    <w:rsid w:val="005A25C7"/>
    <w:rsid w:val="006D3CC1"/>
    <w:rsid w:val="0070064F"/>
    <w:rsid w:val="00746980"/>
    <w:rsid w:val="007B2197"/>
    <w:rsid w:val="008F760E"/>
    <w:rsid w:val="00942716"/>
    <w:rsid w:val="009A7DD0"/>
    <w:rsid w:val="00A33621"/>
    <w:rsid w:val="00D139A7"/>
    <w:rsid w:val="00EE1682"/>
    <w:rsid w:val="00F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BE0D1-02A7-42EB-9C9E-F9769DD8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CC1"/>
  </w:style>
  <w:style w:type="paragraph" w:styleId="Zpat">
    <w:name w:val="footer"/>
    <w:basedOn w:val="Normln"/>
    <w:link w:val="ZpatChar"/>
    <w:uiPriority w:val="99"/>
    <w:unhideWhenUsed/>
    <w:rsid w:val="006D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CC1"/>
  </w:style>
  <w:style w:type="character" w:styleId="Zstupntext">
    <w:name w:val="Placeholder Text"/>
    <w:rsid w:val="006D3CC1"/>
    <w:rPr>
      <w:color w:val="808080"/>
    </w:rPr>
  </w:style>
  <w:style w:type="character" w:customStyle="1" w:styleId="Styl2">
    <w:name w:val="Styl2"/>
    <w:basedOn w:val="Standardnpsmoodstavce"/>
    <w:uiPriority w:val="1"/>
    <w:rsid w:val="006D3CC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72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72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C9FAE41FF345198E3FEB41D440B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F8781-04B1-42D1-8411-0CFFFE2A946F}"/>
      </w:docPartPr>
      <w:docPartBody>
        <w:p w:rsidR="00953697" w:rsidRDefault="005C061A" w:rsidP="005C061A">
          <w:pPr>
            <w:pStyle w:val="07C9FAE41FF345198E3FEB41D440B2C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DB770ACEA8B4DF7BDA97DEF022E1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E579C-D6CA-47B3-88E2-458F2185FE56}"/>
      </w:docPartPr>
      <w:docPartBody>
        <w:p w:rsidR="00953697" w:rsidRDefault="005C061A" w:rsidP="005C061A">
          <w:pPr>
            <w:pStyle w:val="7DB770ACEA8B4DF7BDA97DEF022E13F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36309DC25754393AD924AFC29AF3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6EF72B-40DF-424C-A6FF-B5A06C3F233B}"/>
      </w:docPartPr>
      <w:docPartBody>
        <w:p w:rsidR="00953697" w:rsidRDefault="005C061A" w:rsidP="005C061A">
          <w:pPr>
            <w:pStyle w:val="236309DC25754393AD924AFC29AF3A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FE0320A0F4A41019D8078401E502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8D13A-D092-48C2-9009-3EBDCCF8F3E6}"/>
      </w:docPartPr>
      <w:docPartBody>
        <w:p w:rsidR="00953697" w:rsidRDefault="005C061A" w:rsidP="005C061A">
          <w:pPr>
            <w:pStyle w:val="AFE0320A0F4A41019D8078401E5028A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7400FFB0F2749D8957B321D413C07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EC45BE-BFFF-4CFB-8232-F0E4EE550A5B}"/>
      </w:docPartPr>
      <w:docPartBody>
        <w:p w:rsidR="00953697" w:rsidRDefault="005C061A" w:rsidP="005C061A">
          <w:pPr>
            <w:pStyle w:val="67400FFB0F2749D8957B321D413C07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1A"/>
    <w:rsid w:val="00166632"/>
    <w:rsid w:val="00491B18"/>
    <w:rsid w:val="005C061A"/>
    <w:rsid w:val="0072076C"/>
    <w:rsid w:val="00953697"/>
    <w:rsid w:val="00C7063A"/>
    <w:rsid w:val="00E9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C061A"/>
    <w:rPr>
      <w:color w:val="808080"/>
    </w:rPr>
  </w:style>
  <w:style w:type="paragraph" w:customStyle="1" w:styleId="07C9FAE41FF345198E3FEB41D440B2C9">
    <w:name w:val="07C9FAE41FF345198E3FEB41D440B2C9"/>
    <w:rsid w:val="005C061A"/>
  </w:style>
  <w:style w:type="paragraph" w:customStyle="1" w:styleId="7DB770ACEA8B4DF7BDA97DEF022E13F2">
    <w:name w:val="7DB770ACEA8B4DF7BDA97DEF022E13F2"/>
    <w:rsid w:val="005C061A"/>
  </w:style>
  <w:style w:type="paragraph" w:customStyle="1" w:styleId="236309DC25754393AD924AFC29AF3A44">
    <w:name w:val="236309DC25754393AD924AFC29AF3A44"/>
    <w:rsid w:val="005C061A"/>
  </w:style>
  <w:style w:type="paragraph" w:customStyle="1" w:styleId="AFE0320A0F4A41019D8078401E5028AE">
    <w:name w:val="AFE0320A0F4A41019D8078401E5028AE"/>
    <w:rsid w:val="005C061A"/>
  </w:style>
  <w:style w:type="paragraph" w:customStyle="1" w:styleId="67400FFB0F2749D8957B321D413C070F">
    <w:name w:val="67400FFB0F2749D8957B321D413C070F"/>
    <w:rsid w:val="005C06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20</cp:revision>
  <dcterms:created xsi:type="dcterms:W3CDTF">2023-06-30T07:26:00Z</dcterms:created>
  <dcterms:modified xsi:type="dcterms:W3CDTF">2023-07-21T08:51:00Z</dcterms:modified>
</cp:coreProperties>
</file>