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2C34" w14:textId="77777777" w:rsidR="000E3BBF" w:rsidRDefault="000F6470" w:rsidP="000F6470">
      <w:pPr>
        <w:rPr>
          <w:b/>
          <w:bCs/>
          <w:lang w:eastAsia="cs-CZ"/>
        </w:rPr>
      </w:pPr>
      <w:r w:rsidRPr="000F6470">
        <w:rPr>
          <w:b/>
          <w:bCs/>
          <w:lang w:eastAsia="cs-CZ"/>
        </w:rPr>
        <w:t xml:space="preserve">Zacelovač ran s mumiem </w:t>
      </w:r>
    </w:p>
    <w:p w14:paraId="4E8FA91F" w14:textId="12EDC1D0" w:rsidR="000F6470" w:rsidRDefault="000F6470" w:rsidP="000F6470">
      <w:pPr>
        <w:rPr>
          <w:b/>
          <w:bCs/>
          <w:lang w:eastAsia="cs-CZ"/>
        </w:rPr>
      </w:pPr>
      <w:r w:rsidRPr="000F6470">
        <w:rPr>
          <w:b/>
          <w:bCs/>
          <w:lang w:eastAsia="cs-CZ"/>
        </w:rPr>
        <w:t>cdVet</w:t>
      </w:r>
    </w:p>
    <w:p w14:paraId="7857E931" w14:textId="77777777" w:rsidR="00466CB6" w:rsidRPr="000154A0" w:rsidRDefault="00466CB6" w:rsidP="000F6470">
      <w:pPr>
        <w:rPr>
          <w:bCs/>
          <w:lang w:eastAsia="cs-CZ"/>
        </w:rPr>
      </w:pPr>
      <w:r>
        <w:rPr>
          <w:bCs/>
          <w:lang w:eastAsia="cs-CZ"/>
        </w:rPr>
        <w:t>20 ml, 50 ml, 100 ml, 500 ml</w:t>
      </w:r>
    </w:p>
    <w:p w14:paraId="5F9A0252" w14:textId="77777777" w:rsidR="0042706C" w:rsidRPr="000154A0" w:rsidRDefault="0042706C" w:rsidP="000F6470">
      <w:pPr>
        <w:rPr>
          <w:bCs/>
          <w:lang w:eastAsia="cs-CZ"/>
        </w:rPr>
      </w:pPr>
      <w:r>
        <w:rPr>
          <w:bCs/>
          <w:lang w:eastAsia="cs-CZ"/>
        </w:rPr>
        <w:t>Veterinární přípravek pro ps</w:t>
      </w:r>
      <w:r w:rsidR="005D30BB">
        <w:rPr>
          <w:bCs/>
          <w:lang w:eastAsia="cs-CZ"/>
        </w:rPr>
        <w:t>y</w:t>
      </w:r>
      <w:r>
        <w:rPr>
          <w:bCs/>
          <w:lang w:eastAsia="cs-CZ"/>
        </w:rPr>
        <w:t>, kočky, koně a domácí zvířata</w:t>
      </w:r>
    </w:p>
    <w:p w14:paraId="3257F801" w14:textId="19876D59" w:rsidR="000F6470" w:rsidRPr="000F6470" w:rsidRDefault="000F6470" w:rsidP="000F6470">
      <w:pPr>
        <w:rPr>
          <w:lang w:eastAsia="cs-CZ"/>
        </w:rPr>
      </w:pPr>
      <w:r w:rsidRPr="000F6470">
        <w:rPr>
          <w:lang w:eastAsia="cs-CZ"/>
        </w:rPr>
        <w:t xml:space="preserve">Regenerační sprej s přírodními minerály a éterickými oleji, </w:t>
      </w:r>
      <w:r w:rsidR="000E3BBF">
        <w:rPr>
          <w:lang w:eastAsia="cs-CZ"/>
        </w:rPr>
        <w:t>přispívá k zacelení</w:t>
      </w:r>
      <w:r w:rsidR="000E3BBF" w:rsidRPr="000F6470">
        <w:rPr>
          <w:lang w:eastAsia="cs-CZ"/>
        </w:rPr>
        <w:t xml:space="preserve"> </w:t>
      </w:r>
      <w:r w:rsidRPr="000F6470">
        <w:rPr>
          <w:lang w:eastAsia="cs-CZ"/>
        </w:rPr>
        <w:t>r</w:t>
      </w:r>
      <w:r w:rsidR="000E3BBF">
        <w:rPr>
          <w:lang w:eastAsia="cs-CZ"/>
        </w:rPr>
        <w:t xml:space="preserve">an a </w:t>
      </w:r>
      <w:r w:rsidRPr="000F6470">
        <w:rPr>
          <w:lang w:eastAsia="cs-CZ"/>
        </w:rPr>
        <w:t>urychl</w:t>
      </w:r>
      <w:r w:rsidR="000E3BBF">
        <w:rPr>
          <w:lang w:eastAsia="cs-CZ"/>
        </w:rPr>
        <w:t>ení</w:t>
      </w:r>
      <w:r w:rsidRPr="000F6470">
        <w:rPr>
          <w:lang w:eastAsia="cs-CZ"/>
        </w:rPr>
        <w:t xml:space="preserve"> hojení kožních problémů.</w:t>
      </w:r>
    </w:p>
    <w:p w14:paraId="73D20DA2" w14:textId="41ED006A" w:rsidR="000F6470" w:rsidRPr="000F6470" w:rsidRDefault="000F6470" w:rsidP="000F6470">
      <w:pPr>
        <w:rPr>
          <w:lang w:eastAsia="cs-CZ"/>
        </w:rPr>
      </w:pPr>
      <w:r w:rsidRPr="000F6470">
        <w:rPr>
          <w:lang w:eastAsia="cs-CZ"/>
        </w:rPr>
        <w:t>Přírodní pečující sprej s komplexem minerálů, éterických olejů, mandlovým a rakytníkovým olejem a</w:t>
      </w:r>
      <w:r w:rsidR="007B78B9">
        <w:rPr>
          <w:lang w:eastAsia="cs-CZ"/>
        </w:rPr>
        <w:t> </w:t>
      </w:r>
      <w:r w:rsidRPr="000F6470">
        <w:rPr>
          <w:lang w:eastAsia="cs-CZ"/>
        </w:rPr>
        <w:t xml:space="preserve">přírodním skalním balzámem mumio, který obsahuje mnoho rozličných substancí (aminokyseliny, stopové prvky, oxidy kovů). Tyto </w:t>
      </w:r>
      <w:r w:rsidR="004474CC">
        <w:rPr>
          <w:lang w:eastAsia="cs-CZ"/>
        </w:rPr>
        <w:t>b</w:t>
      </w:r>
      <w:r w:rsidRPr="000F6470">
        <w:rPr>
          <w:lang w:eastAsia="cs-CZ"/>
        </w:rPr>
        <w:t>io</w:t>
      </w:r>
      <w:r w:rsidR="004474CC">
        <w:rPr>
          <w:lang w:eastAsia="cs-CZ"/>
        </w:rPr>
        <w:t>a</w:t>
      </w:r>
      <w:r w:rsidRPr="000F6470">
        <w:rPr>
          <w:lang w:eastAsia="cs-CZ"/>
        </w:rPr>
        <w:t xml:space="preserve">ktivní látky </w:t>
      </w:r>
      <w:r w:rsidR="00621048">
        <w:rPr>
          <w:lang w:eastAsia="cs-CZ"/>
        </w:rPr>
        <w:t>přispívají k urychlení hojení</w:t>
      </w:r>
      <w:r w:rsidRPr="000F6470">
        <w:rPr>
          <w:lang w:eastAsia="cs-CZ"/>
        </w:rPr>
        <w:t xml:space="preserve"> (řezné rány</w:t>
      </w:r>
      <w:r w:rsidR="00D70E1C">
        <w:rPr>
          <w:lang w:eastAsia="cs-CZ"/>
        </w:rPr>
        <w:t xml:space="preserve"> menšího rozsahu</w:t>
      </w:r>
      <w:r w:rsidRPr="000F6470">
        <w:rPr>
          <w:lang w:eastAsia="cs-CZ"/>
        </w:rPr>
        <w:t>, kousance, odřeniny</w:t>
      </w:r>
      <w:r w:rsidR="00621048">
        <w:rPr>
          <w:lang w:eastAsia="cs-CZ"/>
        </w:rPr>
        <w:t xml:space="preserve"> </w:t>
      </w:r>
      <w:r w:rsidRPr="000F6470">
        <w:rPr>
          <w:lang w:eastAsia="cs-CZ"/>
        </w:rPr>
        <w:t>apod.).</w:t>
      </w:r>
    </w:p>
    <w:p w14:paraId="5C6206CC" w14:textId="4ED0278A" w:rsidR="000F6470" w:rsidRPr="000F6470" w:rsidRDefault="000F6470" w:rsidP="000F6470">
      <w:pPr>
        <w:pStyle w:val="Odstavecseseznamem"/>
        <w:numPr>
          <w:ilvl w:val="0"/>
          <w:numId w:val="2"/>
        </w:numPr>
        <w:rPr>
          <w:lang w:eastAsia="cs-CZ"/>
        </w:rPr>
      </w:pPr>
      <w:r w:rsidRPr="000F6470">
        <w:rPr>
          <w:lang w:eastAsia="cs-CZ"/>
        </w:rPr>
        <w:t>Přírodní oleje v kombinaci s komplexem minerálů.</w:t>
      </w:r>
    </w:p>
    <w:p w14:paraId="37AB9F32" w14:textId="7AB045B4" w:rsidR="000F6470" w:rsidRPr="000F6470" w:rsidRDefault="00A60FBA" w:rsidP="000F64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R</w:t>
      </w:r>
      <w:r w:rsidR="000F6470" w:rsidRPr="000F6470">
        <w:rPr>
          <w:lang w:eastAsia="cs-CZ"/>
        </w:rPr>
        <w:t xml:space="preserve">egenerační schopnost, </w:t>
      </w:r>
      <w:r>
        <w:rPr>
          <w:lang w:eastAsia="cs-CZ"/>
        </w:rPr>
        <w:t>přispívá k zacelení ran menšího rozsahu</w:t>
      </w:r>
      <w:r w:rsidR="000F6470" w:rsidRPr="000F6470">
        <w:rPr>
          <w:lang w:eastAsia="cs-CZ"/>
        </w:rPr>
        <w:t>.</w:t>
      </w:r>
    </w:p>
    <w:p w14:paraId="4E0707E5" w14:textId="5AE7B01A" w:rsidR="000F6470" w:rsidRPr="000F6470" w:rsidRDefault="000F6470" w:rsidP="000F6470">
      <w:pPr>
        <w:pStyle w:val="Odstavecseseznamem"/>
        <w:numPr>
          <w:ilvl w:val="0"/>
          <w:numId w:val="2"/>
        </w:numPr>
        <w:rPr>
          <w:lang w:eastAsia="cs-CZ"/>
        </w:rPr>
      </w:pPr>
      <w:r w:rsidRPr="000F6470">
        <w:rPr>
          <w:lang w:eastAsia="cs-CZ"/>
        </w:rPr>
        <w:t xml:space="preserve">Vhodný </w:t>
      </w:r>
      <w:r w:rsidR="00681721">
        <w:rPr>
          <w:lang w:eastAsia="cs-CZ"/>
        </w:rPr>
        <w:t xml:space="preserve">i </w:t>
      </w:r>
      <w:r w:rsidRPr="000F6470">
        <w:rPr>
          <w:lang w:eastAsia="cs-CZ"/>
        </w:rPr>
        <w:t>pro citlivou pokožku</w:t>
      </w:r>
      <w:r w:rsidR="00E57973">
        <w:rPr>
          <w:lang w:eastAsia="cs-CZ"/>
        </w:rPr>
        <w:t>.</w:t>
      </w:r>
    </w:p>
    <w:p w14:paraId="0E6DFA2A" w14:textId="3A73E0F9" w:rsidR="000F6470" w:rsidRPr="000F6470" w:rsidRDefault="000F6470" w:rsidP="000F6470">
      <w:pPr>
        <w:rPr>
          <w:b/>
          <w:bCs/>
        </w:rPr>
      </w:pPr>
      <w:r w:rsidRPr="000F6470">
        <w:rPr>
          <w:b/>
          <w:bCs/>
        </w:rPr>
        <w:t>1. Složení</w:t>
      </w:r>
    </w:p>
    <w:p w14:paraId="50ED741A" w14:textId="13BD98F7" w:rsidR="000F6470" w:rsidRPr="000F6470" w:rsidRDefault="000F6470" w:rsidP="000F6470">
      <w:pPr>
        <w:rPr>
          <w:b/>
          <w:bCs/>
        </w:rPr>
      </w:pPr>
      <w:r w:rsidRPr="000F6470">
        <w:t xml:space="preserve">Zacelovač ran s mumiem obsahuje tyto </w:t>
      </w:r>
      <w:r w:rsidR="000972E2" w:rsidRPr="000F6470">
        <w:t>složky</w:t>
      </w:r>
      <w:r w:rsidR="000972E2">
        <w:t xml:space="preserve"> </w:t>
      </w:r>
      <w:r w:rsidR="000972E2" w:rsidRPr="000F6470">
        <w:t>&gt; Komplex</w:t>
      </w:r>
      <w:r w:rsidRPr="000F6470">
        <w:t xml:space="preserve"> minerálních látek / Glycerin / Catatinex komplex / Komplex éterických olejů / Mandlový olej / Rakytníkový olej / Mumio.</w:t>
      </w:r>
      <w:r w:rsidR="00690A9D" w:rsidRPr="000F6470" w:rsidDel="00690A9D">
        <w:t xml:space="preserve"> </w:t>
      </w:r>
    </w:p>
    <w:p w14:paraId="408BF69E" w14:textId="565AC9BB" w:rsidR="000F6470" w:rsidRPr="000F6470" w:rsidRDefault="000F6470" w:rsidP="000F6470">
      <w:r w:rsidRPr="000F6470">
        <w:t xml:space="preserve">Zacelovač ran s mumiem je přírodním složením zaměřen na péči o zdraví pokožky. </w:t>
      </w:r>
      <w:r w:rsidR="0099225F">
        <w:t>N</w:t>
      </w:r>
      <w:r w:rsidRPr="000F6470">
        <w:t>eobsahuje</w:t>
      </w:r>
      <w:r w:rsidR="006A7EAD">
        <w:t xml:space="preserve"> umělé látky (</w:t>
      </w:r>
      <w:r w:rsidRPr="000F6470">
        <w:t>syntetické vitam</w:t>
      </w:r>
      <w:r w:rsidR="006A7EAD">
        <w:t>i</w:t>
      </w:r>
      <w:r w:rsidRPr="000F6470">
        <w:t>ny</w:t>
      </w:r>
      <w:r w:rsidR="00DF37B7">
        <w:t xml:space="preserve"> </w:t>
      </w:r>
      <w:r w:rsidRPr="000F6470">
        <w:t>a plniva</w:t>
      </w:r>
      <w:r w:rsidR="006A7EAD">
        <w:t>)</w:t>
      </w:r>
      <w:r w:rsidRPr="000F6470">
        <w:t xml:space="preserve">. </w:t>
      </w:r>
      <w:r w:rsidR="006A7EAD">
        <w:t>Jeho složení je vhodné</w:t>
      </w:r>
      <w:r w:rsidRPr="000F6470">
        <w:t xml:space="preserve"> také pro </w:t>
      </w:r>
      <w:r w:rsidR="006A7EAD">
        <w:t xml:space="preserve">zvířata s citlivou pokožkou. </w:t>
      </w:r>
    </w:p>
    <w:p w14:paraId="5480D7D3" w14:textId="72C563FA" w:rsidR="000F6470" w:rsidRPr="000F6470" w:rsidRDefault="000F6470" w:rsidP="000F6470">
      <w:pPr>
        <w:rPr>
          <w:b/>
          <w:bCs/>
        </w:rPr>
      </w:pPr>
      <w:r w:rsidRPr="000F6470">
        <w:rPr>
          <w:b/>
          <w:bCs/>
        </w:rPr>
        <w:t>3. Aplikace</w:t>
      </w:r>
    </w:p>
    <w:p w14:paraId="6DE49DFB" w14:textId="4DAB4837" w:rsidR="000F6470" w:rsidRDefault="00DF37B7" w:rsidP="000F6470">
      <w:r>
        <w:t>P</w:t>
      </w:r>
      <w:r w:rsidR="000F6470" w:rsidRPr="000F6470">
        <w:t xml:space="preserve">řed použitím </w:t>
      </w:r>
      <w:r>
        <w:t xml:space="preserve">sprej </w:t>
      </w:r>
      <w:r w:rsidR="000F6470" w:rsidRPr="000F6470">
        <w:t xml:space="preserve">nejméně čtyřikrát protřepeme. Po nanesení </w:t>
      </w:r>
      <w:r w:rsidR="005C0DC4">
        <w:t xml:space="preserve">na </w:t>
      </w:r>
      <w:r w:rsidR="000F6470" w:rsidRPr="000F6470">
        <w:t>pokožku promasírujeme. Tím docílíme lepší</w:t>
      </w:r>
      <w:r w:rsidR="00A37E3B">
        <w:t>ho</w:t>
      </w:r>
      <w:r w:rsidR="000F6470" w:rsidRPr="000F6470">
        <w:t> prokrvení </w:t>
      </w:r>
      <w:r w:rsidR="00A37E3B">
        <w:t>a</w:t>
      </w:r>
      <w:r w:rsidR="000F6470" w:rsidRPr="000F6470">
        <w:t xml:space="preserve"> zapracování</w:t>
      </w:r>
      <w:r w:rsidR="00A37E3B">
        <w:t xml:space="preserve"> přípravku</w:t>
      </w:r>
      <w:r w:rsidR="000F6470" w:rsidRPr="000F6470">
        <w:t xml:space="preserve">. Aplikujeme 2 až </w:t>
      </w:r>
      <w:r w:rsidR="00A60016" w:rsidRPr="000F6470">
        <w:t>3krát</w:t>
      </w:r>
      <w:r w:rsidR="000F6470" w:rsidRPr="000F6470">
        <w:t xml:space="preserve"> denně nebo dle potřeby.</w:t>
      </w:r>
    </w:p>
    <w:p w14:paraId="4A8DE5E0" w14:textId="34729BEF" w:rsidR="000C2D24" w:rsidRDefault="00BE6F88" w:rsidP="000F6470">
      <w:r>
        <w:t>Uchovávejte při teplotě do 25 °</w:t>
      </w:r>
      <w:r w:rsidR="00D44700">
        <w:t>C.</w:t>
      </w:r>
    </w:p>
    <w:p w14:paraId="40B8A9DA" w14:textId="77777777" w:rsidR="000C2D24" w:rsidRDefault="000C2D24" w:rsidP="000F6470">
      <w:pPr>
        <w:rPr>
          <w:b/>
        </w:rPr>
      </w:pPr>
      <w:r w:rsidRPr="000154A0">
        <w:rPr>
          <w:b/>
        </w:rPr>
        <w:t>5. Upozornění</w:t>
      </w:r>
    </w:p>
    <w:p w14:paraId="0758E41E" w14:textId="77777777" w:rsidR="000C2D24" w:rsidRDefault="000C2D24" w:rsidP="000F6470">
      <w:r>
        <w:t>Pouze pro zvířata. Uchovávat mimo dohled a dosah dětí. Nepoužívat u koní, jejichž maso je určeno pro lidskou spotřebu.</w:t>
      </w:r>
    </w:p>
    <w:p w14:paraId="78341728" w14:textId="77777777" w:rsidR="00A37E3B" w:rsidRPr="000154A0" w:rsidRDefault="00A37E3B" w:rsidP="000F6470">
      <w:r w:rsidRPr="000154A0">
        <w:rPr>
          <w:b/>
        </w:rPr>
        <w:t>Výrobce:</w:t>
      </w:r>
      <w:r w:rsidR="00C928FB">
        <w:rPr>
          <w:b/>
        </w:rPr>
        <w:t xml:space="preserve"> </w:t>
      </w:r>
      <w:r w:rsidR="00C928FB">
        <w:t>cdVet Naturprodukte GmbH, Industriestrasse 11-13, D-49584 Fürstenau, Německo</w:t>
      </w:r>
    </w:p>
    <w:p w14:paraId="01694595" w14:textId="0C524082" w:rsidR="00A37E3B" w:rsidRPr="000154A0" w:rsidRDefault="00A37E3B" w:rsidP="000F6470">
      <w:pPr>
        <w:rPr>
          <w:b/>
        </w:rPr>
      </w:pPr>
      <w:r w:rsidRPr="000154A0">
        <w:rPr>
          <w:b/>
        </w:rPr>
        <w:t>Držitel rozhodnutí o schválení:</w:t>
      </w:r>
      <w:r w:rsidR="00473E93">
        <w:rPr>
          <w:b/>
        </w:rPr>
        <w:t xml:space="preserve"> </w:t>
      </w:r>
      <w:r w:rsidR="00473E93" w:rsidRPr="000154A0">
        <w:t>BARON Ústí nad Labem, s.r.o.</w:t>
      </w:r>
      <w:r w:rsidR="00790AED">
        <w:t xml:space="preserve">, </w:t>
      </w:r>
      <w:r w:rsidR="00876BD2">
        <w:t>V P</w:t>
      </w:r>
      <w:r w:rsidR="00473E93" w:rsidRPr="000154A0">
        <w:t>řírodě 1025/10, 400 01 Ústí nad Labem, Česká republika</w:t>
      </w:r>
    </w:p>
    <w:p w14:paraId="781848A2" w14:textId="2113C79E" w:rsidR="00A37E3B" w:rsidRDefault="00A37E3B" w:rsidP="000F6470">
      <w:pPr>
        <w:rPr>
          <w:b/>
          <w:bCs/>
        </w:rPr>
      </w:pPr>
      <w:r>
        <w:rPr>
          <w:b/>
          <w:bCs/>
        </w:rPr>
        <w:t>Číslo schválení:</w:t>
      </w:r>
      <w:r w:rsidR="003F400F">
        <w:rPr>
          <w:b/>
          <w:bCs/>
        </w:rPr>
        <w:t xml:space="preserve"> </w:t>
      </w:r>
      <w:r w:rsidR="003F400F" w:rsidRPr="000154A0">
        <w:rPr>
          <w:bCs/>
        </w:rPr>
        <w:t>084-13/C</w:t>
      </w:r>
    </w:p>
    <w:p w14:paraId="56A774F9" w14:textId="77777777" w:rsidR="00A37E3B" w:rsidRPr="000154A0" w:rsidRDefault="00A37E3B" w:rsidP="000F6470">
      <w:pPr>
        <w:rPr>
          <w:bCs/>
        </w:rPr>
      </w:pPr>
      <w:r>
        <w:rPr>
          <w:b/>
          <w:bCs/>
        </w:rPr>
        <w:t xml:space="preserve">Exspirace: </w:t>
      </w:r>
      <w:r>
        <w:rPr>
          <w:bCs/>
        </w:rPr>
        <w:t>viz obal</w:t>
      </w:r>
    </w:p>
    <w:p w14:paraId="713F53B0" w14:textId="3B889FAF" w:rsidR="000F6470" w:rsidRPr="000154A0" w:rsidRDefault="00A37E3B" w:rsidP="000F6470">
      <w:pPr>
        <w:rPr>
          <w:bCs/>
        </w:rPr>
      </w:pPr>
      <w:r>
        <w:rPr>
          <w:b/>
          <w:bCs/>
        </w:rPr>
        <w:t xml:space="preserve">Číslo šarže: </w:t>
      </w:r>
      <w:r>
        <w:rPr>
          <w:bCs/>
        </w:rPr>
        <w:t>viz obal</w:t>
      </w:r>
      <w:bookmarkStart w:id="0" w:name="_GoBack"/>
      <w:bookmarkEnd w:id="0"/>
    </w:p>
    <w:sectPr w:rsidR="000F6470" w:rsidRPr="00015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319D" w14:textId="77777777" w:rsidR="00E2208F" w:rsidRDefault="00E2208F" w:rsidP="008B6478">
      <w:pPr>
        <w:spacing w:after="0" w:line="240" w:lineRule="auto"/>
      </w:pPr>
      <w:r>
        <w:separator/>
      </w:r>
    </w:p>
  </w:endnote>
  <w:endnote w:type="continuationSeparator" w:id="0">
    <w:p w14:paraId="33D097B9" w14:textId="77777777" w:rsidR="00E2208F" w:rsidRDefault="00E2208F" w:rsidP="008B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53B3A" w14:textId="77777777" w:rsidR="00E2208F" w:rsidRDefault="00E2208F" w:rsidP="008B6478">
      <w:pPr>
        <w:spacing w:after="0" w:line="240" w:lineRule="auto"/>
      </w:pPr>
      <w:r>
        <w:separator/>
      </w:r>
    </w:p>
  </w:footnote>
  <w:footnote w:type="continuationSeparator" w:id="0">
    <w:p w14:paraId="41CE7F15" w14:textId="77777777" w:rsidR="00E2208F" w:rsidRDefault="00E2208F" w:rsidP="008B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4261B" w14:textId="4B6A20F4" w:rsidR="008B6478" w:rsidRPr="00E1769A" w:rsidRDefault="008B647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4FBCC5701914D34B81221A19B147FF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B78B9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E2665D2A494F4EC592EACBB79CF5169F"/>
        </w:placeholder>
        <w:text/>
      </w:sdtPr>
      <w:sdtEndPr/>
      <w:sdtContent>
        <w:r>
          <w:t>USKVBL/7234/2023/POD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B78B9">
      <w:rPr>
        <w:bCs/>
      </w:rPr>
      <w:t> </w:t>
    </w:r>
    <w:sdt>
      <w:sdtPr>
        <w:rPr>
          <w:bCs/>
        </w:rPr>
        <w:id w:val="-256526429"/>
        <w:placeholder>
          <w:docPart w:val="E2665D2A494F4EC592EACBB79CF5169F"/>
        </w:placeholder>
        <w:text/>
      </w:sdtPr>
      <w:sdtEndPr/>
      <w:sdtContent>
        <w:r w:rsidR="00876BD2" w:rsidRPr="00876BD2">
          <w:rPr>
            <w:bCs/>
          </w:rPr>
          <w:t>USKVBL/12192/2023/REG-Gro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BD24BD41DB44AE2AB24FFF0CD46D6D2"/>
        </w:placeholder>
        <w:date w:fullDate="2023-10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1BE0">
          <w:rPr>
            <w:bCs/>
          </w:rPr>
          <w:t>2.10.2023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1443A8A70114FF5A994986C607B51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1E5D1AC38D343CEA8F973FC80DC09BA"/>
        </w:placeholder>
        <w:text/>
      </w:sdtPr>
      <w:sdtEndPr/>
      <w:sdtContent>
        <w:r>
          <w:t>Zacelovač ran s mumiem</w:t>
        </w:r>
      </w:sdtContent>
    </w:sdt>
  </w:p>
  <w:p w14:paraId="12869E99" w14:textId="77777777" w:rsidR="008B6478" w:rsidRDefault="008B64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ADE"/>
    <w:multiLevelType w:val="hybridMultilevel"/>
    <w:tmpl w:val="8E2C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6162"/>
    <w:multiLevelType w:val="multilevel"/>
    <w:tmpl w:val="90B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70"/>
    <w:rsid w:val="000154A0"/>
    <w:rsid w:val="000972E2"/>
    <w:rsid w:val="000C2D24"/>
    <w:rsid w:val="000E3BBF"/>
    <w:rsid w:val="000F6470"/>
    <w:rsid w:val="00143762"/>
    <w:rsid w:val="001741AC"/>
    <w:rsid w:val="00243AD2"/>
    <w:rsid w:val="0025226F"/>
    <w:rsid w:val="002B1C4A"/>
    <w:rsid w:val="00304D83"/>
    <w:rsid w:val="003F400F"/>
    <w:rsid w:val="0042706C"/>
    <w:rsid w:val="004474CC"/>
    <w:rsid w:val="00466CB6"/>
    <w:rsid w:val="00473E93"/>
    <w:rsid w:val="00575D63"/>
    <w:rsid w:val="005C0DC4"/>
    <w:rsid w:val="005D30BB"/>
    <w:rsid w:val="00621048"/>
    <w:rsid w:val="00681721"/>
    <w:rsid w:val="00690A9D"/>
    <w:rsid w:val="006A7EAD"/>
    <w:rsid w:val="00701BE0"/>
    <w:rsid w:val="00743EC9"/>
    <w:rsid w:val="00777C80"/>
    <w:rsid w:val="00790AED"/>
    <w:rsid w:val="007931BC"/>
    <w:rsid w:val="007B78B9"/>
    <w:rsid w:val="007F0077"/>
    <w:rsid w:val="00864253"/>
    <w:rsid w:val="00876BD2"/>
    <w:rsid w:val="008B03E6"/>
    <w:rsid w:val="008B6478"/>
    <w:rsid w:val="009542D5"/>
    <w:rsid w:val="0099225F"/>
    <w:rsid w:val="00A062A7"/>
    <w:rsid w:val="00A37E3B"/>
    <w:rsid w:val="00A60016"/>
    <w:rsid w:val="00A60FBA"/>
    <w:rsid w:val="00AC3319"/>
    <w:rsid w:val="00AF75CF"/>
    <w:rsid w:val="00B3196E"/>
    <w:rsid w:val="00B92EA8"/>
    <w:rsid w:val="00BB4DA2"/>
    <w:rsid w:val="00BE15F2"/>
    <w:rsid w:val="00BE6F88"/>
    <w:rsid w:val="00C928FB"/>
    <w:rsid w:val="00CC772F"/>
    <w:rsid w:val="00D17C1F"/>
    <w:rsid w:val="00D44700"/>
    <w:rsid w:val="00D70E1C"/>
    <w:rsid w:val="00DF37B7"/>
    <w:rsid w:val="00E2208F"/>
    <w:rsid w:val="00E55B20"/>
    <w:rsid w:val="00E57973"/>
    <w:rsid w:val="00F075D3"/>
    <w:rsid w:val="00F62A19"/>
    <w:rsid w:val="00F93087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61D9"/>
  <w15:chartTrackingRefBased/>
  <w15:docId w15:val="{1B0F13E7-C585-4115-977E-AD9CD66F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6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4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F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F64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647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647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F64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478"/>
  </w:style>
  <w:style w:type="paragraph" w:styleId="Zpat">
    <w:name w:val="footer"/>
    <w:basedOn w:val="Normln"/>
    <w:link w:val="ZpatChar"/>
    <w:uiPriority w:val="99"/>
    <w:unhideWhenUsed/>
    <w:rsid w:val="008B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478"/>
  </w:style>
  <w:style w:type="character" w:styleId="Zstupntext">
    <w:name w:val="Placeholder Text"/>
    <w:rsid w:val="008B6478"/>
    <w:rPr>
      <w:color w:val="808080"/>
    </w:rPr>
  </w:style>
  <w:style w:type="character" w:customStyle="1" w:styleId="Styl2">
    <w:name w:val="Styl2"/>
    <w:basedOn w:val="Standardnpsmoodstavce"/>
    <w:uiPriority w:val="1"/>
    <w:rsid w:val="008B647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4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4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D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D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BCC5701914D34B81221A19B147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00D16-EC1F-487D-9868-C1074D48A66F}"/>
      </w:docPartPr>
      <w:docPartBody>
        <w:p w:rsidR="00B11EB3" w:rsidRDefault="00DC373E" w:rsidP="00DC373E">
          <w:pPr>
            <w:pStyle w:val="E4FBCC5701914D34B81221A19B147FF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665D2A494F4EC592EACBB79CF51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755EC-995C-49E6-8E31-64036F389A50}"/>
      </w:docPartPr>
      <w:docPartBody>
        <w:p w:rsidR="00B11EB3" w:rsidRDefault="00DC373E" w:rsidP="00DC373E">
          <w:pPr>
            <w:pStyle w:val="E2665D2A494F4EC592EACBB79CF516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D24BD41DB44AE2AB24FFF0CD46D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48E50-B6F7-485C-BC92-CD892B5010FF}"/>
      </w:docPartPr>
      <w:docPartBody>
        <w:p w:rsidR="00B11EB3" w:rsidRDefault="00DC373E" w:rsidP="00DC373E">
          <w:pPr>
            <w:pStyle w:val="7BD24BD41DB44AE2AB24FFF0CD46D6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443A8A70114FF5A994986C607B5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6A3BC-91D8-45D1-9353-BB28DCA92F10}"/>
      </w:docPartPr>
      <w:docPartBody>
        <w:p w:rsidR="00B11EB3" w:rsidRDefault="00DC373E" w:rsidP="00DC373E">
          <w:pPr>
            <w:pStyle w:val="F1443A8A70114FF5A994986C607B51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E5D1AC38D343CEA8F973FC80DC0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0A135-FA27-48C2-AB1D-6D3EAF5FB03A}"/>
      </w:docPartPr>
      <w:docPartBody>
        <w:p w:rsidR="00B11EB3" w:rsidRDefault="00DC373E" w:rsidP="00DC373E">
          <w:pPr>
            <w:pStyle w:val="81E5D1AC38D343CEA8F973FC80DC09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3E"/>
    <w:rsid w:val="003821C9"/>
    <w:rsid w:val="003863D5"/>
    <w:rsid w:val="005679AE"/>
    <w:rsid w:val="005855BC"/>
    <w:rsid w:val="006964A5"/>
    <w:rsid w:val="00722E1C"/>
    <w:rsid w:val="00B11EB3"/>
    <w:rsid w:val="00B15933"/>
    <w:rsid w:val="00CD649F"/>
    <w:rsid w:val="00DC373E"/>
    <w:rsid w:val="00E30680"/>
    <w:rsid w:val="00F36705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373E"/>
    <w:rPr>
      <w:color w:val="808080"/>
    </w:rPr>
  </w:style>
  <w:style w:type="paragraph" w:customStyle="1" w:styleId="E4FBCC5701914D34B81221A19B147FFB">
    <w:name w:val="E4FBCC5701914D34B81221A19B147FFB"/>
    <w:rsid w:val="00DC373E"/>
  </w:style>
  <w:style w:type="paragraph" w:customStyle="1" w:styleId="E2665D2A494F4EC592EACBB79CF5169F">
    <w:name w:val="E2665D2A494F4EC592EACBB79CF5169F"/>
    <w:rsid w:val="00DC373E"/>
  </w:style>
  <w:style w:type="paragraph" w:customStyle="1" w:styleId="7BD24BD41DB44AE2AB24FFF0CD46D6D2">
    <w:name w:val="7BD24BD41DB44AE2AB24FFF0CD46D6D2"/>
    <w:rsid w:val="00DC373E"/>
  </w:style>
  <w:style w:type="paragraph" w:customStyle="1" w:styleId="F1443A8A70114FF5A994986C607B51F8">
    <w:name w:val="F1443A8A70114FF5A994986C607B51F8"/>
    <w:rsid w:val="00DC373E"/>
  </w:style>
  <w:style w:type="paragraph" w:customStyle="1" w:styleId="81E5D1AC38D343CEA8F973FC80DC09BA">
    <w:name w:val="81E5D1AC38D343CEA8F973FC80DC09BA"/>
    <w:rsid w:val="00DC3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73</cp:revision>
  <dcterms:created xsi:type="dcterms:W3CDTF">2023-08-21T10:16:00Z</dcterms:created>
  <dcterms:modified xsi:type="dcterms:W3CDTF">2023-10-03T13:13:00Z</dcterms:modified>
</cp:coreProperties>
</file>