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792F1" w14:textId="77777777" w:rsidR="00B05EF1" w:rsidRDefault="00B05EF1" w:rsidP="00B05E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Nupreme </w:t>
      </w:r>
      <w:r w:rsidRPr="00B05EF1">
        <w:rPr>
          <w:rFonts w:ascii="Calibri" w:hAnsi="Calibri" w:cs="Calibri"/>
          <w:b/>
          <w:bCs/>
        </w:rPr>
        <w:t>CORIOLUS PRÁŠEK</w:t>
      </w:r>
    </w:p>
    <w:p w14:paraId="54BD478C" w14:textId="4F08A226" w:rsidR="00B05EF1" w:rsidRDefault="00B05EF1" w:rsidP="00B05E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Pr="00B05EF1">
        <w:rPr>
          <w:rFonts w:ascii="Calibri" w:hAnsi="Calibri" w:cs="Calibri"/>
        </w:rPr>
        <w:t xml:space="preserve">eterinární přípravek </w:t>
      </w:r>
    </w:p>
    <w:p w14:paraId="679CF4B5" w14:textId="19416E0A" w:rsidR="00B05EF1" w:rsidRDefault="00B05EF1" w:rsidP="00B05E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05EF1">
        <w:rPr>
          <w:rFonts w:ascii="Calibri" w:hAnsi="Calibri" w:cs="Calibri"/>
        </w:rPr>
        <w:t>Veterinární přípravek je možné podávat</w:t>
      </w:r>
      <w:r>
        <w:rPr>
          <w:rFonts w:ascii="Calibri" w:hAnsi="Calibri" w:cs="Calibri"/>
        </w:rPr>
        <w:t xml:space="preserve"> </w:t>
      </w:r>
      <w:r w:rsidRPr="00B05EF1">
        <w:rPr>
          <w:rFonts w:ascii="Calibri" w:hAnsi="Calibri" w:cs="Calibri"/>
        </w:rPr>
        <w:t>domácím zvířatům při oslabené</w:t>
      </w:r>
      <w:r>
        <w:rPr>
          <w:rFonts w:ascii="Calibri" w:hAnsi="Calibri" w:cs="Calibri"/>
        </w:rPr>
        <w:t xml:space="preserve"> </w:t>
      </w:r>
      <w:r w:rsidRPr="00B05EF1">
        <w:rPr>
          <w:rFonts w:ascii="Calibri" w:hAnsi="Calibri" w:cs="Calibri"/>
        </w:rPr>
        <w:t>imunitě, ale také jako podpůrný</w:t>
      </w:r>
      <w:r>
        <w:rPr>
          <w:rFonts w:ascii="Calibri" w:hAnsi="Calibri" w:cs="Calibri"/>
        </w:rPr>
        <w:t xml:space="preserve"> </w:t>
      </w:r>
      <w:r w:rsidRPr="00B05EF1">
        <w:rPr>
          <w:rFonts w:ascii="Calibri" w:hAnsi="Calibri" w:cs="Calibri"/>
        </w:rPr>
        <w:t>prostředek při léčbě rakoviny</w:t>
      </w:r>
      <w:r>
        <w:rPr>
          <w:rFonts w:ascii="Calibri" w:hAnsi="Calibri" w:cs="Calibri"/>
        </w:rPr>
        <w:t>.</w:t>
      </w:r>
    </w:p>
    <w:p w14:paraId="7147E5CD" w14:textId="7E272E20" w:rsidR="00B05EF1" w:rsidRDefault="00B05EF1" w:rsidP="00B05E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05EF1">
        <w:rPr>
          <w:rFonts w:ascii="Calibri" w:hAnsi="Calibri" w:cs="Calibri"/>
          <w:b/>
          <w:bCs/>
        </w:rPr>
        <w:t xml:space="preserve">SLOŽENÍ </w:t>
      </w:r>
      <w:r w:rsidRPr="00B05EF1">
        <w:rPr>
          <w:rFonts w:ascii="Calibri" w:hAnsi="Calibri" w:cs="Calibri"/>
        </w:rPr>
        <w:t>Coriolus</w:t>
      </w:r>
      <w:r>
        <w:rPr>
          <w:rFonts w:ascii="Calibri" w:hAnsi="Calibri" w:cs="Calibri"/>
        </w:rPr>
        <w:t xml:space="preserve"> </w:t>
      </w:r>
      <w:r w:rsidRPr="00B05EF1">
        <w:rPr>
          <w:rFonts w:ascii="Calibri" w:hAnsi="Calibri" w:cs="Calibri"/>
        </w:rPr>
        <w:t>biomasa (prášek z houby Coriolus versicolor (outkovka pestrá)</w:t>
      </w:r>
      <w:r>
        <w:rPr>
          <w:rFonts w:ascii="Calibri" w:hAnsi="Calibri" w:cs="Calibri"/>
        </w:rPr>
        <w:t xml:space="preserve">) </w:t>
      </w:r>
      <w:r w:rsidRPr="00B05EF1">
        <w:rPr>
          <w:rFonts w:ascii="Calibri" w:hAnsi="Calibri" w:cs="Calibri"/>
        </w:rPr>
        <w:t xml:space="preserve">300 mg, rostlinná kapsle (HPMC). </w:t>
      </w:r>
    </w:p>
    <w:p w14:paraId="3B25255F" w14:textId="1712AECD" w:rsidR="00B05EF1" w:rsidRDefault="00B05EF1" w:rsidP="00B05E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05EF1">
        <w:rPr>
          <w:rFonts w:ascii="Calibri" w:hAnsi="Calibri" w:cs="Calibri"/>
          <w:b/>
          <w:bCs/>
        </w:rPr>
        <w:t xml:space="preserve">HMOTNOST OBSAHU </w:t>
      </w:r>
      <w:r w:rsidRPr="00B05EF1">
        <w:rPr>
          <w:rFonts w:ascii="Calibri" w:hAnsi="Calibri" w:cs="Calibri"/>
        </w:rPr>
        <w:t>40 g (100</w:t>
      </w:r>
      <w:r w:rsidR="000C21F3">
        <w:rPr>
          <w:rFonts w:ascii="Calibri" w:hAnsi="Calibri" w:cs="Calibri"/>
        </w:rPr>
        <w:t xml:space="preserve"> </w:t>
      </w:r>
      <w:r w:rsidRPr="00B05EF1">
        <w:rPr>
          <w:rFonts w:ascii="Calibri" w:hAnsi="Calibri" w:cs="Calibri"/>
        </w:rPr>
        <w:t>x</w:t>
      </w:r>
      <w:r>
        <w:rPr>
          <w:rFonts w:ascii="Calibri" w:hAnsi="Calibri" w:cs="Calibri"/>
        </w:rPr>
        <w:t xml:space="preserve"> </w:t>
      </w:r>
      <w:r w:rsidRPr="00B05EF1">
        <w:rPr>
          <w:rFonts w:ascii="Calibri" w:hAnsi="Calibri" w:cs="Calibri"/>
        </w:rPr>
        <w:t xml:space="preserve">400 mg) </w:t>
      </w:r>
    </w:p>
    <w:p w14:paraId="7100D5BE" w14:textId="3352EC21" w:rsidR="00B05EF1" w:rsidRDefault="00B05EF1" w:rsidP="00B05E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05EF1">
        <w:rPr>
          <w:rFonts w:ascii="Calibri" w:hAnsi="Calibri" w:cs="Calibri"/>
          <w:b/>
          <w:bCs/>
        </w:rPr>
        <w:t>DOVOZCE/DISTRIBUTOR</w:t>
      </w:r>
      <w:r w:rsidR="0012233C">
        <w:rPr>
          <w:rFonts w:ascii="Calibri" w:hAnsi="Calibri" w:cs="Calibri"/>
          <w:b/>
          <w:bCs/>
        </w:rPr>
        <w:t>/DRŽITEL</w:t>
      </w:r>
      <w:r w:rsidRPr="00B05EF1">
        <w:rPr>
          <w:rFonts w:ascii="Calibri" w:hAnsi="Calibri" w:cs="Calibri"/>
          <w:b/>
          <w:bCs/>
        </w:rPr>
        <w:t xml:space="preserve"> </w:t>
      </w:r>
      <w:r w:rsidRPr="00B05EF1">
        <w:rPr>
          <w:rFonts w:ascii="Calibri" w:hAnsi="Calibri" w:cs="Calibri"/>
        </w:rPr>
        <w:t>Empower Company s.r.o., Nám.</w:t>
      </w:r>
      <w:r>
        <w:rPr>
          <w:rFonts w:ascii="Calibri" w:hAnsi="Calibri" w:cs="Calibri"/>
        </w:rPr>
        <w:t xml:space="preserve"> </w:t>
      </w:r>
      <w:r w:rsidRPr="00B05EF1">
        <w:rPr>
          <w:rFonts w:ascii="Calibri" w:hAnsi="Calibri" w:cs="Calibri"/>
        </w:rPr>
        <w:t>Bedřicha Hrozného 1755, 289</w:t>
      </w:r>
      <w:r w:rsidR="005B0805">
        <w:rPr>
          <w:rFonts w:ascii="Calibri" w:hAnsi="Calibri" w:cs="Calibri"/>
        </w:rPr>
        <w:t> </w:t>
      </w:r>
      <w:r w:rsidRPr="00B05EF1">
        <w:rPr>
          <w:rFonts w:ascii="Calibri" w:hAnsi="Calibri" w:cs="Calibri"/>
        </w:rPr>
        <w:t>22</w:t>
      </w:r>
      <w:r w:rsidR="005B0805">
        <w:rPr>
          <w:rFonts w:ascii="Calibri" w:hAnsi="Calibri" w:cs="Calibri"/>
        </w:rPr>
        <w:t> </w:t>
      </w:r>
      <w:bookmarkStart w:id="0" w:name="_GoBack"/>
      <w:bookmarkEnd w:id="0"/>
      <w:r w:rsidRPr="00B05EF1">
        <w:rPr>
          <w:rFonts w:ascii="Calibri" w:hAnsi="Calibri" w:cs="Calibri"/>
        </w:rPr>
        <w:t xml:space="preserve">Lysá nad Labem </w:t>
      </w:r>
    </w:p>
    <w:p w14:paraId="62E7F61C" w14:textId="0B7436D2" w:rsidR="00B05EF1" w:rsidRDefault="00B05EF1" w:rsidP="00B05E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05EF1">
        <w:rPr>
          <w:rFonts w:ascii="Calibri" w:hAnsi="Calibri" w:cs="Calibri"/>
          <w:b/>
          <w:bCs/>
        </w:rPr>
        <w:t>ZEM</w:t>
      </w:r>
      <w:r w:rsidR="00D73BEC">
        <w:rPr>
          <w:rFonts w:ascii="Calibri" w:hAnsi="Calibri" w:cs="Calibri"/>
          <w:b/>
          <w:bCs/>
        </w:rPr>
        <w:t>Ě</w:t>
      </w:r>
      <w:r w:rsidRPr="00B05EF1">
        <w:rPr>
          <w:rFonts w:ascii="Calibri" w:hAnsi="Calibri" w:cs="Calibri"/>
          <w:b/>
          <w:bCs/>
        </w:rPr>
        <w:t xml:space="preserve"> P</w:t>
      </w:r>
      <w:r w:rsidR="00D73BEC">
        <w:rPr>
          <w:rFonts w:ascii="Calibri" w:hAnsi="Calibri" w:cs="Calibri"/>
          <w:b/>
          <w:bCs/>
        </w:rPr>
        <w:t>Ů</w:t>
      </w:r>
      <w:r w:rsidRPr="00B05EF1">
        <w:rPr>
          <w:rFonts w:ascii="Calibri" w:hAnsi="Calibri" w:cs="Calibri"/>
          <w:b/>
          <w:bCs/>
        </w:rPr>
        <w:t>VODU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Č</w:t>
      </w:r>
      <w:r w:rsidRPr="00B05EF1">
        <w:rPr>
          <w:rFonts w:ascii="Calibri" w:hAnsi="Calibri" w:cs="Calibri"/>
        </w:rPr>
        <w:t xml:space="preserve">ína </w:t>
      </w:r>
    </w:p>
    <w:p w14:paraId="58D949FD" w14:textId="0BA89BBA" w:rsidR="00B05EF1" w:rsidRDefault="00B05EF1" w:rsidP="00B05E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05EF1">
        <w:rPr>
          <w:rFonts w:ascii="Calibri" w:hAnsi="Calibri" w:cs="Calibri"/>
          <w:b/>
          <w:bCs/>
        </w:rPr>
        <w:t>DOPORU</w:t>
      </w:r>
      <w:r w:rsidR="00D73BEC">
        <w:rPr>
          <w:rFonts w:ascii="Calibri" w:hAnsi="Calibri" w:cs="Calibri"/>
          <w:b/>
          <w:bCs/>
        </w:rPr>
        <w:t>Č</w:t>
      </w:r>
      <w:r w:rsidRPr="00B05EF1">
        <w:rPr>
          <w:rFonts w:ascii="Calibri" w:hAnsi="Calibri" w:cs="Calibri"/>
          <w:b/>
          <w:bCs/>
        </w:rPr>
        <w:t xml:space="preserve">ENÉ DÁVKOVÁNÍ </w:t>
      </w:r>
      <w:r w:rsidRPr="00B05EF1">
        <w:rPr>
          <w:rFonts w:ascii="Calibri" w:hAnsi="Calibri" w:cs="Calibri"/>
        </w:rPr>
        <w:t>Určeno pro domácí zvířata. Pro psy</w:t>
      </w:r>
      <w:r>
        <w:rPr>
          <w:rFonts w:ascii="Calibri" w:hAnsi="Calibri" w:cs="Calibri"/>
        </w:rPr>
        <w:t xml:space="preserve"> </w:t>
      </w:r>
      <w:r w:rsidRPr="00B05EF1">
        <w:rPr>
          <w:rFonts w:ascii="Calibri" w:hAnsi="Calibri" w:cs="Calibri"/>
        </w:rPr>
        <w:t>a kočky dávkujte podle váhy zvířete: &lt;10 kg – 2 tob./den, 10–20 kg –</w:t>
      </w:r>
      <w:r>
        <w:rPr>
          <w:rFonts w:ascii="Calibri" w:hAnsi="Calibri" w:cs="Calibri"/>
        </w:rPr>
        <w:t xml:space="preserve"> </w:t>
      </w:r>
      <w:r w:rsidRPr="00B05EF1">
        <w:rPr>
          <w:rFonts w:ascii="Calibri" w:hAnsi="Calibri" w:cs="Calibri"/>
        </w:rPr>
        <w:t xml:space="preserve">3 tob./den, 20–30 kg – 4 tob./den, &gt;30 kg </w:t>
      </w:r>
      <w:r w:rsidR="00CB4F2D" w:rsidRPr="00B05EF1">
        <w:rPr>
          <w:rFonts w:ascii="Calibri" w:hAnsi="Calibri" w:cs="Calibri"/>
        </w:rPr>
        <w:t>–</w:t>
      </w:r>
      <w:r w:rsidR="00CB4F2D">
        <w:rPr>
          <w:rFonts w:ascii="Calibri" w:hAnsi="Calibri" w:cs="Calibri"/>
        </w:rPr>
        <w:t xml:space="preserve"> </w:t>
      </w:r>
      <w:r w:rsidRPr="00B05EF1">
        <w:rPr>
          <w:rFonts w:ascii="Calibri" w:hAnsi="Calibri" w:cs="Calibri"/>
        </w:rPr>
        <w:t xml:space="preserve">5 tob./den. </w:t>
      </w:r>
    </w:p>
    <w:p w14:paraId="3D80CC1B" w14:textId="621E2CE1" w:rsidR="00B05EF1" w:rsidRPr="00B05EF1" w:rsidRDefault="00B05EF1" w:rsidP="00B05E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05EF1">
        <w:rPr>
          <w:rFonts w:ascii="Calibri" w:hAnsi="Calibri" w:cs="Calibri"/>
        </w:rPr>
        <w:t>Lze užívat</w:t>
      </w:r>
      <w:r>
        <w:rPr>
          <w:rFonts w:ascii="Calibri" w:hAnsi="Calibri" w:cs="Calibri"/>
        </w:rPr>
        <w:t xml:space="preserve"> </w:t>
      </w:r>
      <w:r w:rsidRPr="00B05EF1">
        <w:rPr>
          <w:rFonts w:ascii="Calibri" w:hAnsi="Calibri" w:cs="Calibri"/>
        </w:rPr>
        <w:t>dlouhodob</w:t>
      </w:r>
      <w:r>
        <w:rPr>
          <w:rFonts w:ascii="Calibri" w:hAnsi="Calibri" w:cs="Calibri"/>
        </w:rPr>
        <w:t>ě</w:t>
      </w:r>
      <w:r w:rsidRPr="00B05EF1">
        <w:rPr>
          <w:rFonts w:ascii="Calibri" w:hAnsi="Calibri" w:cs="Calibri"/>
        </w:rPr>
        <w:t xml:space="preserve"> bud celé kapsle nebo jejich obsah vysypat do krmiva.</w:t>
      </w:r>
    </w:p>
    <w:p w14:paraId="25B382A4" w14:textId="7ED23FC0" w:rsidR="00B05EF1" w:rsidRDefault="00B05EF1" w:rsidP="00B05E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05EF1">
        <w:rPr>
          <w:rFonts w:ascii="Calibri" w:hAnsi="Calibri" w:cs="Calibri"/>
          <w:b/>
          <w:bCs/>
        </w:rPr>
        <w:t>UPOZORN</w:t>
      </w:r>
      <w:r>
        <w:rPr>
          <w:rFonts w:ascii="Calibri" w:hAnsi="Calibri" w:cs="Calibri"/>
          <w:b/>
          <w:bCs/>
        </w:rPr>
        <w:t>Ě</w:t>
      </w:r>
      <w:r w:rsidRPr="00B05EF1">
        <w:rPr>
          <w:rFonts w:ascii="Calibri" w:hAnsi="Calibri" w:cs="Calibri"/>
          <w:b/>
          <w:bCs/>
        </w:rPr>
        <w:t xml:space="preserve">NÍ </w:t>
      </w:r>
      <w:r w:rsidRPr="00B05EF1">
        <w:rPr>
          <w:rFonts w:ascii="Calibri" w:hAnsi="Calibri" w:cs="Calibri"/>
        </w:rPr>
        <w:t>Veterinární přípravek je určen pouze pro zvířata.</w:t>
      </w:r>
      <w:r>
        <w:rPr>
          <w:rFonts w:ascii="Calibri" w:hAnsi="Calibri" w:cs="Calibri"/>
        </w:rPr>
        <w:t xml:space="preserve"> </w:t>
      </w:r>
      <w:r w:rsidRPr="00B05EF1">
        <w:rPr>
          <w:rFonts w:ascii="Calibri" w:hAnsi="Calibri" w:cs="Calibri"/>
        </w:rPr>
        <w:t xml:space="preserve">Nepřekračujte doporučené denní dávkování. </w:t>
      </w:r>
      <w:r w:rsidR="00DD595C">
        <w:rPr>
          <w:rFonts w:ascii="Calibri" w:hAnsi="Calibri" w:cs="Calibri"/>
        </w:rPr>
        <w:t xml:space="preserve">Uchovávejte </w:t>
      </w:r>
      <w:r w:rsidRPr="00B05EF1">
        <w:rPr>
          <w:rFonts w:ascii="Calibri" w:hAnsi="Calibri" w:cs="Calibri"/>
        </w:rPr>
        <w:t>mimo</w:t>
      </w:r>
      <w:r w:rsidR="00DD595C">
        <w:rPr>
          <w:rFonts w:ascii="Calibri" w:hAnsi="Calibri" w:cs="Calibri"/>
        </w:rPr>
        <w:t xml:space="preserve"> dohled a</w:t>
      </w:r>
      <w:r w:rsidRPr="00B05EF1">
        <w:rPr>
          <w:rFonts w:ascii="Calibri" w:hAnsi="Calibri" w:cs="Calibri"/>
        </w:rPr>
        <w:t xml:space="preserve"> dosah</w:t>
      </w:r>
      <w:r>
        <w:rPr>
          <w:rFonts w:ascii="Calibri" w:hAnsi="Calibri" w:cs="Calibri"/>
        </w:rPr>
        <w:t xml:space="preserve"> </w:t>
      </w:r>
      <w:r w:rsidRPr="00B05EF1">
        <w:rPr>
          <w:rFonts w:ascii="Calibri" w:hAnsi="Calibri" w:cs="Calibri"/>
        </w:rPr>
        <w:t xml:space="preserve">dětí. Po otevření spotřebujte do 3 měsíců. </w:t>
      </w:r>
    </w:p>
    <w:p w14:paraId="1639B181" w14:textId="47516B18" w:rsidR="00B05EF1" w:rsidRDefault="00B05EF1" w:rsidP="00B05E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05EF1">
        <w:rPr>
          <w:rFonts w:ascii="Calibri" w:hAnsi="Calibri" w:cs="Calibri"/>
          <w:b/>
          <w:bCs/>
        </w:rPr>
        <w:t xml:space="preserve">SKLADOVÁNÍ </w:t>
      </w:r>
      <w:r w:rsidRPr="00B05EF1">
        <w:rPr>
          <w:rFonts w:ascii="Calibri" w:hAnsi="Calibri" w:cs="Calibri"/>
        </w:rPr>
        <w:t>Uchovejte v</w:t>
      </w:r>
      <w:r>
        <w:rPr>
          <w:rFonts w:ascii="Calibri" w:hAnsi="Calibri" w:cs="Calibri"/>
        </w:rPr>
        <w:t xml:space="preserve"> </w:t>
      </w:r>
      <w:r w:rsidRPr="00B05EF1">
        <w:rPr>
          <w:rFonts w:ascii="Calibri" w:hAnsi="Calibri" w:cs="Calibri"/>
        </w:rPr>
        <w:t>suchu, chladu a temnu, v uzavřeném obalu, při teplotě do 25°C.</w:t>
      </w:r>
    </w:p>
    <w:p w14:paraId="5F2BA383" w14:textId="21E3FA62" w:rsidR="00B05EF1" w:rsidRPr="00B05EF1" w:rsidRDefault="00B05EF1" w:rsidP="00B05E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05EF1">
        <w:rPr>
          <w:rFonts w:ascii="Calibri" w:hAnsi="Calibri" w:cs="Calibri"/>
          <w:b/>
          <w:bCs/>
        </w:rPr>
        <w:t>ŠARŽE</w:t>
      </w:r>
      <w:r>
        <w:rPr>
          <w:rFonts w:ascii="Calibri" w:hAnsi="Calibri" w:cs="Calibri"/>
          <w:b/>
          <w:bCs/>
        </w:rPr>
        <w:t xml:space="preserve"> </w:t>
      </w:r>
      <w:r w:rsidRPr="00B05EF1">
        <w:rPr>
          <w:rFonts w:ascii="Calibri" w:hAnsi="Calibri" w:cs="Calibri"/>
          <w:b/>
          <w:bCs/>
        </w:rPr>
        <w:t>A MINIMÁLNI TRVANLIVOST:</w:t>
      </w:r>
      <w:r>
        <w:rPr>
          <w:rFonts w:ascii="Calibri" w:hAnsi="Calibri" w:cs="Calibri"/>
          <w:b/>
          <w:bCs/>
        </w:rPr>
        <w:t xml:space="preserve"> </w:t>
      </w:r>
      <w:r w:rsidRPr="00B05EF1">
        <w:rPr>
          <w:rFonts w:ascii="Calibri" w:hAnsi="Calibri" w:cs="Calibri"/>
        </w:rPr>
        <w:t>Viz obal</w:t>
      </w:r>
    </w:p>
    <w:p w14:paraId="6650A8F5" w14:textId="70E42AFC" w:rsidR="00B05EF1" w:rsidRPr="00B05EF1" w:rsidRDefault="00B05EF1" w:rsidP="00B05E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05EF1">
        <w:rPr>
          <w:rFonts w:ascii="Calibri" w:hAnsi="Calibri" w:cs="Calibri"/>
        </w:rPr>
        <w:t xml:space="preserve">100 KAPSLÍ </w:t>
      </w:r>
    </w:p>
    <w:p w14:paraId="3F6EB1F2" w14:textId="0F989E0F" w:rsidR="00B05EF1" w:rsidRDefault="00B05EF1" w:rsidP="00B05E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05EF1">
        <w:rPr>
          <w:rFonts w:ascii="Calibri" w:hAnsi="Calibri" w:cs="Calibri"/>
        </w:rPr>
        <w:t>40 G</w:t>
      </w:r>
    </w:p>
    <w:p w14:paraId="6CF45926" w14:textId="7A4E6C79" w:rsidR="00D73BEC" w:rsidRPr="00D73BEC" w:rsidRDefault="00D73BEC" w:rsidP="00B05E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D73BEC">
        <w:rPr>
          <w:rFonts w:ascii="Calibri" w:hAnsi="Calibri" w:cs="Calibri"/>
          <w:b/>
        </w:rPr>
        <w:t>ČÍSLO SCHVÁLENÍ:</w:t>
      </w:r>
      <w:r w:rsidR="00C621F1">
        <w:rPr>
          <w:rFonts w:ascii="Calibri" w:hAnsi="Calibri" w:cs="Calibri"/>
          <w:b/>
        </w:rPr>
        <w:t xml:space="preserve"> </w:t>
      </w:r>
      <w:r w:rsidR="00C621F1" w:rsidRPr="00C621F1">
        <w:rPr>
          <w:rFonts w:ascii="Calibri" w:hAnsi="Calibri" w:cs="Calibri"/>
        </w:rPr>
        <w:t>209-23/C</w:t>
      </w:r>
    </w:p>
    <w:p w14:paraId="5C97D3A7" w14:textId="77777777" w:rsidR="00B05EF1" w:rsidRPr="00B05EF1" w:rsidRDefault="00B05EF1" w:rsidP="00B05E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B05EF1">
        <w:rPr>
          <w:rFonts w:ascii="Calibri" w:hAnsi="Calibri" w:cs="Calibri"/>
          <w:b/>
          <w:bCs/>
        </w:rPr>
        <w:t>www.nustore.cz</w:t>
      </w:r>
    </w:p>
    <w:p w14:paraId="2D2F0128" w14:textId="479FA2A2" w:rsidR="00B523D3" w:rsidRPr="00B05EF1" w:rsidRDefault="00B05EF1" w:rsidP="00B05EF1">
      <w:pPr>
        <w:rPr>
          <w:rFonts w:ascii="Calibri" w:hAnsi="Calibri" w:cs="Calibri"/>
        </w:rPr>
      </w:pPr>
      <w:r w:rsidRPr="00B05EF1">
        <w:rPr>
          <w:rFonts w:ascii="Calibri" w:hAnsi="Calibri" w:cs="Calibri"/>
          <w:b/>
          <w:bCs/>
        </w:rPr>
        <w:t>www.nupreme.com</w:t>
      </w:r>
    </w:p>
    <w:sectPr w:rsidR="00B523D3" w:rsidRPr="00B05E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50A0E" w14:textId="77777777" w:rsidR="00DF2450" w:rsidRDefault="00DF2450" w:rsidP="000F7CB5">
      <w:pPr>
        <w:spacing w:after="0" w:line="240" w:lineRule="auto"/>
      </w:pPr>
      <w:r>
        <w:separator/>
      </w:r>
    </w:p>
  </w:endnote>
  <w:endnote w:type="continuationSeparator" w:id="0">
    <w:p w14:paraId="69C75A24" w14:textId="77777777" w:rsidR="00DF2450" w:rsidRDefault="00DF2450" w:rsidP="000F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FFCD0" w14:textId="77777777" w:rsidR="00DF2450" w:rsidRDefault="00DF2450" w:rsidP="000F7CB5">
      <w:pPr>
        <w:spacing w:after="0" w:line="240" w:lineRule="auto"/>
      </w:pPr>
      <w:r>
        <w:separator/>
      </w:r>
    </w:p>
  </w:footnote>
  <w:footnote w:type="continuationSeparator" w:id="0">
    <w:p w14:paraId="1CF81891" w14:textId="77777777" w:rsidR="00DF2450" w:rsidRDefault="00DF2450" w:rsidP="000F7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11B0A" w14:textId="79CA9105" w:rsidR="000F7CB5" w:rsidRPr="00E1769A" w:rsidRDefault="000F7CB5" w:rsidP="005B0805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D5B045ACF38148FCBE45F9196825E7F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5B0805">
      <w:rPr>
        <w:bCs/>
      </w:rPr>
      <w:t> </w:t>
    </w:r>
    <w:r w:rsidRPr="00E1769A">
      <w:rPr>
        <w:bCs/>
      </w:rPr>
      <w:t xml:space="preserve">zn. </w:t>
    </w:r>
    <w:sdt>
      <w:sdtPr>
        <w:rPr>
          <w:rFonts w:eastAsia="Times New Roman"/>
          <w:lang w:eastAsia="cs-CZ"/>
        </w:rPr>
        <w:id w:val="-1643653816"/>
        <w:placeholder>
          <w:docPart w:val="A90F95DA38A64794A7AB26F494A85A0A"/>
        </w:placeholder>
        <w:text/>
      </w:sdtPr>
      <w:sdtEndPr/>
      <w:sdtContent>
        <w:r w:rsidR="00C621F1" w:rsidRPr="00C621F1">
          <w:rPr>
            <w:rFonts w:eastAsia="Times New Roman"/>
            <w:lang w:eastAsia="cs-CZ"/>
          </w:rPr>
          <w:t>USKVBL/8442/2023/POD</w:t>
        </w:r>
        <w:r w:rsidR="00C621F1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</w:t>
    </w:r>
    <w:r w:rsidR="005B0805">
      <w:rPr>
        <w:bCs/>
      </w:rPr>
      <w:t> </w:t>
    </w:r>
    <w:sdt>
      <w:sdtPr>
        <w:rPr>
          <w:rFonts w:eastAsia="Times New Roman"/>
          <w:lang w:eastAsia="cs-CZ"/>
        </w:rPr>
        <w:id w:val="-1885019968"/>
        <w:placeholder>
          <w:docPart w:val="A90F95DA38A64794A7AB26F494A85A0A"/>
        </w:placeholder>
        <w:text/>
      </w:sdtPr>
      <w:sdtEndPr/>
      <w:sdtContent>
        <w:r w:rsidR="00C621F1" w:rsidRPr="00C621F1">
          <w:rPr>
            <w:rFonts w:eastAsia="Times New Roman"/>
            <w:lang w:eastAsia="cs-CZ"/>
          </w:rPr>
          <w:t>USKVBL/10975/2023/REG-Gro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64FE7AA3073A43F4A47C8ADA8B3F038F"/>
        </w:placeholder>
        <w:date w:fullDate="2023-08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621F1">
          <w:rPr>
            <w:bCs/>
          </w:rPr>
          <w:t>29.8.2023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15A438324814617A623A5A68AE63DF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C621F1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349194DED7FA489AA0AFDB9329D0686C"/>
        </w:placeholder>
        <w:text/>
      </w:sdtPr>
      <w:sdtEndPr/>
      <w:sdtContent>
        <w:r w:rsidR="00C621F1" w:rsidRPr="00C621F1">
          <w:t>Nupreme CORIOLUS PRÁŠEK</w:t>
        </w:r>
      </w:sdtContent>
    </w:sdt>
  </w:p>
  <w:p w14:paraId="060A13AF" w14:textId="77777777" w:rsidR="000F7CB5" w:rsidRDefault="000F7CB5" w:rsidP="000F7C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F8"/>
    <w:rsid w:val="000C21F3"/>
    <w:rsid w:val="000F7CB5"/>
    <w:rsid w:val="0012233C"/>
    <w:rsid w:val="00171C51"/>
    <w:rsid w:val="004B27F8"/>
    <w:rsid w:val="004D068A"/>
    <w:rsid w:val="004D626C"/>
    <w:rsid w:val="005B0805"/>
    <w:rsid w:val="0089712E"/>
    <w:rsid w:val="00B05EF1"/>
    <w:rsid w:val="00B523D3"/>
    <w:rsid w:val="00C621F1"/>
    <w:rsid w:val="00CB4F2D"/>
    <w:rsid w:val="00D73BEC"/>
    <w:rsid w:val="00DD595C"/>
    <w:rsid w:val="00DF2450"/>
    <w:rsid w:val="00E6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E8E9"/>
  <w15:chartTrackingRefBased/>
  <w15:docId w15:val="{49BC6F96-612B-4CDD-B7C0-763971A6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7CB5"/>
  </w:style>
  <w:style w:type="paragraph" w:styleId="Zpat">
    <w:name w:val="footer"/>
    <w:basedOn w:val="Normln"/>
    <w:link w:val="ZpatChar"/>
    <w:uiPriority w:val="99"/>
    <w:unhideWhenUsed/>
    <w:rsid w:val="000F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7CB5"/>
  </w:style>
  <w:style w:type="character" w:styleId="Zstupntext">
    <w:name w:val="Placeholder Text"/>
    <w:rsid w:val="000F7CB5"/>
    <w:rPr>
      <w:color w:val="808080"/>
    </w:rPr>
  </w:style>
  <w:style w:type="character" w:customStyle="1" w:styleId="Styl2">
    <w:name w:val="Styl2"/>
    <w:basedOn w:val="Standardnpsmoodstavce"/>
    <w:uiPriority w:val="1"/>
    <w:rsid w:val="000F7CB5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7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B045ACF38148FCBE45F9196825E7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7D252C-E3C0-49E4-BEA3-96DC597E4D7A}"/>
      </w:docPartPr>
      <w:docPartBody>
        <w:p w:rsidR="0092048E" w:rsidRDefault="00241C54" w:rsidP="00241C54">
          <w:pPr>
            <w:pStyle w:val="D5B045ACF38148FCBE45F9196825E7F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90F95DA38A64794A7AB26F494A85A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73751C-8B78-4FA9-AC55-A9F5A720B1D2}"/>
      </w:docPartPr>
      <w:docPartBody>
        <w:p w:rsidR="0092048E" w:rsidRDefault="00241C54" w:rsidP="00241C54">
          <w:pPr>
            <w:pStyle w:val="A90F95DA38A64794A7AB26F494A85A0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4FE7AA3073A43F4A47C8ADA8B3F03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66AF60-1781-4661-B41B-C157F73120AF}"/>
      </w:docPartPr>
      <w:docPartBody>
        <w:p w:rsidR="0092048E" w:rsidRDefault="00241C54" w:rsidP="00241C54">
          <w:pPr>
            <w:pStyle w:val="64FE7AA3073A43F4A47C8ADA8B3F038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15A438324814617A623A5A68AE63D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FB3325-399C-401A-A1DE-8AC846922D9A}"/>
      </w:docPartPr>
      <w:docPartBody>
        <w:p w:rsidR="0092048E" w:rsidRDefault="00241C54" w:rsidP="00241C54">
          <w:pPr>
            <w:pStyle w:val="E15A438324814617A623A5A68AE63DF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49194DED7FA489AA0AFDB9329D068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AE4C54-9E6E-41D8-8996-3B90F66717AE}"/>
      </w:docPartPr>
      <w:docPartBody>
        <w:p w:rsidR="0092048E" w:rsidRDefault="00241C54" w:rsidP="00241C54">
          <w:pPr>
            <w:pStyle w:val="349194DED7FA489AA0AFDB9329D0686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54"/>
    <w:rsid w:val="00083F00"/>
    <w:rsid w:val="000F31C1"/>
    <w:rsid w:val="00241C54"/>
    <w:rsid w:val="0092048E"/>
    <w:rsid w:val="00A91A48"/>
    <w:rsid w:val="00D9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41C54"/>
    <w:rPr>
      <w:color w:val="808080"/>
    </w:rPr>
  </w:style>
  <w:style w:type="paragraph" w:customStyle="1" w:styleId="D5B045ACF38148FCBE45F9196825E7F2">
    <w:name w:val="D5B045ACF38148FCBE45F9196825E7F2"/>
    <w:rsid w:val="00241C54"/>
  </w:style>
  <w:style w:type="paragraph" w:customStyle="1" w:styleId="A90F95DA38A64794A7AB26F494A85A0A">
    <w:name w:val="A90F95DA38A64794A7AB26F494A85A0A"/>
    <w:rsid w:val="00241C54"/>
  </w:style>
  <w:style w:type="paragraph" w:customStyle="1" w:styleId="64FE7AA3073A43F4A47C8ADA8B3F038F">
    <w:name w:val="64FE7AA3073A43F4A47C8ADA8B3F038F"/>
    <w:rsid w:val="00241C54"/>
  </w:style>
  <w:style w:type="paragraph" w:customStyle="1" w:styleId="E15A438324814617A623A5A68AE63DF1">
    <w:name w:val="E15A438324814617A623A5A68AE63DF1"/>
    <w:rsid w:val="00241C54"/>
  </w:style>
  <w:style w:type="paragraph" w:customStyle="1" w:styleId="349194DED7FA489AA0AFDB9329D0686C">
    <w:name w:val="349194DED7FA489AA0AFDB9329D0686C"/>
    <w:rsid w:val="00241C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11</cp:revision>
  <dcterms:created xsi:type="dcterms:W3CDTF">2023-08-15T14:52:00Z</dcterms:created>
  <dcterms:modified xsi:type="dcterms:W3CDTF">2023-09-01T10:31:00Z</dcterms:modified>
</cp:coreProperties>
</file>