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D2A7" w14:textId="51055C99" w:rsidR="008F11BD" w:rsidRPr="00E11CF1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bookmarkStart w:id="0" w:name="_Hlk137130021"/>
      <w:r w:rsidRPr="00E11CF1">
        <w:rPr>
          <w:rFonts w:asciiTheme="minorHAnsi" w:hAnsiTheme="minorHAnsi" w:cstheme="minorHAnsi"/>
          <w:b/>
          <w:color w:val="000000" w:themeColor="text1"/>
        </w:rPr>
        <w:t xml:space="preserve">TRIXIE </w:t>
      </w:r>
      <w:r w:rsidR="00E033A0" w:rsidRPr="00E11CF1">
        <w:rPr>
          <w:rFonts w:asciiTheme="minorHAnsi" w:hAnsiTheme="minorHAnsi" w:cstheme="minorHAnsi"/>
          <w:b/>
          <w:color w:val="000000" w:themeColor="text1"/>
        </w:rPr>
        <w:t>Ear</w:t>
      </w:r>
      <w:r w:rsidRPr="00E11CF1">
        <w:rPr>
          <w:rFonts w:asciiTheme="minorHAnsi" w:hAnsiTheme="minorHAnsi" w:cstheme="minorHAnsi"/>
          <w:b/>
          <w:color w:val="000000" w:themeColor="text1"/>
        </w:rPr>
        <w:t xml:space="preserve">-Care </w:t>
      </w:r>
      <w:r w:rsidR="001F64BC" w:rsidRPr="00E11CF1">
        <w:rPr>
          <w:rFonts w:asciiTheme="minorHAnsi" w:hAnsiTheme="minorHAnsi" w:cstheme="minorHAnsi"/>
          <w:b/>
          <w:color w:val="000000" w:themeColor="text1"/>
        </w:rPr>
        <w:t>– Ušní péče – jednorázové pečující návleky na prst</w:t>
      </w:r>
      <w:bookmarkEnd w:id="0"/>
    </w:p>
    <w:p w14:paraId="0C1B6F6B" w14:textId="55BE2BB4" w:rsidR="00BD7589" w:rsidRPr="00E11CF1" w:rsidRDefault="00B05B74" w:rsidP="00BD758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E11CF1">
        <w:rPr>
          <w:rFonts w:asciiTheme="minorHAnsi" w:eastAsia="Times New Roman" w:hAnsiTheme="minorHAnsi" w:cstheme="minorHAnsi"/>
          <w:color w:val="000000" w:themeColor="text1"/>
          <w:lang w:eastAsia="cs-CZ"/>
        </w:rPr>
        <w:t>Jednorázové návleky na prst napuštěné pečujícím čist</w:t>
      </w:r>
      <w:r w:rsidR="00645A0E">
        <w:rPr>
          <w:rFonts w:asciiTheme="minorHAnsi" w:eastAsia="Times New Roman" w:hAnsiTheme="minorHAnsi" w:cstheme="minorHAnsi"/>
          <w:color w:val="000000" w:themeColor="text1"/>
          <w:lang w:eastAsia="cs-CZ"/>
        </w:rPr>
        <w:t>i</w:t>
      </w:r>
      <w:r w:rsidRPr="00E11CF1">
        <w:rPr>
          <w:rFonts w:asciiTheme="minorHAnsi" w:eastAsia="Times New Roman" w:hAnsiTheme="minorHAnsi" w:cstheme="minorHAnsi"/>
          <w:color w:val="000000" w:themeColor="text1"/>
          <w:lang w:eastAsia="cs-CZ"/>
        </w:rPr>
        <w:t>cím roztokem. Určeno pro psy, kočky a jiná malá zvířata.</w:t>
      </w:r>
    </w:p>
    <w:p w14:paraId="138E09E1" w14:textId="78EB3234" w:rsidR="00BD7589" w:rsidRDefault="00BD7589" w:rsidP="00BD7589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11CF1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E11CF1">
        <w:rPr>
          <w:rFonts w:asciiTheme="minorHAnsi" w:hAnsiTheme="minorHAnsi" w:cstheme="minorHAnsi"/>
          <w:color w:val="000000" w:themeColor="text1"/>
        </w:rPr>
        <w:t xml:space="preserve"> </w:t>
      </w:r>
      <w:r w:rsidR="004B3E54" w:rsidRPr="00E11CF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Pokud je v uchu špína a maz, </w:t>
      </w:r>
      <w:r w:rsidR="00B05B74" w:rsidRPr="00E11CF1">
        <w:rPr>
          <w:rFonts w:asciiTheme="minorHAnsi" w:hAnsiTheme="minorHAnsi" w:cstheme="minorHAnsi"/>
          <w:color w:val="000000" w:themeColor="text1"/>
          <w:shd w:val="clear" w:color="auto" w:fill="FFFFFF"/>
        </w:rPr>
        <w:t>návlek jednoduše natáhnete na prst a vyčistíte jej od všech nečistot.</w:t>
      </w:r>
    </w:p>
    <w:p w14:paraId="71F1E02F" w14:textId="2475C13C" w:rsidR="003450A1" w:rsidRPr="00E11CF1" w:rsidRDefault="003450A1" w:rsidP="00BD7589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4B1DC472" w14:textId="77777777" w:rsidR="00B05B74" w:rsidRPr="00E11CF1" w:rsidRDefault="00BD7589" w:rsidP="00B05B7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E11CF1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Pr="00E11CF1">
        <w:rPr>
          <w:rFonts w:asciiTheme="minorHAnsi" w:hAnsiTheme="minorHAnsi" w:cstheme="minorHAnsi"/>
          <w:color w:val="000000" w:themeColor="text1"/>
        </w:rPr>
        <w:t xml:space="preserve"> </w:t>
      </w:r>
      <w:r w:rsidR="00B05B74" w:rsidRPr="00E11CF1">
        <w:rPr>
          <w:color w:val="000000" w:themeColor="text1"/>
        </w:rPr>
        <w:t>WATER, PROPYLENE GLYCOL, MALIC ACID, GLYCERINE, DIMETHICONE, POLYSORBATE 20, DIAZOLIDINYL UREA, BENZOIC ACID, ALOE VERA GEL, DISODIUM EDTA, METHYLPARABEN, PROPYLPARABEN, WITCH HAZEL EXTRACT</w:t>
      </w:r>
    </w:p>
    <w:p w14:paraId="50061CBC" w14:textId="77777777" w:rsidR="004B3E54" w:rsidRPr="00E11CF1" w:rsidRDefault="004B3E54" w:rsidP="004B3E5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</w:p>
    <w:p w14:paraId="1589318A" w14:textId="77777777" w:rsidR="00BD7589" w:rsidRPr="00E11CF1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E11CF1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E11CF1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4B3E3B6C" w14:textId="77777777" w:rsidR="00BD7589" w:rsidRPr="00E11CF1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2D7A723B" w14:textId="77777777" w:rsidR="00BD7589" w:rsidRPr="00E11CF1" w:rsidRDefault="00BD7589" w:rsidP="00BD7589">
      <w:pPr>
        <w:rPr>
          <w:rFonts w:asciiTheme="minorHAnsi" w:hAnsiTheme="minorHAnsi" w:cstheme="minorHAnsi"/>
          <w:color w:val="000000" w:themeColor="text1"/>
        </w:rPr>
      </w:pPr>
      <w:r w:rsidRPr="00E11CF1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="004B3E54" w:rsidRPr="00E11CF1">
        <w:rPr>
          <w:rFonts w:asciiTheme="minorHAnsi" w:hAnsiTheme="minorHAnsi" w:cstheme="minorHAnsi"/>
          <w:color w:val="000000" w:themeColor="text1"/>
        </w:rPr>
        <w:t xml:space="preserve">50 </w:t>
      </w:r>
      <w:r w:rsidR="00B05B74" w:rsidRPr="00E11CF1">
        <w:rPr>
          <w:rFonts w:asciiTheme="minorHAnsi" w:hAnsiTheme="minorHAnsi" w:cstheme="minorHAnsi"/>
          <w:color w:val="000000" w:themeColor="text1"/>
        </w:rPr>
        <w:t>ks</w:t>
      </w:r>
    </w:p>
    <w:p w14:paraId="4D7D0CA9" w14:textId="300D3CAB" w:rsidR="00BD7589" w:rsidRPr="00E11CF1" w:rsidRDefault="00BD7589" w:rsidP="00BD758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E11CF1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D34A1B" w:rsidRPr="002E1385">
        <w:rPr>
          <w:rFonts w:asciiTheme="minorHAnsi" w:hAnsiTheme="minorHAnsi" w:cstheme="minorHAnsi"/>
          <w:bCs/>
          <w:color w:val="000000" w:themeColor="text1"/>
        </w:rPr>
        <w:t>229-23/C</w:t>
      </w:r>
    </w:p>
    <w:p w14:paraId="515B9752" w14:textId="6E4568E7" w:rsidR="00BD7589" w:rsidRPr="00E11CF1" w:rsidRDefault="00BD7589" w:rsidP="004223A3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121308664"/>
      <w:r w:rsidRPr="00E11CF1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E11CF1">
        <w:rPr>
          <w:rFonts w:asciiTheme="minorHAnsi" w:hAnsiTheme="minorHAnsi" w:cstheme="minorHAnsi"/>
          <w:bCs/>
          <w:color w:val="000000" w:themeColor="text1"/>
        </w:rPr>
        <w:t xml:space="preserve">TRIXIE CZ, </w:t>
      </w:r>
      <w:r w:rsidR="00D34A1B">
        <w:rPr>
          <w:rFonts w:asciiTheme="minorHAnsi" w:hAnsiTheme="minorHAnsi" w:cstheme="minorHAnsi"/>
          <w:bCs/>
          <w:color w:val="000000" w:themeColor="text1"/>
        </w:rPr>
        <w:t xml:space="preserve">SE, </w:t>
      </w:r>
      <w:r w:rsidRPr="00E11CF1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Start w:id="2" w:name="_GoBack"/>
      <w:bookmarkEnd w:id="1"/>
      <w:bookmarkEnd w:id="2"/>
    </w:p>
    <w:sectPr w:rsidR="00BD7589" w:rsidRPr="00E11C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80327" w14:textId="77777777" w:rsidR="00F35E76" w:rsidRDefault="00F35E76" w:rsidP="005C011A">
      <w:pPr>
        <w:spacing w:after="0" w:line="240" w:lineRule="auto"/>
      </w:pPr>
      <w:r>
        <w:separator/>
      </w:r>
    </w:p>
  </w:endnote>
  <w:endnote w:type="continuationSeparator" w:id="0">
    <w:p w14:paraId="74F961C6" w14:textId="77777777" w:rsidR="00F35E76" w:rsidRDefault="00F35E76" w:rsidP="005C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93B99" w14:textId="77777777" w:rsidR="00F35E76" w:rsidRDefault="00F35E76" w:rsidP="005C011A">
      <w:pPr>
        <w:spacing w:after="0" w:line="240" w:lineRule="auto"/>
      </w:pPr>
      <w:r>
        <w:separator/>
      </w:r>
    </w:p>
  </w:footnote>
  <w:footnote w:type="continuationSeparator" w:id="0">
    <w:p w14:paraId="43E5B8C5" w14:textId="77777777" w:rsidR="00F35E76" w:rsidRDefault="00F35E76" w:rsidP="005C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D3EC5" w14:textId="7AFFC26C" w:rsidR="005C011A" w:rsidRPr="00E1769A" w:rsidRDefault="005C011A" w:rsidP="005C011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D5DC017757F4F68893F8F637A2E18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223A3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26D6AB0AB4104E5DBE380F93D2ED3871"/>
        </w:placeholder>
        <w:text/>
      </w:sdtPr>
      <w:sdtEndPr/>
      <w:sdtContent>
        <w:r>
          <w:t>USKVBL/7419/2023/POD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4223A3">
      <w:rPr>
        <w:bCs/>
      </w:rPr>
      <w:t> </w:t>
    </w:r>
    <w:sdt>
      <w:sdtPr>
        <w:rPr>
          <w:bCs/>
        </w:rPr>
        <w:id w:val="-256526429"/>
        <w:placeholder>
          <w:docPart w:val="26D6AB0AB4104E5DBE380F93D2ED3871"/>
        </w:placeholder>
        <w:text/>
      </w:sdtPr>
      <w:sdtEndPr/>
      <w:sdtContent>
        <w:r w:rsidR="00D34A1B" w:rsidRPr="00D34A1B">
          <w:rPr>
            <w:bCs/>
          </w:rPr>
          <w:t>USKVBL/11154/2023/REG-Gro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85526F80B3142D596B0539C9847FDB0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4A1B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E7705261AB94413BCF0942CCAB042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2029766A26A74514A2E25ED82CE9E57F"/>
        </w:placeholder>
        <w:text/>
      </w:sdtPr>
      <w:sdtEndPr/>
      <w:sdtContent>
        <w:r w:rsidRPr="00297880">
          <w:rPr>
            <w:rFonts w:asciiTheme="minorHAnsi" w:hAnsiTheme="minorHAnsi" w:cstheme="minorHAnsi"/>
            <w:color w:val="000000" w:themeColor="text1"/>
          </w:rPr>
          <w:t>TRIXIE Ear-Care – Ušní péče – jednorázové pečující návleky na prst</w:t>
        </w:r>
      </w:sdtContent>
    </w:sdt>
  </w:p>
  <w:p w14:paraId="0066647A" w14:textId="77777777" w:rsidR="005C011A" w:rsidRDefault="005C01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89"/>
    <w:rsid w:val="000473BB"/>
    <w:rsid w:val="000874F8"/>
    <w:rsid w:val="000D6487"/>
    <w:rsid w:val="001F64BC"/>
    <w:rsid w:val="00236093"/>
    <w:rsid w:val="00297880"/>
    <w:rsid w:val="002B264D"/>
    <w:rsid w:val="002E1385"/>
    <w:rsid w:val="00317594"/>
    <w:rsid w:val="003450A1"/>
    <w:rsid w:val="004223A3"/>
    <w:rsid w:val="004B3E54"/>
    <w:rsid w:val="0054522C"/>
    <w:rsid w:val="005C011A"/>
    <w:rsid w:val="00645A0E"/>
    <w:rsid w:val="006A0947"/>
    <w:rsid w:val="008235E6"/>
    <w:rsid w:val="008E0FBA"/>
    <w:rsid w:val="008F11BD"/>
    <w:rsid w:val="00B05B74"/>
    <w:rsid w:val="00B150D4"/>
    <w:rsid w:val="00BD7589"/>
    <w:rsid w:val="00D34A1B"/>
    <w:rsid w:val="00E033A0"/>
    <w:rsid w:val="00E11CF1"/>
    <w:rsid w:val="00F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9227"/>
  <w15:chartTrackingRefBased/>
  <w15:docId w15:val="{5AF75050-9C09-4132-81E0-A156091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589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1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C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11A"/>
    <w:rPr>
      <w:rFonts w:ascii="Calibri" w:eastAsia="Calibri" w:hAnsi="Calibri" w:cs="Times New Roman"/>
    </w:rPr>
  </w:style>
  <w:style w:type="character" w:styleId="Zstupntext">
    <w:name w:val="Placeholder Text"/>
    <w:rsid w:val="005C011A"/>
    <w:rPr>
      <w:color w:val="808080"/>
    </w:rPr>
  </w:style>
  <w:style w:type="character" w:customStyle="1" w:styleId="Styl2">
    <w:name w:val="Styl2"/>
    <w:basedOn w:val="Standardnpsmoodstavce"/>
    <w:uiPriority w:val="1"/>
    <w:rsid w:val="005C011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2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5DC017757F4F68893F8F637A2E1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A65C9-10FD-4DC7-9088-AA3D7D42CFD7}"/>
      </w:docPartPr>
      <w:docPartBody>
        <w:p w:rsidR="00406ACE" w:rsidRDefault="00FC5E87" w:rsidP="00FC5E87">
          <w:pPr>
            <w:pStyle w:val="4D5DC017757F4F68893F8F637A2E18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6D6AB0AB4104E5DBE380F93D2ED3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C4BF4-3568-4A7D-8D96-A57BCDAAF558}"/>
      </w:docPartPr>
      <w:docPartBody>
        <w:p w:rsidR="00406ACE" w:rsidRDefault="00FC5E87" w:rsidP="00FC5E87">
          <w:pPr>
            <w:pStyle w:val="26D6AB0AB4104E5DBE380F93D2ED38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85526F80B3142D596B0539C9847F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A7C55-FA6F-4626-A399-62928E5D0859}"/>
      </w:docPartPr>
      <w:docPartBody>
        <w:p w:rsidR="00406ACE" w:rsidRDefault="00FC5E87" w:rsidP="00FC5E87">
          <w:pPr>
            <w:pStyle w:val="785526F80B3142D596B0539C9847FD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E7705261AB94413BCF0942CCAB04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5046C-97FB-4D34-870F-77D332DA0C2C}"/>
      </w:docPartPr>
      <w:docPartBody>
        <w:p w:rsidR="00406ACE" w:rsidRDefault="00FC5E87" w:rsidP="00FC5E87">
          <w:pPr>
            <w:pStyle w:val="6E7705261AB94413BCF0942CCAB042B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029766A26A74514A2E25ED82CE9E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50499-59AE-491B-9A94-CC35ACB1719A}"/>
      </w:docPartPr>
      <w:docPartBody>
        <w:p w:rsidR="00406ACE" w:rsidRDefault="00FC5E87" w:rsidP="00FC5E87">
          <w:pPr>
            <w:pStyle w:val="2029766A26A74514A2E25ED82CE9E57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87"/>
    <w:rsid w:val="00282037"/>
    <w:rsid w:val="002C6F6C"/>
    <w:rsid w:val="002E3655"/>
    <w:rsid w:val="00406ACE"/>
    <w:rsid w:val="00B27E44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5E87"/>
    <w:rPr>
      <w:color w:val="808080"/>
    </w:rPr>
  </w:style>
  <w:style w:type="paragraph" w:customStyle="1" w:styleId="38B34AFFE553463FA12D09DEA0A9B736">
    <w:name w:val="38B34AFFE553463FA12D09DEA0A9B736"/>
    <w:rsid w:val="00FC5E87"/>
  </w:style>
  <w:style w:type="paragraph" w:customStyle="1" w:styleId="0F2D81C43B1141C9B9917B1939F2402C">
    <w:name w:val="0F2D81C43B1141C9B9917B1939F2402C"/>
    <w:rsid w:val="00FC5E87"/>
  </w:style>
  <w:style w:type="paragraph" w:customStyle="1" w:styleId="E99B63DB8C044F6AAE3A8678418EE616">
    <w:name w:val="E99B63DB8C044F6AAE3A8678418EE616"/>
    <w:rsid w:val="00FC5E87"/>
  </w:style>
  <w:style w:type="paragraph" w:customStyle="1" w:styleId="1BDF1425941345DBBA5368D3E8333C0C">
    <w:name w:val="1BDF1425941345DBBA5368D3E8333C0C"/>
    <w:rsid w:val="00FC5E87"/>
  </w:style>
  <w:style w:type="paragraph" w:customStyle="1" w:styleId="B6D39D68A6A54A289FB874854E27A781">
    <w:name w:val="B6D39D68A6A54A289FB874854E27A781"/>
    <w:rsid w:val="00FC5E87"/>
  </w:style>
  <w:style w:type="paragraph" w:customStyle="1" w:styleId="4D5DC017757F4F68893F8F637A2E188F">
    <w:name w:val="4D5DC017757F4F68893F8F637A2E188F"/>
    <w:rsid w:val="00FC5E87"/>
  </w:style>
  <w:style w:type="paragraph" w:customStyle="1" w:styleId="26D6AB0AB4104E5DBE380F93D2ED3871">
    <w:name w:val="26D6AB0AB4104E5DBE380F93D2ED3871"/>
    <w:rsid w:val="00FC5E87"/>
  </w:style>
  <w:style w:type="paragraph" w:customStyle="1" w:styleId="785526F80B3142D596B0539C9847FDB0">
    <w:name w:val="785526F80B3142D596B0539C9847FDB0"/>
    <w:rsid w:val="00FC5E87"/>
  </w:style>
  <w:style w:type="paragraph" w:customStyle="1" w:styleId="6E7705261AB94413BCF0942CCAB042B6">
    <w:name w:val="6E7705261AB94413BCF0942CCAB042B6"/>
    <w:rsid w:val="00FC5E87"/>
  </w:style>
  <w:style w:type="paragraph" w:customStyle="1" w:styleId="2029766A26A74514A2E25ED82CE9E57F">
    <w:name w:val="2029766A26A74514A2E25ED82CE9E57F"/>
    <w:rsid w:val="00FC5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15</cp:revision>
  <cp:lastPrinted>2023-09-12T11:37:00Z</cp:lastPrinted>
  <dcterms:created xsi:type="dcterms:W3CDTF">2023-06-30T10:04:00Z</dcterms:created>
  <dcterms:modified xsi:type="dcterms:W3CDTF">2023-09-12T11:37:00Z</dcterms:modified>
</cp:coreProperties>
</file>