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8AA030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7304B7F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CD1CED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BAF7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E7AD12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9E7458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6362E1" w14:textId="77777777" w:rsidR="004C4408" w:rsidRPr="00E71997" w:rsidRDefault="00C17D40">
      <w:pPr>
        <w:pStyle w:val="TITLEA1"/>
      </w:pPr>
      <w:r w:rsidRPr="00E71997">
        <w:t>B. PŘÍBALOVÁ INFORMACE</w:t>
      </w:r>
    </w:p>
    <w:p w14:paraId="67D4F780" w14:textId="77777777" w:rsidR="004C4408" w:rsidRPr="00E71997" w:rsidRDefault="00C17D4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71997">
        <w:rPr>
          <w:szCs w:val="22"/>
        </w:rPr>
        <w:br w:type="page"/>
      </w:r>
      <w:r w:rsidRPr="00E71997">
        <w:rPr>
          <w:b/>
          <w:szCs w:val="22"/>
        </w:rPr>
        <w:lastRenderedPageBreak/>
        <w:t>PŘÍBALOVÁ INFORMACE</w:t>
      </w:r>
    </w:p>
    <w:p w14:paraId="43A28E11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30F8B8" w14:textId="77777777" w:rsidR="004C4408" w:rsidRPr="00E71997" w:rsidRDefault="00C17D40">
      <w:pPr>
        <w:pStyle w:val="Style1"/>
      </w:pPr>
      <w:r w:rsidRPr="00E71997">
        <w:rPr>
          <w:highlight w:val="lightGray"/>
        </w:rPr>
        <w:t>1.</w:t>
      </w:r>
      <w:r w:rsidRPr="00E71997">
        <w:tab/>
        <w:t>Název veterinárního léčivého přípravku</w:t>
      </w:r>
    </w:p>
    <w:p w14:paraId="78337EC1" w14:textId="33D333AD" w:rsidR="004C4408" w:rsidRPr="00E71997" w:rsidRDefault="004C4408">
      <w:pPr>
        <w:rPr>
          <w:szCs w:val="22"/>
        </w:rPr>
      </w:pPr>
    </w:p>
    <w:p w14:paraId="5D93C307" w14:textId="3504F806" w:rsidR="00472BFA" w:rsidRPr="00E71997" w:rsidRDefault="002D7A9D" w:rsidP="00472BFA">
      <w:pPr>
        <w:rPr>
          <w:szCs w:val="22"/>
        </w:rPr>
      </w:pPr>
      <w:r w:rsidRPr="00E71997">
        <w:rPr>
          <w:szCs w:val="22"/>
        </w:rPr>
        <w:t>Versifel</w:t>
      </w:r>
      <w:r w:rsidRPr="00E71997">
        <w:rPr>
          <w:szCs w:val="22"/>
          <w:vertAlign w:val="superscript"/>
        </w:rPr>
        <w:t xml:space="preserve"> </w:t>
      </w:r>
      <w:r w:rsidRPr="00E71997">
        <w:rPr>
          <w:szCs w:val="22"/>
        </w:rPr>
        <w:t>CVR</w:t>
      </w:r>
      <w:r w:rsidR="00472BFA" w:rsidRPr="00E71997">
        <w:rPr>
          <w:szCs w:val="22"/>
        </w:rPr>
        <w:t xml:space="preserve"> </w:t>
      </w:r>
    </w:p>
    <w:p w14:paraId="08ADD67D" w14:textId="7FE42B3A" w:rsidR="00472BFA" w:rsidRPr="00E71997" w:rsidRDefault="00472BFA" w:rsidP="00472BFA">
      <w:pPr>
        <w:rPr>
          <w:szCs w:val="22"/>
        </w:rPr>
      </w:pPr>
      <w:r w:rsidRPr="00E71997">
        <w:rPr>
          <w:szCs w:val="22"/>
        </w:rPr>
        <w:t xml:space="preserve">Lyofilizát </w:t>
      </w:r>
      <w:r w:rsidR="000736BF" w:rsidRPr="00E71997">
        <w:rPr>
          <w:szCs w:val="22"/>
        </w:rPr>
        <w:t xml:space="preserve">a rozpouštědlo </w:t>
      </w:r>
      <w:r w:rsidR="002D7A9D" w:rsidRPr="00E71997">
        <w:rPr>
          <w:szCs w:val="22"/>
        </w:rPr>
        <w:t>pro injekční</w:t>
      </w:r>
      <w:r w:rsidRPr="00E71997">
        <w:rPr>
          <w:szCs w:val="22"/>
        </w:rPr>
        <w:t xml:space="preserve"> suspenz</w:t>
      </w:r>
      <w:r w:rsidR="000736BF" w:rsidRPr="00E71997">
        <w:rPr>
          <w:szCs w:val="22"/>
        </w:rPr>
        <w:t>i</w:t>
      </w:r>
    </w:p>
    <w:p w14:paraId="6A92A5B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ECB4E7" w14:textId="77777777" w:rsidR="004C4408" w:rsidRPr="00E71997" w:rsidRDefault="00C17D40">
      <w:pPr>
        <w:pStyle w:val="Style1"/>
      </w:pPr>
      <w:r w:rsidRPr="00E71997">
        <w:rPr>
          <w:highlight w:val="lightGray"/>
        </w:rPr>
        <w:t>2.</w:t>
      </w:r>
      <w:r w:rsidRPr="00E71997">
        <w:tab/>
        <w:t>Složení</w:t>
      </w:r>
    </w:p>
    <w:p w14:paraId="5115F003" w14:textId="2B700DF6" w:rsidR="00204C43" w:rsidRPr="00E71997" w:rsidRDefault="00204C43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6CDFB53D" w14:textId="77777777" w:rsidR="00B102C1" w:rsidRPr="00E71997" w:rsidRDefault="00B102C1" w:rsidP="00B102C1">
      <w:pPr>
        <w:rPr>
          <w:b/>
          <w:szCs w:val="22"/>
        </w:rPr>
      </w:pPr>
      <w:r w:rsidRPr="00E71997">
        <w:rPr>
          <w:b/>
          <w:szCs w:val="22"/>
        </w:rPr>
        <w:t>Léčivé látky:</w:t>
      </w:r>
    </w:p>
    <w:p w14:paraId="047C9245" w14:textId="77777777" w:rsidR="00F4590C" w:rsidRPr="00E71997" w:rsidRDefault="00F4590C" w:rsidP="00F4590C">
      <w:pPr>
        <w:ind w:right="-478"/>
        <w:rPr>
          <w:szCs w:val="22"/>
        </w:rPr>
      </w:pPr>
    </w:p>
    <w:p w14:paraId="188229B5" w14:textId="33C76BBA" w:rsidR="00F4590C" w:rsidRPr="00E71997" w:rsidRDefault="00F4590C" w:rsidP="00F4590C">
      <w:pPr>
        <w:ind w:right="-478"/>
        <w:rPr>
          <w:szCs w:val="22"/>
        </w:rPr>
      </w:pPr>
      <w:r w:rsidRPr="00E71997">
        <w:rPr>
          <w:szCs w:val="22"/>
        </w:rPr>
        <w:t>Každá dávka (1ml) obsahuje:</w:t>
      </w:r>
    </w:p>
    <w:p w14:paraId="27BE687E" w14:textId="2EC210D2" w:rsidR="00010112" w:rsidRPr="00E71997" w:rsidRDefault="00F4590C" w:rsidP="00010112">
      <w:pPr>
        <w:tabs>
          <w:tab w:val="clear" w:pos="567"/>
        </w:tabs>
        <w:spacing w:line="240" w:lineRule="auto"/>
        <w:rPr>
          <w:szCs w:val="22"/>
        </w:rPr>
      </w:pPr>
      <w:r w:rsidRPr="00E71997">
        <w:rPr>
          <w:szCs w:val="22"/>
        </w:rPr>
        <w:t>Lyofiliz</w:t>
      </w:r>
      <w:r w:rsidR="001F71A9" w:rsidRPr="00E71997">
        <w:rPr>
          <w:szCs w:val="22"/>
        </w:rPr>
        <w:t>át</w:t>
      </w:r>
      <w:r w:rsidRPr="00E71997">
        <w:rPr>
          <w:szCs w:val="22"/>
        </w:rPr>
        <w:t xml:space="preserve"> </w:t>
      </w:r>
      <w:r w:rsidR="001F71A9" w:rsidRPr="00E71997">
        <w:rPr>
          <w:szCs w:val="22"/>
        </w:rPr>
        <w:t xml:space="preserve">(atenuovaná </w:t>
      </w:r>
      <w:r w:rsidRPr="00E71997">
        <w:rPr>
          <w:szCs w:val="22"/>
        </w:rPr>
        <w:t>složka</w:t>
      </w:r>
      <w:r w:rsidR="001F71A9" w:rsidRPr="00E71997">
        <w:rPr>
          <w:szCs w:val="22"/>
        </w:rPr>
        <w:t>)</w:t>
      </w:r>
      <w:r w:rsidRPr="00E71997">
        <w:rPr>
          <w:szCs w:val="22"/>
        </w:rPr>
        <w:t>:</w:t>
      </w:r>
    </w:p>
    <w:p w14:paraId="5486B755" w14:textId="660C10BE" w:rsidR="00F4590C" w:rsidRPr="00E71997" w:rsidRDefault="00F4590C" w:rsidP="00010112">
      <w:pPr>
        <w:tabs>
          <w:tab w:val="clear" w:pos="567"/>
        </w:tabs>
        <w:spacing w:line="240" w:lineRule="auto"/>
        <w:rPr>
          <w:szCs w:val="22"/>
        </w:rPr>
      </w:pPr>
      <w:r w:rsidRPr="00E71997">
        <w:rPr>
          <w:szCs w:val="22"/>
        </w:rPr>
        <w:t>Virus rhinotracheitidis felis (kmen FVRm)</w:t>
      </w:r>
      <w:r w:rsidR="00010112" w:rsidRPr="00E71997">
        <w:rPr>
          <w:szCs w:val="22"/>
        </w:rPr>
        <w:tab/>
      </w:r>
      <w:r w:rsidRPr="00E71997">
        <w:rPr>
          <w:szCs w:val="22"/>
        </w:rPr>
        <w:tab/>
        <w:t>min 10</w:t>
      </w:r>
      <w:r w:rsidRPr="00E71997">
        <w:rPr>
          <w:szCs w:val="22"/>
          <w:vertAlign w:val="superscript"/>
        </w:rPr>
        <w:t>5,0</w:t>
      </w:r>
      <w:r w:rsidRPr="00E71997">
        <w:rPr>
          <w:szCs w:val="22"/>
        </w:rPr>
        <w:t>, max 10</w:t>
      </w:r>
      <w:r w:rsidRPr="00E71997">
        <w:rPr>
          <w:szCs w:val="22"/>
          <w:vertAlign w:val="superscript"/>
        </w:rPr>
        <w:t>7,3</w:t>
      </w:r>
      <w:r w:rsidRPr="00E71997">
        <w:rPr>
          <w:szCs w:val="22"/>
        </w:rPr>
        <w:t xml:space="preserve"> TCID</w:t>
      </w:r>
      <w:r w:rsidRPr="00E71997">
        <w:rPr>
          <w:szCs w:val="22"/>
          <w:vertAlign w:val="subscript"/>
        </w:rPr>
        <w:t>50*</w:t>
      </w:r>
    </w:p>
    <w:p w14:paraId="4F3419A9" w14:textId="165CBF27" w:rsidR="00F4590C" w:rsidRPr="00E71997" w:rsidRDefault="00F4590C" w:rsidP="00F4590C">
      <w:pPr>
        <w:rPr>
          <w:szCs w:val="22"/>
        </w:rPr>
      </w:pPr>
      <w:r w:rsidRPr="00E71997">
        <w:rPr>
          <w:szCs w:val="22"/>
        </w:rPr>
        <w:t>Calicivirus felis (kmen F9)</w:t>
      </w:r>
      <w:r w:rsidR="00010112" w:rsidRPr="00E71997">
        <w:rPr>
          <w:szCs w:val="22"/>
        </w:rPr>
        <w:tab/>
      </w:r>
      <w:r w:rsidR="00010112" w:rsidRPr="00E71997">
        <w:rPr>
          <w:szCs w:val="22"/>
        </w:rPr>
        <w:tab/>
      </w:r>
      <w:r w:rsidR="00010112" w:rsidRPr="00E71997">
        <w:rPr>
          <w:szCs w:val="22"/>
        </w:rPr>
        <w:tab/>
      </w:r>
      <w:r w:rsidRPr="00E71997">
        <w:rPr>
          <w:szCs w:val="22"/>
        </w:rPr>
        <w:tab/>
        <w:t>min 10</w:t>
      </w:r>
      <w:r w:rsidRPr="00E71997">
        <w:rPr>
          <w:szCs w:val="22"/>
          <w:vertAlign w:val="superscript"/>
        </w:rPr>
        <w:t>5,5</w:t>
      </w:r>
      <w:r w:rsidRPr="00E71997">
        <w:rPr>
          <w:szCs w:val="22"/>
        </w:rPr>
        <w:t>, max 10</w:t>
      </w:r>
      <w:r w:rsidRPr="00E71997">
        <w:rPr>
          <w:szCs w:val="22"/>
          <w:vertAlign w:val="superscript"/>
        </w:rPr>
        <w:t>7,5</w:t>
      </w:r>
      <w:r w:rsidRPr="00E71997">
        <w:rPr>
          <w:szCs w:val="22"/>
        </w:rPr>
        <w:t xml:space="preserve"> TCID</w:t>
      </w:r>
      <w:r w:rsidRPr="00E71997">
        <w:rPr>
          <w:szCs w:val="22"/>
          <w:vertAlign w:val="subscript"/>
        </w:rPr>
        <w:t>50*</w:t>
      </w:r>
    </w:p>
    <w:p w14:paraId="1CC943CF" w14:textId="7F1DFF46" w:rsidR="00F4590C" w:rsidRPr="00E71997" w:rsidRDefault="00F4590C" w:rsidP="00F4590C">
      <w:pPr>
        <w:rPr>
          <w:szCs w:val="22"/>
          <w:vertAlign w:val="subscript"/>
        </w:rPr>
      </w:pPr>
      <w:r w:rsidRPr="00E71997">
        <w:rPr>
          <w:szCs w:val="22"/>
        </w:rPr>
        <w:t xml:space="preserve">Virus panleucopeniae </w:t>
      </w:r>
      <w:r w:rsidR="003E0E40" w:rsidRPr="00E71997">
        <w:rPr>
          <w:szCs w:val="22"/>
        </w:rPr>
        <w:t xml:space="preserve">contagiosae </w:t>
      </w:r>
      <w:r w:rsidRPr="00E71997">
        <w:rPr>
          <w:szCs w:val="22"/>
        </w:rPr>
        <w:t>felis (kmen Snow Leopard)</w:t>
      </w:r>
      <w:r w:rsidR="00010112" w:rsidRPr="00E71997">
        <w:rPr>
          <w:szCs w:val="22"/>
        </w:rPr>
        <w:tab/>
      </w:r>
      <w:r w:rsidRPr="00E71997">
        <w:rPr>
          <w:szCs w:val="22"/>
        </w:rPr>
        <w:t>min 10</w:t>
      </w:r>
      <w:r w:rsidRPr="00E71997">
        <w:rPr>
          <w:szCs w:val="22"/>
          <w:vertAlign w:val="superscript"/>
        </w:rPr>
        <w:t>3,0</w:t>
      </w:r>
      <w:r w:rsidRPr="00E71997">
        <w:rPr>
          <w:szCs w:val="22"/>
        </w:rPr>
        <w:t>, max 10</w:t>
      </w:r>
      <w:r w:rsidRPr="00E71997">
        <w:rPr>
          <w:szCs w:val="22"/>
          <w:vertAlign w:val="superscript"/>
        </w:rPr>
        <w:t>5,2</w:t>
      </w:r>
      <w:r w:rsidRPr="00E71997">
        <w:rPr>
          <w:szCs w:val="22"/>
        </w:rPr>
        <w:t xml:space="preserve"> TCID</w:t>
      </w:r>
      <w:r w:rsidRPr="00E71997">
        <w:rPr>
          <w:szCs w:val="22"/>
          <w:vertAlign w:val="subscript"/>
        </w:rPr>
        <w:t>50*</w:t>
      </w:r>
    </w:p>
    <w:p w14:paraId="703B26C0" w14:textId="77777777" w:rsidR="00F4590C" w:rsidRPr="00E71997" w:rsidRDefault="00F4590C" w:rsidP="00F4590C">
      <w:pPr>
        <w:rPr>
          <w:szCs w:val="22"/>
        </w:rPr>
      </w:pPr>
    </w:p>
    <w:p w14:paraId="284A89B0" w14:textId="77777777" w:rsidR="00F4590C" w:rsidRPr="00E71997" w:rsidRDefault="00F4590C" w:rsidP="00F4590C">
      <w:pPr>
        <w:rPr>
          <w:szCs w:val="22"/>
        </w:rPr>
      </w:pPr>
      <w:r w:rsidRPr="00E71997">
        <w:rPr>
          <w:szCs w:val="22"/>
        </w:rPr>
        <w:t>* 50% infekční dávka pro tkáňovou kulturu</w:t>
      </w:r>
    </w:p>
    <w:p w14:paraId="4E90FB2E" w14:textId="77777777" w:rsidR="00F4590C" w:rsidRPr="00E71997" w:rsidRDefault="00F4590C" w:rsidP="00F4590C">
      <w:pPr>
        <w:rPr>
          <w:szCs w:val="22"/>
        </w:rPr>
      </w:pPr>
    </w:p>
    <w:p w14:paraId="2B00F02D" w14:textId="24AF9127" w:rsidR="00F4590C" w:rsidRPr="00E71997" w:rsidRDefault="000736BF" w:rsidP="00F4590C">
      <w:pPr>
        <w:rPr>
          <w:szCs w:val="22"/>
        </w:rPr>
      </w:pPr>
      <w:r w:rsidRPr="00E71997">
        <w:rPr>
          <w:szCs w:val="22"/>
        </w:rPr>
        <w:t>R</w:t>
      </w:r>
      <w:r w:rsidR="00F4590C" w:rsidRPr="00E71997">
        <w:rPr>
          <w:szCs w:val="22"/>
        </w:rPr>
        <w:t>ozpouštědlo:</w:t>
      </w:r>
    </w:p>
    <w:p w14:paraId="5E0AA75E" w14:textId="7E6059D5" w:rsidR="00F4590C" w:rsidRPr="00E71997" w:rsidRDefault="00F4590C" w:rsidP="00F4590C">
      <w:pPr>
        <w:rPr>
          <w:szCs w:val="22"/>
        </w:rPr>
      </w:pPr>
      <w:r w:rsidRPr="00E71997">
        <w:rPr>
          <w:szCs w:val="22"/>
        </w:rPr>
        <w:t xml:space="preserve">Voda </w:t>
      </w:r>
      <w:r w:rsidR="000736BF" w:rsidRPr="00E71997">
        <w:rPr>
          <w:szCs w:val="22"/>
        </w:rPr>
        <w:t>pro</w:t>
      </w:r>
      <w:r w:rsidRPr="00E71997">
        <w:rPr>
          <w:szCs w:val="22"/>
        </w:rPr>
        <w:t xml:space="preserve"> injekci</w:t>
      </w:r>
    </w:p>
    <w:p w14:paraId="04D451B7" w14:textId="77777777" w:rsidR="005523D5" w:rsidRPr="00E71997" w:rsidRDefault="005523D5" w:rsidP="00204C43">
      <w:pPr>
        <w:tabs>
          <w:tab w:val="left" w:pos="851"/>
          <w:tab w:val="left" w:pos="3150"/>
          <w:tab w:val="left" w:pos="5040"/>
          <w:tab w:val="right" w:pos="7230"/>
        </w:tabs>
      </w:pPr>
    </w:p>
    <w:p w14:paraId="6706E146" w14:textId="77777777" w:rsidR="00006729" w:rsidRPr="00E71997" w:rsidRDefault="00006729" w:rsidP="00006729">
      <w:r w:rsidRPr="00E71997">
        <w:t>Vzhled je následující:</w:t>
      </w:r>
    </w:p>
    <w:p w14:paraId="0DFD30BF" w14:textId="77777777" w:rsidR="00006729" w:rsidRPr="00E71997" w:rsidRDefault="00006729" w:rsidP="00006729">
      <w:pPr>
        <w:jc w:val="both"/>
        <w:rPr>
          <w:szCs w:val="22"/>
        </w:rPr>
      </w:pPr>
      <w:r w:rsidRPr="00E71997">
        <w:rPr>
          <w:szCs w:val="22"/>
        </w:rPr>
        <w:t>Lyofilizát: jemně zabarvený prášek.</w:t>
      </w:r>
    </w:p>
    <w:p w14:paraId="4543BB98" w14:textId="77777777" w:rsidR="00006729" w:rsidRPr="00E71997" w:rsidRDefault="00006729" w:rsidP="00006729">
      <w:pPr>
        <w:jc w:val="both"/>
        <w:rPr>
          <w:szCs w:val="22"/>
        </w:rPr>
      </w:pPr>
      <w:r w:rsidRPr="00E71997">
        <w:rPr>
          <w:szCs w:val="22"/>
        </w:rPr>
        <w:t>Rozpouštědlo: čirý, bezbarvý roztok.</w:t>
      </w:r>
    </w:p>
    <w:p w14:paraId="7A92F91A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6B61D7" w14:textId="77777777" w:rsidR="004C4408" w:rsidRPr="00E71997" w:rsidRDefault="00C17D40">
      <w:pPr>
        <w:pStyle w:val="Style1"/>
      </w:pPr>
      <w:r w:rsidRPr="00E71997">
        <w:rPr>
          <w:highlight w:val="lightGray"/>
        </w:rPr>
        <w:t>3.</w:t>
      </w:r>
      <w:r w:rsidRPr="00E71997">
        <w:tab/>
        <w:t>Cílové druhy zvířat</w:t>
      </w:r>
    </w:p>
    <w:p w14:paraId="799557A2" w14:textId="13913CAB" w:rsidR="004C4408" w:rsidRPr="00E71997" w:rsidRDefault="00E71997" w:rsidP="00E71997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 w:rsidRPr="00E71997">
        <w:rPr>
          <w:szCs w:val="22"/>
        </w:rPr>
        <w:tab/>
      </w:r>
    </w:p>
    <w:p w14:paraId="2A6D410E" w14:textId="77777777" w:rsidR="00553E95" w:rsidRPr="00E71997" w:rsidRDefault="00553E95" w:rsidP="00553E95">
      <w:r w:rsidRPr="00E71997">
        <w:t>Kočky.</w:t>
      </w:r>
    </w:p>
    <w:p w14:paraId="1FD10E25" w14:textId="77777777" w:rsidR="004C4408" w:rsidRPr="00E71997" w:rsidRDefault="004C4408">
      <w:pPr>
        <w:rPr>
          <w:b/>
          <w:szCs w:val="22"/>
        </w:rPr>
      </w:pPr>
    </w:p>
    <w:p w14:paraId="6FB45108" w14:textId="77777777" w:rsidR="004C4408" w:rsidRPr="00E71997" w:rsidRDefault="00C17D40">
      <w:pPr>
        <w:pStyle w:val="Style1"/>
      </w:pPr>
      <w:r w:rsidRPr="00E71997">
        <w:rPr>
          <w:highlight w:val="lightGray"/>
        </w:rPr>
        <w:t>4.</w:t>
      </w:r>
      <w:r w:rsidRPr="00E71997">
        <w:tab/>
        <w:t>Indikace pro použití</w:t>
      </w:r>
    </w:p>
    <w:p w14:paraId="7395A5A7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3888DB5" w14:textId="77777777" w:rsidR="00DB6E6E" w:rsidRPr="00E71997" w:rsidRDefault="00DB6E6E" w:rsidP="00DB6E6E">
      <w:pPr>
        <w:pStyle w:val="Zkladntextodsazen"/>
        <w:ind w:left="0" w:firstLine="0"/>
        <w:rPr>
          <w:b w:val="0"/>
          <w:szCs w:val="22"/>
        </w:rPr>
      </w:pPr>
      <w:r w:rsidRPr="00E71997">
        <w:rPr>
          <w:b w:val="0"/>
          <w:szCs w:val="22"/>
        </w:rPr>
        <w:t>Aktivní imunizace koček od 9 týdnů věku proti virové rinotracheitidě, kaliciviróze a panleukopenii.</w:t>
      </w:r>
    </w:p>
    <w:p w14:paraId="68B12D6C" w14:textId="77777777" w:rsidR="00DB6E6E" w:rsidRPr="00E71997" w:rsidRDefault="00DB6E6E" w:rsidP="00DB6E6E">
      <w:pPr>
        <w:pStyle w:val="Zkladntextodsazen"/>
        <w:ind w:left="0" w:firstLine="0"/>
        <w:rPr>
          <w:b w:val="0"/>
          <w:szCs w:val="22"/>
        </w:rPr>
      </w:pPr>
    </w:p>
    <w:p w14:paraId="70286BD0" w14:textId="49680AC3" w:rsidR="00DB6E6E" w:rsidRPr="00E71997" w:rsidRDefault="00DB6E6E" w:rsidP="00DB6E6E">
      <w:pPr>
        <w:pStyle w:val="Zkladntextodsazen"/>
        <w:ind w:left="0" w:firstLine="0"/>
        <w:rPr>
          <w:b w:val="0"/>
          <w:szCs w:val="22"/>
        </w:rPr>
      </w:pPr>
      <w:r w:rsidRPr="00E71997">
        <w:rPr>
          <w:b w:val="0"/>
          <w:szCs w:val="22"/>
        </w:rPr>
        <w:t>Nástup imunity: 3 týdny po ukončení základní vakcinace.</w:t>
      </w:r>
    </w:p>
    <w:p w14:paraId="59BCF3C3" w14:textId="3771A984" w:rsidR="00DB6E6E" w:rsidRPr="00E71997" w:rsidRDefault="00DB6E6E" w:rsidP="00DB6E6E">
      <w:pPr>
        <w:pStyle w:val="Zkladntextodsazen"/>
        <w:ind w:left="0" w:firstLine="0"/>
        <w:rPr>
          <w:b w:val="0"/>
          <w:szCs w:val="22"/>
        </w:rPr>
      </w:pPr>
      <w:r w:rsidRPr="00E71997">
        <w:rPr>
          <w:b w:val="0"/>
          <w:szCs w:val="22"/>
        </w:rPr>
        <w:t>Doba trvání imunity: nejméně 12 měsíců.</w:t>
      </w:r>
    </w:p>
    <w:p w14:paraId="55D67B9F" w14:textId="77777777" w:rsidR="00B57D8B" w:rsidRPr="00E71997" w:rsidRDefault="00B57D8B">
      <w:pPr>
        <w:tabs>
          <w:tab w:val="clear" w:pos="567"/>
        </w:tabs>
        <w:spacing w:line="240" w:lineRule="auto"/>
        <w:rPr>
          <w:szCs w:val="22"/>
        </w:rPr>
      </w:pPr>
    </w:p>
    <w:p w14:paraId="01A1F314" w14:textId="77777777" w:rsidR="004C4408" w:rsidRPr="00E71997" w:rsidRDefault="00C17D40">
      <w:pPr>
        <w:pStyle w:val="Style1"/>
      </w:pPr>
      <w:r w:rsidRPr="00E71997">
        <w:rPr>
          <w:highlight w:val="lightGray"/>
        </w:rPr>
        <w:t>5.</w:t>
      </w:r>
      <w:r w:rsidRPr="00E71997">
        <w:tab/>
        <w:t>Kontraindikace</w:t>
      </w:r>
    </w:p>
    <w:p w14:paraId="38EEC8BB" w14:textId="77777777" w:rsidR="00F46666" w:rsidRPr="00E71997" w:rsidRDefault="00F46666" w:rsidP="00F46666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3352861B" w14:textId="77777777" w:rsidR="00A24B42" w:rsidRPr="00E71997" w:rsidRDefault="00A24B42" w:rsidP="00A24B42">
      <w:pPr>
        <w:rPr>
          <w:szCs w:val="22"/>
        </w:rPr>
      </w:pPr>
      <w:r w:rsidRPr="00E71997">
        <w:rPr>
          <w:szCs w:val="22"/>
        </w:rPr>
        <w:t xml:space="preserve">Neaplikovat hyperimunní sérum nebo imunosupresivní léčiva do jednoho měsíce po vakcinaci. </w:t>
      </w:r>
    </w:p>
    <w:p w14:paraId="15463E93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D750C09" w14:textId="200AF3C4" w:rsidR="005F2B11" w:rsidRPr="00E71997" w:rsidRDefault="00C17D40">
      <w:pPr>
        <w:pStyle w:val="Style1"/>
      </w:pPr>
      <w:r w:rsidRPr="00E71997">
        <w:rPr>
          <w:highlight w:val="lightGray"/>
        </w:rPr>
        <w:t>6.</w:t>
      </w:r>
      <w:r w:rsidRPr="00E71997">
        <w:tab/>
        <w:t>Zvláštní upozornění</w:t>
      </w:r>
    </w:p>
    <w:p w14:paraId="468DB22E" w14:textId="77777777" w:rsidR="00224B57" w:rsidRPr="00E71997" w:rsidRDefault="00224B57" w:rsidP="001804D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05BA05E" w14:textId="5F3670AE" w:rsidR="005F2B11" w:rsidRPr="00E71997" w:rsidRDefault="005F2B11" w:rsidP="001804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71997">
        <w:rPr>
          <w:szCs w:val="22"/>
          <w:u w:val="single"/>
        </w:rPr>
        <w:t>Zvláštní upozornění:</w:t>
      </w:r>
    </w:p>
    <w:p w14:paraId="25CE767B" w14:textId="1FE94FD8" w:rsidR="00FA14E6" w:rsidRPr="00E71997" w:rsidRDefault="00FA14E6" w:rsidP="002F0E22">
      <w:pPr>
        <w:pStyle w:val="Zkladntext"/>
        <w:spacing w:after="120"/>
        <w:jc w:val="left"/>
        <w:rPr>
          <w:spacing w:val="-2"/>
          <w:szCs w:val="22"/>
          <w:lang w:eastAsia="sk-SK"/>
        </w:rPr>
      </w:pPr>
      <w:r w:rsidRPr="00E71997">
        <w:rPr>
          <w:spacing w:val="-2"/>
          <w:szCs w:val="22"/>
          <w:lang w:eastAsia="sk-SK"/>
        </w:rPr>
        <w:t>Vakcinovat pouze zdravá zvířata.</w:t>
      </w:r>
    </w:p>
    <w:p w14:paraId="2B6986EE" w14:textId="77777777" w:rsidR="008D4B30" w:rsidRPr="00E71997" w:rsidRDefault="008D4B30" w:rsidP="008D4B30">
      <w:pPr>
        <w:pStyle w:val="Zkladntext"/>
        <w:spacing w:after="120"/>
        <w:jc w:val="left"/>
        <w:rPr>
          <w:szCs w:val="22"/>
        </w:rPr>
      </w:pPr>
      <w:r w:rsidRPr="00E71997">
        <w:rPr>
          <w:szCs w:val="22"/>
        </w:rPr>
        <w:t>Střední až vysoké hladiny mateřských protilátek (MDA) mohou ovlivnit účinnost vakcinace.</w:t>
      </w:r>
    </w:p>
    <w:p w14:paraId="1DB4E88B" w14:textId="77777777" w:rsidR="007A715B" w:rsidRPr="00E71997" w:rsidRDefault="007A715B">
      <w:pPr>
        <w:autoSpaceDE w:val="0"/>
        <w:autoSpaceDN w:val="0"/>
        <w:adjustRightInd w:val="0"/>
        <w:ind w:right="-300"/>
        <w:rPr>
          <w:color w:val="000000"/>
          <w:szCs w:val="22"/>
          <w:lang w:eastAsia="cs-CZ"/>
        </w:rPr>
      </w:pPr>
    </w:p>
    <w:p w14:paraId="3C7982FF" w14:textId="31CF4150" w:rsidR="00EE6411" w:rsidRPr="00E71997" w:rsidRDefault="00EE6411" w:rsidP="00EE6411">
      <w:pPr>
        <w:tabs>
          <w:tab w:val="clear" w:pos="567"/>
        </w:tabs>
        <w:spacing w:line="240" w:lineRule="auto"/>
      </w:pPr>
      <w:r w:rsidRPr="00E71997">
        <w:rPr>
          <w:szCs w:val="22"/>
          <w:u w:val="single"/>
        </w:rPr>
        <w:t>Zvláštní opatření pro bezpečné použití u cílových druhů zvířat</w:t>
      </w:r>
      <w:r w:rsidRPr="00E71997">
        <w:t>:</w:t>
      </w:r>
    </w:p>
    <w:p w14:paraId="7AE007E9" w14:textId="688D04C9" w:rsidR="006D1B7A" w:rsidRPr="00E71997" w:rsidRDefault="006D1B7A" w:rsidP="006D1B7A">
      <w:pPr>
        <w:pStyle w:val="Zkladntext"/>
        <w:spacing w:after="120"/>
        <w:jc w:val="left"/>
        <w:rPr>
          <w:szCs w:val="22"/>
        </w:rPr>
      </w:pPr>
      <w:r w:rsidRPr="00E71997">
        <w:rPr>
          <w:szCs w:val="22"/>
        </w:rPr>
        <w:t xml:space="preserve">Vakcinační kmeny viru </w:t>
      </w:r>
      <w:r w:rsidRPr="00E71997">
        <w:rPr>
          <w:spacing w:val="-2"/>
          <w:szCs w:val="22"/>
          <w:lang w:eastAsia="sk-SK"/>
        </w:rPr>
        <w:t>panleukopenie</w:t>
      </w:r>
      <w:r w:rsidRPr="00E71997">
        <w:rPr>
          <w:szCs w:val="22"/>
        </w:rPr>
        <w:t xml:space="preserve"> koček a kočičího kaliciviru </w:t>
      </w:r>
      <w:r w:rsidRPr="00E71997">
        <w:rPr>
          <w:szCs w:val="22"/>
          <w:shd w:val="clear" w:color="auto" w:fill="FFFFFF"/>
        </w:rPr>
        <w:t>mohou být vakcinovanými zvířaty vylučovány několik dnů po vakcinaci. Vzhledem k nízké patogenitě těchto kmenů však není nutné, aby vakcinovaná zvířata byla oddělena od nevakcinovaných zvířat.</w:t>
      </w:r>
      <w:r w:rsidRPr="00E71997">
        <w:rPr>
          <w:szCs w:val="22"/>
        </w:rPr>
        <w:t xml:space="preserve"> </w:t>
      </w:r>
    </w:p>
    <w:p w14:paraId="63DF9655" w14:textId="77777777" w:rsidR="004C4408" w:rsidRPr="00E71997" w:rsidRDefault="004C4408">
      <w:pPr>
        <w:rPr>
          <w:szCs w:val="22"/>
          <w:u w:val="single"/>
        </w:rPr>
      </w:pPr>
    </w:p>
    <w:p w14:paraId="13971CE3" w14:textId="2E771635" w:rsidR="004C4408" w:rsidRPr="00E71997" w:rsidRDefault="001F29BD" w:rsidP="003E414E">
      <w:pPr>
        <w:pStyle w:val="BodyText210"/>
        <w:numPr>
          <w:ilvl w:val="12"/>
          <w:numId w:val="0"/>
        </w:numPr>
        <w:tabs>
          <w:tab w:val="left" w:pos="360"/>
        </w:tabs>
        <w:rPr>
          <w:sz w:val="22"/>
          <w:szCs w:val="22"/>
          <w:u w:val="single"/>
          <w:lang w:val="cs-CZ" w:eastAsia="en-US"/>
        </w:rPr>
      </w:pPr>
      <w:r w:rsidRPr="00E71997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78381406" w14:textId="0999A0E0" w:rsidR="009227FA" w:rsidRPr="00E71997" w:rsidRDefault="009227FA" w:rsidP="009227FA">
      <w:pPr>
        <w:autoSpaceDE w:val="0"/>
        <w:autoSpaceDN w:val="0"/>
        <w:adjustRightInd w:val="0"/>
        <w:jc w:val="both"/>
        <w:rPr>
          <w:szCs w:val="22"/>
        </w:rPr>
      </w:pPr>
      <w:r w:rsidRPr="00E71997">
        <w:rPr>
          <w:szCs w:val="22"/>
        </w:rPr>
        <w:t>V případě náhodného sebepoškození injekčně podaným přípravkem, vyhledejte ihned lékařskou</w:t>
      </w:r>
      <w:r w:rsidR="00125775" w:rsidRPr="00E71997">
        <w:rPr>
          <w:szCs w:val="22"/>
        </w:rPr>
        <w:t xml:space="preserve"> </w:t>
      </w:r>
      <w:r w:rsidRPr="00E71997">
        <w:rPr>
          <w:szCs w:val="22"/>
        </w:rPr>
        <w:t>pomoc a ukažte příbalovou informaci nebo etiketu praktickému lékaři.</w:t>
      </w:r>
    </w:p>
    <w:p w14:paraId="1A651807" w14:textId="77777777" w:rsidR="009227FA" w:rsidRPr="00E71997" w:rsidRDefault="009227FA" w:rsidP="009227FA">
      <w:pPr>
        <w:jc w:val="both"/>
        <w:rPr>
          <w:szCs w:val="22"/>
        </w:rPr>
      </w:pPr>
    </w:p>
    <w:p w14:paraId="33578E80" w14:textId="77777777" w:rsidR="009227FA" w:rsidRPr="00E71997" w:rsidRDefault="009227FA" w:rsidP="009227FA">
      <w:pPr>
        <w:jc w:val="both"/>
        <w:rPr>
          <w:szCs w:val="22"/>
        </w:rPr>
      </w:pPr>
      <w:r w:rsidRPr="00E71997">
        <w:rPr>
          <w:szCs w:val="22"/>
        </w:rPr>
        <w:t>Nepoužívejte chemicky sterilizované injekční jehly a stříkačky.</w:t>
      </w:r>
    </w:p>
    <w:p w14:paraId="62620F05" w14:textId="77777777" w:rsidR="00502AFC" w:rsidRPr="00E71997" w:rsidRDefault="00502AFC" w:rsidP="00502AF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227725C" w14:textId="77777777" w:rsidR="00A640C8" w:rsidRPr="00E71997" w:rsidRDefault="00C17D40" w:rsidP="00A640C8">
      <w:pPr>
        <w:rPr>
          <w:szCs w:val="22"/>
          <w:u w:val="single"/>
        </w:rPr>
      </w:pPr>
      <w:r w:rsidRPr="00E71997">
        <w:rPr>
          <w:szCs w:val="22"/>
          <w:u w:val="single"/>
        </w:rPr>
        <w:t>Březost a laktace:</w:t>
      </w:r>
    </w:p>
    <w:p w14:paraId="21D75F21" w14:textId="7E123BB0" w:rsidR="004C4408" w:rsidRPr="00E71997" w:rsidRDefault="0062378F">
      <w:pPr>
        <w:rPr>
          <w:bCs/>
          <w:szCs w:val="22"/>
        </w:rPr>
      </w:pPr>
      <w:r w:rsidRPr="00E71997">
        <w:rPr>
          <w:bCs/>
          <w:szCs w:val="22"/>
        </w:rPr>
        <w:t>Nepoužívat během březosti a laktace.</w:t>
      </w:r>
    </w:p>
    <w:p w14:paraId="440171F8" w14:textId="77777777" w:rsidR="0062378F" w:rsidRPr="00E71997" w:rsidRDefault="0062378F">
      <w:pPr>
        <w:rPr>
          <w:szCs w:val="22"/>
        </w:rPr>
      </w:pPr>
    </w:p>
    <w:p w14:paraId="5E6928FD" w14:textId="52E2FF4F" w:rsidR="004C4408" w:rsidRPr="00E71997" w:rsidRDefault="00C17D40">
      <w:pPr>
        <w:rPr>
          <w:szCs w:val="22"/>
          <w:u w:val="single"/>
        </w:rPr>
      </w:pPr>
      <w:r w:rsidRPr="00E71997">
        <w:rPr>
          <w:szCs w:val="22"/>
          <w:u w:val="single"/>
        </w:rPr>
        <w:t>Interakce s</w:t>
      </w:r>
      <w:r w:rsidR="00D34AE0" w:rsidRPr="00E71997">
        <w:rPr>
          <w:szCs w:val="22"/>
          <w:u w:val="single"/>
        </w:rPr>
        <w:t xml:space="preserve"> </w:t>
      </w:r>
      <w:r w:rsidR="0076526D" w:rsidRPr="00E71997">
        <w:rPr>
          <w:szCs w:val="22"/>
          <w:u w:val="single"/>
        </w:rPr>
        <w:t xml:space="preserve">jinými </w:t>
      </w:r>
      <w:r w:rsidRPr="00E71997">
        <w:rPr>
          <w:szCs w:val="22"/>
          <w:u w:val="single"/>
        </w:rPr>
        <w:t>léčivými přípravky a další formy interakce:</w:t>
      </w:r>
    </w:p>
    <w:p w14:paraId="0674E6B4" w14:textId="05545082" w:rsidR="00FD2338" w:rsidRPr="00E71997" w:rsidRDefault="00FD2338" w:rsidP="00FD2338">
      <w:pPr>
        <w:rPr>
          <w:szCs w:val="22"/>
        </w:rPr>
      </w:pPr>
      <w:r w:rsidRPr="00E71997">
        <w:rPr>
          <w:szCs w:val="22"/>
        </w:rPr>
        <w:t xml:space="preserve">Nejsou dostupné informace o bezpečnosti a účinnosti této vakcíny, pokud </w:t>
      </w:r>
      <w:r w:rsidR="00D358F0" w:rsidRPr="00E71997">
        <w:rPr>
          <w:szCs w:val="22"/>
        </w:rPr>
        <w:t>s</w:t>
      </w:r>
      <w:r w:rsidRPr="00E71997">
        <w:rPr>
          <w:szCs w:val="22"/>
        </w:rPr>
        <w:t>e po</w:t>
      </w:r>
      <w:r w:rsidR="00D358F0" w:rsidRPr="00E71997">
        <w:rPr>
          <w:szCs w:val="22"/>
        </w:rPr>
        <w:t>užívá</w:t>
      </w:r>
      <w:r w:rsidRPr="00E71997">
        <w:rPr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062EF683" w14:textId="77777777" w:rsidR="00966061" w:rsidRPr="00E71997" w:rsidRDefault="00966061">
      <w:pPr>
        <w:rPr>
          <w:szCs w:val="22"/>
        </w:rPr>
      </w:pPr>
    </w:p>
    <w:p w14:paraId="1959449B" w14:textId="4910BCFB" w:rsidR="00966061" w:rsidRPr="00E71997" w:rsidRDefault="00966061">
      <w:pPr>
        <w:rPr>
          <w:szCs w:val="22"/>
        </w:rPr>
      </w:pPr>
    </w:p>
    <w:p w14:paraId="5B032F58" w14:textId="7849EC1F" w:rsidR="004C4408" w:rsidRPr="00E71997" w:rsidRDefault="00770B81">
      <w:pPr>
        <w:rPr>
          <w:szCs w:val="22"/>
          <w:u w:val="single"/>
        </w:rPr>
      </w:pPr>
      <w:r w:rsidRPr="00E71997">
        <w:rPr>
          <w:szCs w:val="22"/>
          <w:u w:val="single"/>
        </w:rPr>
        <w:t>Hlavní i</w:t>
      </w:r>
      <w:r w:rsidR="00C17D40" w:rsidRPr="00E71997">
        <w:rPr>
          <w:szCs w:val="22"/>
          <w:u w:val="single"/>
        </w:rPr>
        <w:t>nkompatibility:</w:t>
      </w:r>
    </w:p>
    <w:p w14:paraId="25BE541B" w14:textId="699BDEAB" w:rsidR="006441D0" w:rsidRPr="00E71997" w:rsidRDefault="00FF4425" w:rsidP="006441D0">
      <w:pPr>
        <w:rPr>
          <w:szCs w:val="22"/>
        </w:rPr>
      </w:pPr>
      <w:r w:rsidRPr="00E71997">
        <w:rPr>
          <w:szCs w:val="22"/>
        </w:rPr>
        <w:t>Nemísit s jiným veterinárním léčivým přípravkem.</w:t>
      </w:r>
    </w:p>
    <w:p w14:paraId="39A79F6D" w14:textId="77777777" w:rsidR="00977528" w:rsidRPr="00E71997" w:rsidRDefault="00977528">
      <w:pPr>
        <w:tabs>
          <w:tab w:val="clear" w:pos="567"/>
        </w:tabs>
        <w:spacing w:line="240" w:lineRule="auto"/>
        <w:rPr>
          <w:szCs w:val="22"/>
        </w:rPr>
      </w:pPr>
    </w:p>
    <w:p w14:paraId="47DD561C" w14:textId="77777777" w:rsidR="004C4408" w:rsidRPr="00E71997" w:rsidRDefault="00C17D40">
      <w:pPr>
        <w:pStyle w:val="Style1"/>
      </w:pPr>
      <w:r w:rsidRPr="00E71997">
        <w:rPr>
          <w:highlight w:val="lightGray"/>
        </w:rPr>
        <w:t>7.</w:t>
      </w:r>
      <w:r w:rsidRPr="00E71997">
        <w:tab/>
        <w:t>Nežádoucí účinky</w:t>
      </w:r>
    </w:p>
    <w:p w14:paraId="113D47B1" w14:textId="59A787B2" w:rsidR="004C4408" w:rsidRPr="00E71997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562E9E" w14:textId="77777777" w:rsidR="00AD79F2" w:rsidRPr="00E71997" w:rsidRDefault="00AD79F2" w:rsidP="00AD79F2">
      <w:pPr>
        <w:rPr>
          <w:szCs w:val="22"/>
        </w:rPr>
      </w:pPr>
      <w:r w:rsidRPr="00E71997">
        <w:rPr>
          <w:szCs w:val="22"/>
        </w:rPr>
        <w:t>Kočky:</w:t>
      </w:r>
    </w:p>
    <w:p w14:paraId="4C476360" w14:textId="77777777" w:rsidR="00AD79F2" w:rsidRPr="00E71997" w:rsidRDefault="00AD79F2" w:rsidP="00AD79F2">
      <w:pPr>
        <w:rPr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</w:tblGrid>
      <w:tr w:rsidR="007100D1" w:rsidRPr="00E71997" w14:paraId="3CA52879" w14:textId="77777777" w:rsidTr="007100D1">
        <w:tc>
          <w:tcPr>
            <w:tcW w:w="5000" w:type="pct"/>
          </w:tcPr>
          <w:p w14:paraId="13C30BB7" w14:textId="2116881A" w:rsidR="007100D1" w:rsidRPr="00E71997" w:rsidRDefault="007100D1" w:rsidP="007100D1">
            <w:pPr>
              <w:spacing w:before="60" w:after="60"/>
              <w:rPr>
                <w:rFonts w:cstheme="minorHAnsi"/>
              </w:rPr>
            </w:pPr>
            <w:r w:rsidRPr="00E71997">
              <w:t>Vzácné</w:t>
            </w:r>
            <w:r w:rsidR="00E05A5E" w:rsidRPr="00E71997">
              <w:t xml:space="preserve"> </w:t>
            </w:r>
            <w:r w:rsidRPr="00E71997">
              <w:t>(1 až 10 zvířat / 10 000 ošetřených zvířat):</w:t>
            </w:r>
          </w:p>
        </w:tc>
      </w:tr>
      <w:tr w:rsidR="007100D1" w:rsidRPr="00E71997" w14:paraId="1FA7A0D2" w14:textId="77777777" w:rsidTr="007100D1">
        <w:tc>
          <w:tcPr>
            <w:tcW w:w="5000" w:type="pct"/>
          </w:tcPr>
          <w:p w14:paraId="2B13F31D" w14:textId="77777777" w:rsidR="007100D1" w:rsidRPr="00E71997" w:rsidRDefault="007100D1" w:rsidP="007100D1">
            <w:pPr>
              <w:spacing w:line="240" w:lineRule="auto"/>
              <w:rPr>
                <w:rFonts w:cstheme="minorHAnsi"/>
              </w:rPr>
            </w:pPr>
            <w:r w:rsidRPr="00E71997">
              <w:rPr>
                <w:rFonts w:cstheme="minorHAnsi"/>
              </w:rPr>
              <w:t>otok v místě injekčního podání</w:t>
            </w:r>
            <w:r w:rsidRPr="00E71997">
              <w:rPr>
                <w:rFonts w:cstheme="minorHAnsi"/>
                <w:vertAlign w:val="superscript"/>
              </w:rPr>
              <w:t>1</w:t>
            </w:r>
          </w:p>
          <w:p w14:paraId="37627195" w14:textId="77777777" w:rsidR="007100D1" w:rsidRPr="00E71997" w:rsidRDefault="007100D1" w:rsidP="007100D1">
            <w:pPr>
              <w:spacing w:line="240" w:lineRule="auto"/>
              <w:rPr>
                <w:rFonts w:cstheme="minorHAnsi"/>
                <w:iCs/>
              </w:rPr>
            </w:pPr>
            <w:r w:rsidRPr="00E71997">
              <w:rPr>
                <w:rFonts w:cstheme="minorHAnsi"/>
              </w:rPr>
              <w:t>kulhání</w:t>
            </w:r>
            <w:r w:rsidRPr="00E71997">
              <w:rPr>
                <w:rFonts w:cstheme="minorHAnsi"/>
                <w:iCs/>
                <w:vertAlign w:val="superscript"/>
              </w:rPr>
              <w:t>2</w:t>
            </w:r>
          </w:p>
          <w:p w14:paraId="02074B82" w14:textId="77777777" w:rsidR="00AD142C" w:rsidRPr="00E71997" w:rsidRDefault="007100D1" w:rsidP="007100D1">
            <w:pPr>
              <w:spacing w:line="240" w:lineRule="auto"/>
              <w:rPr>
                <w:rFonts w:cstheme="minorHAnsi"/>
              </w:rPr>
            </w:pPr>
            <w:r w:rsidRPr="00E71997">
              <w:rPr>
                <w:rFonts w:cstheme="minorHAnsi"/>
                <w:iCs/>
              </w:rPr>
              <w:t>zvýšená tělesná teplota</w:t>
            </w:r>
            <w:r w:rsidRPr="00E71997">
              <w:rPr>
                <w:rFonts w:cstheme="minorHAnsi"/>
                <w:iCs/>
                <w:vertAlign w:val="superscript"/>
              </w:rPr>
              <w:t>2</w:t>
            </w:r>
            <w:r w:rsidRPr="00E71997">
              <w:rPr>
                <w:rFonts w:cstheme="minorHAnsi"/>
                <w:iCs/>
              </w:rPr>
              <w:t>,</w:t>
            </w:r>
            <w:r w:rsidRPr="00E71997">
              <w:rPr>
                <w:rFonts w:cstheme="minorHAnsi"/>
              </w:rPr>
              <w:t xml:space="preserve"> </w:t>
            </w:r>
          </w:p>
          <w:p w14:paraId="2DB3CDD2" w14:textId="77777777" w:rsidR="007100D1" w:rsidRPr="00E71997" w:rsidRDefault="007100D1" w:rsidP="007100D1">
            <w:pPr>
              <w:spacing w:line="240" w:lineRule="auto"/>
              <w:rPr>
                <w:rFonts w:cstheme="minorHAnsi"/>
                <w:iCs/>
                <w:vertAlign w:val="superscript"/>
              </w:rPr>
            </w:pPr>
            <w:r w:rsidRPr="00E71997">
              <w:rPr>
                <w:rFonts w:cstheme="minorHAnsi"/>
              </w:rPr>
              <w:t>letargie</w:t>
            </w:r>
            <w:r w:rsidRPr="00E71997">
              <w:rPr>
                <w:rFonts w:cstheme="minorHAnsi"/>
                <w:iCs/>
                <w:vertAlign w:val="superscript"/>
              </w:rPr>
              <w:t>2</w:t>
            </w:r>
          </w:p>
          <w:p w14:paraId="579C3B9B" w14:textId="5C1D9B1C" w:rsidR="00AD142C" w:rsidRPr="00E71997" w:rsidRDefault="00AD142C" w:rsidP="007100D1">
            <w:pPr>
              <w:spacing w:line="240" w:lineRule="auto"/>
              <w:rPr>
                <w:rFonts w:cstheme="minorHAnsi"/>
                <w:iCs/>
                <w:vertAlign w:val="superscript"/>
              </w:rPr>
            </w:pPr>
            <w:r w:rsidRPr="00E71997">
              <w:rPr>
                <w:rFonts w:cstheme="minorHAnsi"/>
                <w:iCs/>
              </w:rPr>
              <w:t>anorexie</w:t>
            </w:r>
          </w:p>
        </w:tc>
      </w:tr>
      <w:tr w:rsidR="007100D1" w:rsidRPr="00E71997" w14:paraId="6F399ACF" w14:textId="77777777" w:rsidTr="007100D1">
        <w:tc>
          <w:tcPr>
            <w:tcW w:w="5000" w:type="pct"/>
          </w:tcPr>
          <w:p w14:paraId="2D81FFA8" w14:textId="058218B1" w:rsidR="007100D1" w:rsidRPr="00E71997" w:rsidRDefault="007100D1" w:rsidP="007100D1">
            <w:pPr>
              <w:spacing w:before="60" w:after="60"/>
              <w:rPr>
                <w:szCs w:val="22"/>
              </w:rPr>
            </w:pPr>
            <w:r w:rsidRPr="00E71997">
              <w:rPr>
                <w:rFonts w:cstheme="minorHAnsi"/>
              </w:rPr>
              <w:t>Velmi vzácné (&lt; 1 zvíře / 10 000 ošetřených zvířat, včetně ojedinělých hlášení):</w:t>
            </w:r>
          </w:p>
        </w:tc>
      </w:tr>
      <w:tr w:rsidR="007100D1" w:rsidRPr="00E71997" w14:paraId="720D77D4" w14:textId="77777777" w:rsidTr="007100D1">
        <w:tc>
          <w:tcPr>
            <w:tcW w:w="5000" w:type="pct"/>
          </w:tcPr>
          <w:p w14:paraId="4AC448E1" w14:textId="77777777" w:rsidR="00AB14F6" w:rsidRPr="00E71997" w:rsidRDefault="00AB14F6" w:rsidP="007100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7199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apatie</w:t>
            </w:r>
          </w:p>
          <w:p w14:paraId="7B3F783E" w14:textId="77777777" w:rsidR="00AB14F6" w:rsidRPr="00E71997" w:rsidRDefault="00AB14F6" w:rsidP="007100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7199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zvracení</w:t>
            </w:r>
          </w:p>
          <w:p w14:paraId="0264E1B5" w14:textId="77777777" w:rsidR="00AB14F6" w:rsidRPr="00E71997" w:rsidRDefault="00AB14F6" w:rsidP="007100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7199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průjem</w:t>
            </w:r>
          </w:p>
          <w:p w14:paraId="2F267970" w14:textId="222EB47D" w:rsidR="007100D1" w:rsidRPr="00E71997" w:rsidRDefault="00AD142C" w:rsidP="007100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7199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anafylaktická </w:t>
            </w:r>
            <w:r w:rsidR="007100D1" w:rsidRPr="00E7199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reakce </w:t>
            </w:r>
            <w:r w:rsidR="007100D1" w:rsidRPr="00E71997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</w:tbl>
    <w:p w14:paraId="0FF4DBAE" w14:textId="77777777" w:rsidR="00AD79F2" w:rsidRPr="00E71997" w:rsidRDefault="00AD79F2" w:rsidP="00AD79F2">
      <w:pPr>
        <w:tabs>
          <w:tab w:val="left" w:pos="708"/>
        </w:tabs>
        <w:rPr>
          <w:rFonts w:eastAsia="SimSun" w:cstheme="minorHAnsi"/>
          <w:vertAlign w:val="superscript"/>
        </w:rPr>
      </w:pPr>
    </w:p>
    <w:p w14:paraId="3F9C6C04" w14:textId="535B710E" w:rsidR="00AD79F2" w:rsidRPr="00E71997" w:rsidRDefault="00AD79F2" w:rsidP="00AD79F2">
      <w:pPr>
        <w:tabs>
          <w:tab w:val="left" w:pos="708"/>
        </w:tabs>
        <w:rPr>
          <w:rFonts w:eastAsia="SimSun" w:cstheme="minorHAnsi"/>
        </w:rPr>
      </w:pPr>
      <w:r w:rsidRPr="00E71997">
        <w:rPr>
          <w:rFonts w:eastAsia="SimSun" w:cstheme="minorHAnsi"/>
          <w:vertAlign w:val="superscript"/>
        </w:rPr>
        <w:t xml:space="preserve">1 </w:t>
      </w:r>
      <w:r w:rsidRPr="00E71997">
        <w:rPr>
          <w:rFonts w:eastAsia="SimSun" w:cstheme="minorHAnsi"/>
        </w:rPr>
        <w:t>Měkký</w:t>
      </w:r>
      <w:r w:rsidR="00AD142C" w:rsidRPr="00E71997">
        <w:rPr>
          <w:rFonts w:eastAsia="SimSun" w:cstheme="minorHAnsi"/>
        </w:rPr>
        <w:t>,</w:t>
      </w:r>
      <w:r w:rsidRPr="00E71997">
        <w:rPr>
          <w:rFonts w:eastAsia="SimSun" w:cstheme="minorHAnsi"/>
        </w:rPr>
        <w:t xml:space="preserve"> nebolestivý, </w:t>
      </w:r>
      <w:r w:rsidR="0036391D" w:rsidRPr="00E71997">
        <w:rPr>
          <w:rFonts w:eastAsia="SimSun" w:cstheme="minorHAnsi"/>
        </w:rPr>
        <w:t>v průměru &lt; 1 cm</w:t>
      </w:r>
      <w:r w:rsidR="00AD142C" w:rsidRPr="00E71997">
        <w:rPr>
          <w:rFonts w:eastAsia="SimSun" w:cstheme="minorHAnsi"/>
        </w:rPr>
        <w:t>,</w:t>
      </w:r>
      <w:r w:rsidR="0036391D" w:rsidRPr="00E71997">
        <w:rPr>
          <w:rFonts w:eastAsia="SimSun" w:cstheme="minorHAnsi"/>
        </w:rPr>
        <w:t xml:space="preserve"> se může objevit během 24 hodin po vakcinaci a může se </w:t>
      </w:r>
      <w:r w:rsidR="00E71997" w:rsidRPr="00E71997">
        <w:rPr>
          <w:rFonts w:eastAsia="SimSun" w:cstheme="minorHAnsi"/>
        </w:rPr>
        <w:t xml:space="preserve">vyvinout </w:t>
      </w:r>
      <w:r w:rsidR="00E71997" w:rsidRPr="00E71997">
        <w:t>v nebolestivé</w:t>
      </w:r>
      <w:r w:rsidRPr="00E71997">
        <w:t xml:space="preserve"> tvrdé uzlíky až 21 dní po podání dávky.</w:t>
      </w:r>
    </w:p>
    <w:p w14:paraId="6EE8AC11" w14:textId="5889A612" w:rsidR="00AD79F2" w:rsidRPr="00E71997" w:rsidRDefault="00AD79F2" w:rsidP="00AD79F2">
      <w:pPr>
        <w:tabs>
          <w:tab w:val="left" w:pos="708"/>
        </w:tabs>
        <w:rPr>
          <w:rFonts w:eastAsia="SimSun" w:cstheme="minorHAnsi"/>
        </w:rPr>
      </w:pPr>
      <w:r w:rsidRPr="00E71997">
        <w:rPr>
          <w:rFonts w:eastAsia="SimSun" w:cstheme="minorHAnsi"/>
          <w:vertAlign w:val="superscript"/>
        </w:rPr>
        <w:t xml:space="preserve">2 </w:t>
      </w:r>
      <w:r w:rsidRPr="00E71997">
        <w:rPr>
          <w:rFonts w:eastAsia="SimSun" w:cstheme="minorHAnsi"/>
        </w:rPr>
        <w:t>Přechodn</w:t>
      </w:r>
      <w:r w:rsidR="00955FB4" w:rsidRPr="00E71997">
        <w:rPr>
          <w:rFonts w:eastAsia="SimSun" w:cstheme="minorHAnsi"/>
        </w:rPr>
        <w:t>é</w:t>
      </w:r>
      <w:r w:rsidRPr="00E71997">
        <w:rPr>
          <w:rFonts w:eastAsia="SimSun" w:cstheme="minorHAnsi"/>
        </w:rPr>
        <w:t>.</w:t>
      </w:r>
    </w:p>
    <w:p w14:paraId="6F1E077A" w14:textId="33B4D330" w:rsidR="00AD79F2" w:rsidRPr="00E71997" w:rsidRDefault="00AD79F2" w:rsidP="00AD79F2">
      <w:pPr>
        <w:autoSpaceDE w:val="0"/>
        <w:autoSpaceDN w:val="0"/>
        <w:adjustRightInd w:val="0"/>
      </w:pPr>
      <w:r w:rsidRPr="00E71997">
        <w:rPr>
          <w:vertAlign w:val="superscript"/>
        </w:rPr>
        <w:t xml:space="preserve">3 </w:t>
      </w:r>
      <w:r w:rsidRPr="00E71997">
        <w:t xml:space="preserve">V případě takové reakce může být </w:t>
      </w:r>
      <w:r w:rsidR="00244900" w:rsidRPr="00E71997">
        <w:t>nutná</w:t>
      </w:r>
      <w:r w:rsidRPr="00E71997">
        <w:t xml:space="preserve"> vhodná symptomatická léčba (např. podání adrenalinu).</w:t>
      </w:r>
    </w:p>
    <w:p w14:paraId="1931E5BB" w14:textId="77777777" w:rsidR="00A2384A" w:rsidRPr="00E71997" w:rsidRDefault="00A2384A" w:rsidP="002B190F">
      <w:pPr>
        <w:jc w:val="both"/>
        <w:rPr>
          <w:szCs w:val="22"/>
        </w:rPr>
      </w:pPr>
    </w:p>
    <w:p w14:paraId="3639D37F" w14:textId="77777777" w:rsidR="00D90252" w:rsidRPr="00E71997" w:rsidRDefault="00D90252" w:rsidP="00D90252">
      <w:pPr>
        <w:jc w:val="both"/>
        <w:rPr>
          <w:szCs w:val="22"/>
        </w:rPr>
      </w:pPr>
      <w:r w:rsidRPr="00E71997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</w:p>
    <w:p w14:paraId="67EB0A49" w14:textId="77777777" w:rsidR="00AD142C" w:rsidRPr="00E71997" w:rsidRDefault="00D90252" w:rsidP="00D90252">
      <w:pPr>
        <w:tabs>
          <w:tab w:val="left" w:pos="-720"/>
        </w:tabs>
        <w:suppressAutoHyphens/>
      </w:pPr>
      <w:r w:rsidRPr="00E71997">
        <w:t>Ústav pro státní kontrolu veterinárních biopreparátů a léčiv</w:t>
      </w:r>
      <w:r w:rsidR="000378EB" w:rsidRPr="00E71997">
        <w:t xml:space="preserve">, </w:t>
      </w:r>
    </w:p>
    <w:p w14:paraId="110EFB6C" w14:textId="02EDE789" w:rsidR="00AD142C" w:rsidRPr="00E71997" w:rsidRDefault="00D90252" w:rsidP="00D90252">
      <w:pPr>
        <w:tabs>
          <w:tab w:val="left" w:pos="-720"/>
        </w:tabs>
        <w:suppressAutoHyphens/>
      </w:pPr>
      <w:r w:rsidRPr="00E71997">
        <w:t xml:space="preserve">Hudcova </w:t>
      </w:r>
      <w:r w:rsidR="009814B9" w:rsidRPr="00E71997">
        <w:t>232/</w:t>
      </w:r>
      <w:r w:rsidRPr="00E71997">
        <w:t>56a</w:t>
      </w:r>
      <w:r w:rsidR="000378EB" w:rsidRPr="00E71997">
        <w:t xml:space="preserve">, </w:t>
      </w:r>
    </w:p>
    <w:p w14:paraId="774444C9" w14:textId="77777777" w:rsidR="00AD142C" w:rsidRPr="00E71997" w:rsidRDefault="00D90252" w:rsidP="00D90252">
      <w:pPr>
        <w:tabs>
          <w:tab w:val="left" w:pos="-720"/>
        </w:tabs>
        <w:suppressAutoHyphens/>
      </w:pPr>
      <w:r w:rsidRPr="00E71997">
        <w:t>621 00 Brno</w:t>
      </w:r>
      <w:r w:rsidR="000378EB" w:rsidRPr="00E71997">
        <w:t xml:space="preserve">, </w:t>
      </w:r>
    </w:p>
    <w:p w14:paraId="01E31F4A" w14:textId="06D011B7" w:rsidR="00D90252" w:rsidRPr="00E71997" w:rsidRDefault="00D90252" w:rsidP="00D90252">
      <w:pPr>
        <w:tabs>
          <w:tab w:val="left" w:pos="-720"/>
        </w:tabs>
        <w:suppressAutoHyphens/>
      </w:pPr>
      <w:r w:rsidRPr="00E71997">
        <w:t xml:space="preserve">Mail: </w:t>
      </w:r>
      <w:hyperlink r:id="rId8" w:history="1">
        <w:r w:rsidRPr="00E71997">
          <w:rPr>
            <w:rStyle w:val="Hypertextovodkaz"/>
          </w:rPr>
          <w:t>adr@uskvbl.cz</w:t>
        </w:r>
      </w:hyperlink>
      <w:r w:rsidR="000378EB" w:rsidRPr="00E71997">
        <w:rPr>
          <w:rStyle w:val="Hypertextovodkaz"/>
        </w:rPr>
        <w:t>,</w:t>
      </w:r>
    </w:p>
    <w:p w14:paraId="2996689F" w14:textId="0A5437D5" w:rsidR="00716CC2" w:rsidRPr="00E71997" w:rsidRDefault="00DA1DC7" w:rsidP="002B190F">
      <w:pPr>
        <w:jc w:val="both"/>
        <w:rPr>
          <w:szCs w:val="22"/>
        </w:rPr>
      </w:pPr>
      <w:hyperlink r:id="rId9" w:history="1">
        <w:r w:rsidR="00D90252" w:rsidRPr="00E71997">
          <w:rPr>
            <w:rStyle w:val="Hypertextovodkaz"/>
            <w:szCs w:val="22"/>
          </w:rPr>
          <w:t>http://www.uskvbl.cz/cs/farmakovigilance</w:t>
        </w:r>
      </w:hyperlink>
    </w:p>
    <w:p w14:paraId="6ED54123" w14:textId="77777777" w:rsidR="00977528" w:rsidRPr="00E71997" w:rsidRDefault="00977528" w:rsidP="002B190F">
      <w:pPr>
        <w:jc w:val="both"/>
        <w:rPr>
          <w:szCs w:val="22"/>
        </w:rPr>
      </w:pPr>
    </w:p>
    <w:p w14:paraId="2AA05A3B" w14:textId="77777777" w:rsidR="004C4408" w:rsidRPr="00E71997" w:rsidRDefault="00C17D40">
      <w:pPr>
        <w:pStyle w:val="Style1"/>
      </w:pPr>
      <w:r w:rsidRPr="00E71997">
        <w:rPr>
          <w:highlight w:val="lightGray"/>
        </w:rPr>
        <w:t>8.</w:t>
      </w:r>
      <w:r w:rsidRPr="00E71997">
        <w:tab/>
        <w:t>Dávkování pro každý druh, cesty a způsob podání</w:t>
      </w:r>
    </w:p>
    <w:p w14:paraId="518F34E8" w14:textId="77777777" w:rsidR="004C4408" w:rsidRPr="00E71997" w:rsidRDefault="004C4408">
      <w:pPr>
        <w:rPr>
          <w:szCs w:val="22"/>
        </w:rPr>
      </w:pPr>
    </w:p>
    <w:p w14:paraId="282343F0" w14:textId="77777777" w:rsidR="00751E0C" w:rsidRPr="00E71997" w:rsidRDefault="00751E0C" w:rsidP="00751E0C">
      <w:pPr>
        <w:rPr>
          <w:szCs w:val="22"/>
        </w:rPr>
      </w:pPr>
      <w:r w:rsidRPr="00E71997">
        <w:rPr>
          <w:szCs w:val="22"/>
        </w:rPr>
        <w:t>Podávejte subkutánně 1 dávku (1 ml).</w:t>
      </w:r>
    </w:p>
    <w:p w14:paraId="6BF204BC" w14:textId="77777777" w:rsidR="00751E0C" w:rsidRPr="00E71997" w:rsidRDefault="00751E0C" w:rsidP="00751E0C">
      <w:pPr>
        <w:rPr>
          <w:szCs w:val="22"/>
        </w:rPr>
      </w:pPr>
    </w:p>
    <w:p w14:paraId="3EAC9A21" w14:textId="77777777" w:rsidR="00751E0C" w:rsidRPr="00E71997" w:rsidRDefault="00751E0C" w:rsidP="00751E0C">
      <w:pPr>
        <w:rPr>
          <w:szCs w:val="22"/>
        </w:rPr>
      </w:pPr>
      <w:r w:rsidRPr="00E71997">
        <w:rPr>
          <w:szCs w:val="22"/>
        </w:rPr>
        <w:t>Vakcinační program:</w:t>
      </w:r>
    </w:p>
    <w:p w14:paraId="7EA1CB50" w14:textId="77777777" w:rsidR="00751E0C" w:rsidRPr="00E71997" w:rsidRDefault="00751E0C" w:rsidP="00751E0C">
      <w:pPr>
        <w:rPr>
          <w:szCs w:val="22"/>
        </w:rPr>
      </w:pPr>
      <w:r w:rsidRPr="00E71997">
        <w:rPr>
          <w:szCs w:val="22"/>
        </w:rPr>
        <w:t xml:space="preserve">Základní vakcinace: Kočky ve věku 9 týdnů a starší: 2 dávky v rozmezí 3-4 týdnů. </w:t>
      </w:r>
    </w:p>
    <w:p w14:paraId="2001A869" w14:textId="77777777" w:rsidR="00751E0C" w:rsidRPr="00E71997" w:rsidRDefault="00751E0C" w:rsidP="00751E0C">
      <w:pPr>
        <w:rPr>
          <w:szCs w:val="22"/>
        </w:rPr>
      </w:pPr>
      <w:r w:rsidRPr="00E71997">
        <w:rPr>
          <w:szCs w:val="22"/>
        </w:rPr>
        <w:t>Revakcinace: Doporučuje se revakcinace každý rok.</w:t>
      </w:r>
    </w:p>
    <w:p w14:paraId="7DED935A" w14:textId="0F4C97BE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E3AD331" w14:textId="77777777" w:rsidR="004C4408" w:rsidRPr="00E71997" w:rsidRDefault="00C17D40">
      <w:pPr>
        <w:pStyle w:val="Style1"/>
      </w:pPr>
      <w:r w:rsidRPr="00E71997">
        <w:rPr>
          <w:highlight w:val="lightGray"/>
        </w:rPr>
        <w:lastRenderedPageBreak/>
        <w:t>9.</w:t>
      </w:r>
      <w:r w:rsidRPr="00E71997">
        <w:tab/>
        <w:t>Informace o správném podávání</w:t>
      </w:r>
    </w:p>
    <w:p w14:paraId="523B2725" w14:textId="77777777" w:rsidR="00BB35DB" w:rsidRPr="00E71997" w:rsidRDefault="00BB35DB" w:rsidP="00BB35DB">
      <w:pPr>
        <w:rPr>
          <w:szCs w:val="22"/>
        </w:rPr>
      </w:pPr>
    </w:p>
    <w:p w14:paraId="2924CA01" w14:textId="7E58B511" w:rsidR="00631B24" w:rsidRPr="00E71997" w:rsidRDefault="00631B24" w:rsidP="00631B24">
      <w:pPr>
        <w:rPr>
          <w:szCs w:val="22"/>
        </w:rPr>
      </w:pPr>
      <w:r w:rsidRPr="00E71997">
        <w:rPr>
          <w:szCs w:val="22"/>
        </w:rPr>
        <w:t xml:space="preserve">Po </w:t>
      </w:r>
      <w:r w:rsidR="008D4B30" w:rsidRPr="00E71997">
        <w:rPr>
          <w:szCs w:val="22"/>
        </w:rPr>
        <w:t xml:space="preserve">rekonstituci </w:t>
      </w:r>
      <w:r w:rsidRPr="00E71997">
        <w:rPr>
          <w:szCs w:val="22"/>
        </w:rPr>
        <w:t xml:space="preserve">lyofilizátu </w:t>
      </w:r>
      <w:r w:rsidR="008D4B30" w:rsidRPr="00E71997">
        <w:rPr>
          <w:szCs w:val="22"/>
        </w:rPr>
        <w:t>rozpouštědlem</w:t>
      </w:r>
      <w:r w:rsidRPr="00E71997">
        <w:rPr>
          <w:szCs w:val="22"/>
        </w:rPr>
        <w:t xml:space="preserve"> obsah dobře protřepejte.</w:t>
      </w:r>
    </w:p>
    <w:p w14:paraId="7EC302C6" w14:textId="1A4E58DF" w:rsidR="008D4B30" w:rsidRPr="00E71997" w:rsidRDefault="008D4B30" w:rsidP="00631B24">
      <w:pPr>
        <w:rPr>
          <w:szCs w:val="22"/>
        </w:rPr>
      </w:pPr>
    </w:p>
    <w:p w14:paraId="1C1116A0" w14:textId="2C273E2B" w:rsidR="008D4B30" w:rsidRPr="00E71997" w:rsidRDefault="008D4B30" w:rsidP="008D4B30">
      <w:pPr>
        <w:jc w:val="both"/>
        <w:rPr>
          <w:szCs w:val="22"/>
        </w:rPr>
      </w:pPr>
      <w:r w:rsidRPr="00E71997">
        <w:t xml:space="preserve">Rekonstituovaná vakcína je </w:t>
      </w:r>
      <w:r w:rsidRPr="00E71997">
        <w:rPr>
          <w:szCs w:val="22"/>
        </w:rPr>
        <w:t>jemně zabarvená suspenze.</w:t>
      </w:r>
    </w:p>
    <w:p w14:paraId="4AB42F10" w14:textId="77777777" w:rsidR="008D4B30" w:rsidRPr="00E71997" w:rsidRDefault="008D4B30" w:rsidP="00631B24">
      <w:pPr>
        <w:rPr>
          <w:szCs w:val="22"/>
        </w:rPr>
      </w:pPr>
    </w:p>
    <w:p w14:paraId="39BE4C30" w14:textId="43A7F435" w:rsidR="004C4408" w:rsidRPr="00E71997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7D90CC" w14:textId="77777777" w:rsidR="004C4408" w:rsidRPr="00E71997" w:rsidRDefault="00C17D40">
      <w:pPr>
        <w:pStyle w:val="Style1"/>
      </w:pPr>
      <w:r w:rsidRPr="00E71997">
        <w:rPr>
          <w:highlight w:val="lightGray"/>
        </w:rPr>
        <w:t>10.</w:t>
      </w:r>
      <w:r w:rsidRPr="00E71997">
        <w:tab/>
        <w:t>Ochranné lhůty</w:t>
      </w:r>
    </w:p>
    <w:p w14:paraId="0D27F8DD" w14:textId="77777777" w:rsidR="000278B5" w:rsidRPr="00E71997" w:rsidRDefault="000278B5" w:rsidP="000278B5">
      <w:pPr>
        <w:rPr>
          <w:iCs/>
        </w:rPr>
      </w:pPr>
    </w:p>
    <w:p w14:paraId="7B011BE0" w14:textId="77777777" w:rsidR="000202B7" w:rsidRPr="00E71997" w:rsidRDefault="000202B7" w:rsidP="000202B7">
      <w:pPr>
        <w:tabs>
          <w:tab w:val="clear" w:pos="567"/>
        </w:tabs>
        <w:spacing w:line="240" w:lineRule="auto"/>
        <w:rPr>
          <w:szCs w:val="22"/>
        </w:rPr>
      </w:pPr>
      <w:r w:rsidRPr="00E71997">
        <w:rPr>
          <w:szCs w:val="22"/>
        </w:rPr>
        <w:t>Neuplatňuje se.</w:t>
      </w:r>
    </w:p>
    <w:p w14:paraId="191DEDD6" w14:textId="77777777" w:rsidR="004C4408" w:rsidRPr="00E71997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39F7B2" w14:textId="77777777" w:rsidR="004C4408" w:rsidRPr="00E71997" w:rsidRDefault="00C17D40">
      <w:pPr>
        <w:pStyle w:val="Style1"/>
      </w:pPr>
      <w:r w:rsidRPr="00E71997">
        <w:rPr>
          <w:highlight w:val="lightGray"/>
        </w:rPr>
        <w:t>11.</w:t>
      </w:r>
      <w:r w:rsidRPr="00E71997">
        <w:tab/>
        <w:t>Zvláštní opatření pro uchovávání</w:t>
      </w:r>
    </w:p>
    <w:p w14:paraId="08E54111" w14:textId="77777777" w:rsidR="00416810" w:rsidRPr="00E71997" w:rsidRDefault="00416810" w:rsidP="00416810">
      <w:pPr>
        <w:rPr>
          <w:szCs w:val="22"/>
        </w:rPr>
      </w:pPr>
    </w:p>
    <w:p w14:paraId="61FB6366" w14:textId="77777777" w:rsidR="00E179A9" w:rsidRPr="00E71997" w:rsidRDefault="00E179A9" w:rsidP="00E179A9">
      <w:pPr>
        <w:rPr>
          <w:szCs w:val="22"/>
        </w:rPr>
      </w:pPr>
      <w:r w:rsidRPr="00E71997">
        <w:rPr>
          <w:szCs w:val="22"/>
        </w:rPr>
        <w:t>Uchovávejte mimo dohled a dosah dětí.</w:t>
      </w:r>
    </w:p>
    <w:p w14:paraId="70702955" w14:textId="065C3B46" w:rsidR="00E179A9" w:rsidRPr="00E71997" w:rsidRDefault="00E179A9" w:rsidP="00E179A9">
      <w:pPr>
        <w:ind w:right="-318"/>
        <w:rPr>
          <w:szCs w:val="22"/>
        </w:rPr>
      </w:pPr>
      <w:r w:rsidRPr="00E71997">
        <w:rPr>
          <w:szCs w:val="22"/>
        </w:rPr>
        <w:t xml:space="preserve">Uchovávejte </w:t>
      </w:r>
      <w:r w:rsidRPr="00E71997">
        <w:t xml:space="preserve">a přepravujte chlazené </w:t>
      </w:r>
      <w:r w:rsidRPr="00E71997">
        <w:rPr>
          <w:szCs w:val="22"/>
        </w:rPr>
        <w:t xml:space="preserve">(2 - 8 °C). </w:t>
      </w:r>
    </w:p>
    <w:p w14:paraId="19EEA395" w14:textId="77777777" w:rsidR="00E179A9" w:rsidRPr="00E71997" w:rsidRDefault="00E179A9" w:rsidP="00E179A9">
      <w:pPr>
        <w:ind w:right="-318"/>
        <w:rPr>
          <w:szCs w:val="22"/>
        </w:rPr>
      </w:pPr>
      <w:r w:rsidRPr="00E71997">
        <w:rPr>
          <w:szCs w:val="22"/>
        </w:rPr>
        <w:t xml:space="preserve">Chraňte před světlem. </w:t>
      </w:r>
    </w:p>
    <w:p w14:paraId="73064EC9" w14:textId="77777777" w:rsidR="00E179A9" w:rsidRPr="00E71997" w:rsidRDefault="00E179A9" w:rsidP="00E179A9">
      <w:pPr>
        <w:ind w:right="-318"/>
      </w:pPr>
      <w:r w:rsidRPr="00E71997">
        <w:t>Chraňte před mrazem.</w:t>
      </w:r>
    </w:p>
    <w:p w14:paraId="1DC57B4D" w14:textId="40E79348" w:rsidR="00074C58" w:rsidRPr="00E71997" w:rsidRDefault="009F0F42" w:rsidP="00074C58">
      <w:pPr>
        <w:ind w:right="-318"/>
        <w:rPr>
          <w:color w:val="000000"/>
          <w:szCs w:val="22"/>
        </w:rPr>
      </w:pPr>
      <w:r w:rsidRPr="00E71997">
        <w:rPr>
          <w:color w:val="000000"/>
          <w:szCs w:val="22"/>
        </w:rPr>
        <w:t xml:space="preserve">Nepoužívejte tento veterinární léčivý přípravek po uplynutí doby použitelnosti uvedené na etiketě po Exp. </w:t>
      </w:r>
      <w:r w:rsidR="00074C58" w:rsidRPr="00E71997">
        <w:t>Doba použitelnosti po rekonstituci podle návodu</w:t>
      </w:r>
      <w:r w:rsidR="00074C58" w:rsidRPr="00E71997">
        <w:rPr>
          <w:szCs w:val="22"/>
        </w:rPr>
        <w:t xml:space="preserve">: </w:t>
      </w:r>
      <w:r w:rsidR="00074C58" w:rsidRPr="00E71997">
        <w:rPr>
          <w:color w:val="000000"/>
          <w:szCs w:val="22"/>
        </w:rPr>
        <w:t>spotřebujte ihned.</w:t>
      </w:r>
    </w:p>
    <w:p w14:paraId="773D4810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5027CA3" w14:textId="77777777" w:rsidR="004C4408" w:rsidRPr="00E71997" w:rsidRDefault="00C17D40">
      <w:pPr>
        <w:pStyle w:val="Style1"/>
      </w:pPr>
      <w:r w:rsidRPr="00E71997">
        <w:rPr>
          <w:highlight w:val="lightGray"/>
        </w:rPr>
        <w:t>12.</w:t>
      </w:r>
      <w:r w:rsidRPr="00E71997">
        <w:tab/>
        <w:t>Zvláštní opatření pro likvidaci</w:t>
      </w:r>
    </w:p>
    <w:p w14:paraId="6268A61B" w14:textId="649E6543" w:rsidR="00945C4C" w:rsidRPr="00E71997" w:rsidRDefault="00945C4C" w:rsidP="002C67B5"/>
    <w:p w14:paraId="47916547" w14:textId="77777777" w:rsidR="00F25796" w:rsidRPr="00E71997" w:rsidRDefault="00F25796" w:rsidP="00F25796">
      <w:pPr>
        <w:tabs>
          <w:tab w:val="clear" w:pos="567"/>
        </w:tabs>
        <w:spacing w:line="240" w:lineRule="auto"/>
        <w:rPr>
          <w:szCs w:val="22"/>
        </w:rPr>
      </w:pPr>
      <w:r w:rsidRPr="00E71997">
        <w:t>Léčivé přípravky se nesmí likvidovat prostřednictvím odpadní vody či domovního odpadu.</w:t>
      </w:r>
    </w:p>
    <w:p w14:paraId="2FE73B72" w14:textId="77777777" w:rsidR="00F25796" w:rsidRPr="00E71997" w:rsidRDefault="00F25796" w:rsidP="00F25796"/>
    <w:p w14:paraId="54E05868" w14:textId="77777777" w:rsidR="00F25796" w:rsidRPr="00E71997" w:rsidRDefault="00F25796" w:rsidP="00F25796">
      <w:pPr>
        <w:rPr>
          <w:szCs w:val="22"/>
        </w:rPr>
      </w:pPr>
      <w:r w:rsidRPr="00E7199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DDE1EF7" w14:textId="77777777" w:rsidR="003F5A7A" w:rsidRPr="00E71997" w:rsidRDefault="003F5A7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5B093C8" w14:textId="77777777" w:rsidR="004C4408" w:rsidRPr="00E71997" w:rsidRDefault="00C17D40">
      <w:pPr>
        <w:pStyle w:val="Style1"/>
      </w:pPr>
      <w:r w:rsidRPr="00E71997">
        <w:rPr>
          <w:highlight w:val="lightGray"/>
        </w:rPr>
        <w:t>13.</w:t>
      </w:r>
      <w:r w:rsidRPr="00E71997">
        <w:tab/>
        <w:t>Klasifikace veterinárních léčivých přípravků</w:t>
      </w:r>
    </w:p>
    <w:p w14:paraId="722245B5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45F0C5F" w14:textId="77777777" w:rsidR="0025674D" w:rsidRPr="00E71997" w:rsidRDefault="0025674D" w:rsidP="0025674D">
      <w:pPr>
        <w:numPr>
          <w:ilvl w:val="12"/>
          <w:numId w:val="0"/>
        </w:numPr>
        <w:rPr>
          <w:szCs w:val="22"/>
        </w:rPr>
      </w:pPr>
      <w:r w:rsidRPr="00E71997">
        <w:t>Veterinární léčivý přípravek je vydáván pouze na předpis.</w:t>
      </w:r>
    </w:p>
    <w:p w14:paraId="20E4F464" w14:textId="77777777" w:rsidR="003F5A7A" w:rsidRPr="00E71997" w:rsidRDefault="003F5A7A">
      <w:pPr>
        <w:tabs>
          <w:tab w:val="clear" w:pos="567"/>
        </w:tabs>
        <w:spacing w:line="240" w:lineRule="auto"/>
        <w:rPr>
          <w:szCs w:val="22"/>
        </w:rPr>
      </w:pPr>
    </w:p>
    <w:p w14:paraId="3F0A8401" w14:textId="31269984" w:rsidR="004C4408" w:rsidRPr="00E71997" w:rsidRDefault="00C17D40">
      <w:pPr>
        <w:pStyle w:val="Style1"/>
      </w:pPr>
      <w:r w:rsidRPr="00E71997">
        <w:rPr>
          <w:highlight w:val="lightGray"/>
        </w:rPr>
        <w:t>14.</w:t>
      </w:r>
      <w:r w:rsidRPr="00E71997">
        <w:tab/>
        <w:t>Registrační čísla a velikosti balení</w:t>
      </w:r>
    </w:p>
    <w:p w14:paraId="380AD2C0" w14:textId="77777777" w:rsidR="00761392" w:rsidRPr="00E71997" w:rsidRDefault="00761392" w:rsidP="00761392">
      <w:pPr>
        <w:ind w:right="566"/>
        <w:rPr>
          <w:szCs w:val="22"/>
        </w:rPr>
      </w:pPr>
    </w:p>
    <w:p w14:paraId="1C514057" w14:textId="77777777" w:rsidR="004059AF" w:rsidRPr="00E71997" w:rsidRDefault="004059AF" w:rsidP="004059AF">
      <w:pPr>
        <w:jc w:val="both"/>
        <w:rPr>
          <w:b/>
          <w:smallCaps/>
          <w:szCs w:val="22"/>
        </w:rPr>
      </w:pPr>
      <w:r w:rsidRPr="00E71997">
        <w:rPr>
          <w:szCs w:val="22"/>
        </w:rPr>
        <w:t>97/057/10-C</w:t>
      </w:r>
    </w:p>
    <w:p w14:paraId="7E263F24" w14:textId="77777777" w:rsidR="004059AF" w:rsidRPr="00E71997" w:rsidRDefault="004059AF" w:rsidP="004B0FE4">
      <w:pPr>
        <w:ind w:right="-2"/>
      </w:pPr>
    </w:p>
    <w:p w14:paraId="45D26DA7" w14:textId="00CE1C74" w:rsidR="004B0FE4" w:rsidRPr="00E71997" w:rsidRDefault="004B0FE4" w:rsidP="004B0FE4">
      <w:pPr>
        <w:ind w:right="-2"/>
        <w:rPr>
          <w:szCs w:val="22"/>
        </w:rPr>
      </w:pPr>
      <w:r w:rsidRPr="00E71997">
        <w:t xml:space="preserve">Velikosti balení: </w:t>
      </w:r>
      <w:r w:rsidRPr="00E71997">
        <w:rPr>
          <w:szCs w:val="22"/>
        </w:rPr>
        <w:t>5 x 1 dávka, 10 x 1 dávka, 25 x 1 dávka</w:t>
      </w:r>
    </w:p>
    <w:p w14:paraId="716D07B2" w14:textId="77777777" w:rsidR="00761392" w:rsidRPr="00E71997" w:rsidRDefault="00761392" w:rsidP="00761392">
      <w:pPr>
        <w:rPr>
          <w:szCs w:val="22"/>
        </w:rPr>
      </w:pPr>
    </w:p>
    <w:p w14:paraId="7ECD2428" w14:textId="77777777" w:rsidR="00761392" w:rsidRPr="00E71997" w:rsidRDefault="00761392" w:rsidP="00761392">
      <w:pPr>
        <w:rPr>
          <w:szCs w:val="22"/>
        </w:rPr>
      </w:pPr>
      <w:r w:rsidRPr="00E71997">
        <w:rPr>
          <w:szCs w:val="22"/>
        </w:rPr>
        <w:t>Na trhu nemusí být všechny velikosti balení.</w:t>
      </w:r>
    </w:p>
    <w:p w14:paraId="1613C23E" w14:textId="77777777" w:rsidR="00761392" w:rsidRPr="00E71997" w:rsidRDefault="00761392">
      <w:pPr>
        <w:tabs>
          <w:tab w:val="clear" w:pos="567"/>
        </w:tabs>
        <w:spacing w:line="240" w:lineRule="auto"/>
        <w:rPr>
          <w:szCs w:val="22"/>
        </w:rPr>
      </w:pPr>
    </w:p>
    <w:p w14:paraId="2CA03CA9" w14:textId="77777777" w:rsidR="004C4408" w:rsidRPr="00E71997" w:rsidRDefault="00C17D40">
      <w:pPr>
        <w:pStyle w:val="Style1"/>
      </w:pPr>
      <w:r w:rsidRPr="00E71997">
        <w:rPr>
          <w:highlight w:val="lightGray"/>
        </w:rPr>
        <w:t>15.</w:t>
      </w:r>
      <w:r w:rsidRPr="00E71997">
        <w:tab/>
        <w:t>Datum poslední revize příbalové informace</w:t>
      </w:r>
    </w:p>
    <w:p w14:paraId="1A43E083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195D845" w14:textId="435BF7B2" w:rsidR="0073297D" w:rsidRPr="00E71997" w:rsidRDefault="003F05FF" w:rsidP="0073297D">
      <w:pPr>
        <w:keepNext/>
        <w:tabs>
          <w:tab w:val="clear" w:pos="567"/>
          <w:tab w:val="left" w:pos="720"/>
        </w:tabs>
        <w:spacing w:line="240" w:lineRule="auto"/>
      </w:pPr>
      <w:r w:rsidRPr="00E71997">
        <w:t>Září</w:t>
      </w:r>
      <w:r w:rsidR="00AD142C" w:rsidRPr="00E71997">
        <w:t xml:space="preserve"> 2023</w:t>
      </w:r>
    </w:p>
    <w:p w14:paraId="46425BD1" w14:textId="77777777" w:rsidR="0076526D" w:rsidRPr="00E71997" w:rsidRDefault="0076526D">
      <w:pPr>
        <w:ind w:right="-318"/>
        <w:rPr>
          <w:szCs w:val="22"/>
        </w:rPr>
      </w:pPr>
    </w:p>
    <w:p w14:paraId="27DE0CB9" w14:textId="77777777" w:rsidR="0073297D" w:rsidRPr="00E71997" w:rsidRDefault="0073297D" w:rsidP="0073297D">
      <w:pPr>
        <w:tabs>
          <w:tab w:val="clear" w:pos="567"/>
        </w:tabs>
        <w:spacing w:line="240" w:lineRule="auto"/>
        <w:rPr>
          <w:szCs w:val="22"/>
        </w:rPr>
      </w:pPr>
      <w:r w:rsidRPr="00E71997">
        <w:t xml:space="preserve">Podrobné informace o tomto veterinárním léčivém přípravku jsou k dispozici v databázi přípravků Unie </w:t>
      </w:r>
      <w:r w:rsidRPr="00E71997">
        <w:rPr>
          <w:szCs w:val="22"/>
        </w:rPr>
        <w:t>(</w:t>
      </w:r>
      <w:hyperlink r:id="rId10" w:history="1">
        <w:r w:rsidRPr="00E71997">
          <w:rPr>
            <w:rStyle w:val="Hypertextovodkaz"/>
            <w:szCs w:val="22"/>
          </w:rPr>
          <w:t>https://medicines.health.europa.eu/veterinary</w:t>
        </w:r>
      </w:hyperlink>
      <w:r w:rsidRPr="00E71997">
        <w:rPr>
          <w:szCs w:val="22"/>
        </w:rPr>
        <w:t>).</w:t>
      </w:r>
    </w:p>
    <w:p w14:paraId="0C9AEC0D" w14:textId="77777777" w:rsidR="0073297D" w:rsidRPr="00E71997" w:rsidRDefault="0073297D" w:rsidP="0073297D">
      <w:pPr>
        <w:tabs>
          <w:tab w:val="clear" w:pos="567"/>
        </w:tabs>
        <w:spacing w:line="240" w:lineRule="auto"/>
        <w:rPr>
          <w:szCs w:val="22"/>
        </w:rPr>
      </w:pPr>
    </w:p>
    <w:p w14:paraId="78E98DAB" w14:textId="7135C9DA" w:rsidR="0073297D" w:rsidRPr="00E71997" w:rsidRDefault="0073297D" w:rsidP="0073297D">
      <w:pPr>
        <w:ind w:right="-318"/>
        <w:rPr>
          <w:szCs w:val="22"/>
        </w:rPr>
      </w:pPr>
      <w:r w:rsidRPr="00E71997">
        <w:rPr>
          <w:szCs w:val="22"/>
        </w:rPr>
        <w:t>Podrobné informace o tomto veterinárním léčivém přípravku naleznete také v národní databázi (</w:t>
      </w:r>
      <w:hyperlink r:id="rId11" w:history="1">
        <w:r w:rsidRPr="00E71997">
          <w:rPr>
            <w:rStyle w:val="Hypertextovodkaz"/>
            <w:szCs w:val="22"/>
          </w:rPr>
          <w:t>https://www.uskvbl.cz</w:t>
        </w:r>
      </w:hyperlink>
      <w:r w:rsidRPr="00E71997">
        <w:rPr>
          <w:szCs w:val="22"/>
        </w:rPr>
        <w:t>).</w:t>
      </w:r>
    </w:p>
    <w:p w14:paraId="7A9FBA89" w14:textId="77777777" w:rsidR="003F5A7A" w:rsidRPr="00E71997" w:rsidRDefault="003F5A7A">
      <w:pPr>
        <w:tabs>
          <w:tab w:val="clear" w:pos="567"/>
        </w:tabs>
        <w:spacing w:line="240" w:lineRule="auto"/>
        <w:rPr>
          <w:szCs w:val="22"/>
        </w:rPr>
      </w:pPr>
    </w:p>
    <w:p w14:paraId="45444CEA" w14:textId="77777777" w:rsidR="004C4408" w:rsidRPr="00E71997" w:rsidRDefault="00C17D40">
      <w:pPr>
        <w:pStyle w:val="Style1"/>
      </w:pPr>
      <w:r w:rsidRPr="00E71997">
        <w:rPr>
          <w:highlight w:val="lightGray"/>
        </w:rPr>
        <w:t>16.</w:t>
      </w:r>
      <w:r w:rsidRPr="00E71997">
        <w:tab/>
        <w:t>Kontaktní údaje</w:t>
      </w:r>
    </w:p>
    <w:p w14:paraId="68478280" w14:textId="77777777" w:rsidR="004C4408" w:rsidRPr="00E71997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1A12E2" w14:textId="77777777" w:rsidR="00194C4E" w:rsidRPr="00E71997" w:rsidRDefault="00194C4E" w:rsidP="00194C4E">
      <w:pPr>
        <w:tabs>
          <w:tab w:val="clear" w:pos="567"/>
        </w:tabs>
        <w:spacing w:line="240" w:lineRule="auto"/>
        <w:rPr>
          <w:iCs/>
          <w:u w:val="single"/>
        </w:rPr>
      </w:pPr>
      <w:r w:rsidRPr="00E71997">
        <w:rPr>
          <w:iCs/>
          <w:u w:val="single"/>
        </w:rPr>
        <w:t>Držitel rozhodnutí o registraci a kontaktní údaje pro hlášení podezření na nežádoucí účinky:</w:t>
      </w:r>
    </w:p>
    <w:p w14:paraId="08533A4D" w14:textId="77777777" w:rsidR="00194C4E" w:rsidRPr="00E71997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E71997">
        <w:rPr>
          <w:iCs/>
        </w:rPr>
        <w:t>Zoetis Česká republika, s.r.o.</w:t>
      </w:r>
    </w:p>
    <w:p w14:paraId="7BF05969" w14:textId="77777777" w:rsidR="00194C4E" w:rsidRPr="00E71997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E71997">
        <w:rPr>
          <w:iCs/>
        </w:rPr>
        <w:t>náměstí 14. října 642/17</w:t>
      </w:r>
    </w:p>
    <w:p w14:paraId="4EA30F40" w14:textId="77777777" w:rsidR="00194C4E" w:rsidRPr="00E71997" w:rsidRDefault="00194C4E" w:rsidP="00194C4E">
      <w:pPr>
        <w:tabs>
          <w:tab w:val="clear" w:pos="567"/>
        </w:tabs>
        <w:spacing w:line="240" w:lineRule="auto"/>
        <w:rPr>
          <w:iCs/>
        </w:rPr>
      </w:pPr>
      <w:r w:rsidRPr="00E71997">
        <w:rPr>
          <w:iCs/>
        </w:rPr>
        <w:t>150 00 Praha</w:t>
      </w:r>
    </w:p>
    <w:p w14:paraId="37D488AA" w14:textId="77777777" w:rsidR="0010310B" w:rsidRPr="00E71997" w:rsidRDefault="00194C4E" w:rsidP="00FF7C2A">
      <w:pPr>
        <w:tabs>
          <w:tab w:val="clear" w:pos="567"/>
        </w:tabs>
        <w:spacing w:line="240" w:lineRule="auto"/>
        <w:rPr>
          <w:iCs/>
        </w:rPr>
      </w:pPr>
      <w:r w:rsidRPr="00E71997">
        <w:rPr>
          <w:iCs/>
        </w:rPr>
        <w:lastRenderedPageBreak/>
        <w:t>Česká republika</w:t>
      </w:r>
    </w:p>
    <w:p w14:paraId="20441ADF" w14:textId="4D7E7B47" w:rsidR="00116291" w:rsidRPr="00E71997" w:rsidRDefault="00116291" w:rsidP="00116291">
      <w:pPr>
        <w:tabs>
          <w:tab w:val="clear" w:pos="567"/>
        </w:tabs>
        <w:spacing w:line="240" w:lineRule="auto"/>
        <w:rPr>
          <w:iCs/>
          <w:u w:val="single"/>
        </w:rPr>
      </w:pPr>
      <w:r w:rsidRPr="00E71997">
        <w:rPr>
          <w:iCs/>
        </w:rPr>
        <w:t>Tel: +420 257 101 111</w:t>
      </w:r>
    </w:p>
    <w:p w14:paraId="1FBE353C" w14:textId="77777777" w:rsidR="000E2C1B" w:rsidRPr="00E71997" w:rsidRDefault="000E2C1B">
      <w:pPr>
        <w:rPr>
          <w:iCs/>
          <w:u w:val="single"/>
        </w:rPr>
      </w:pPr>
    </w:p>
    <w:p w14:paraId="1A664C02" w14:textId="18118DA6" w:rsidR="004C4408" w:rsidRPr="00E71997" w:rsidRDefault="000E2C1B">
      <w:pPr>
        <w:rPr>
          <w:iCs/>
          <w:szCs w:val="22"/>
        </w:rPr>
      </w:pPr>
      <w:r w:rsidRPr="00E71997">
        <w:rPr>
          <w:iCs/>
          <w:u w:val="single"/>
        </w:rPr>
        <w:t>V</w:t>
      </w:r>
      <w:r w:rsidR="00C17D40" w:rsidRPr="00E71997">
        <w:rPr>
          <w:iCs/>
          <w:u w:val="single"/>
        </w:rPr>
        <w:t>ýrobce odpovědný za uvolnění šarže</w:t>
      </w:r>
      <w:r w:rsidR="00C17D40" w:rsidRPr="00E71997">
        <w:rPr>
          <w:iCs/>
          <w:szCs w:val="22"/>
        </w:rPr>
        <w:t>:</w:t>
      </w:r>
    </w:p>
    <w:p w14:paraId="1F4C5ADB" w14:textId="77777777" w:rsidR="00410090" w:rsidRPr="00E71997" w:rsidRDefault="00410090" w:rsidP="00410090">
      <w:pPr>
        <w:rPr>
          <w:szCs w:val="22"/>
        </w:rPr>
      </w:pPr>
      <w:r w:rsidRPr="00E71997">
        <w:rPr>
          <w:szCs w:val="22"/>
        </w:rPr>
        <w:t>Zoetis Belgium</w:t>
      </w:r>
    </w:p>
    <w:p w14:paraId="4F464678" w14:textId="77777777" w:rsidR="00410090" w:rsidRPr="00E71997" w:rsidRDefault="00410090" w:rsidP="00410090">
      <w:pPr>
        <w:rPr>
          <w:szCs w:val="22"/>
        </w:rPr>
      </w:pPr>
      <w:r w:rsidRPr="00E71997">
        <w:rPr>
          <w:szCs w:val="22"/>
        </w:rPr>
        <w:t>Rue Laid Burniat 1</w:t>
      </w:r>
    </w:p>
    <w:p w14:paraId="560A4B4D" w14:textId="77777777" w:rsidR="00410090" w:rsidRPr="00E71997" w:rsidRDefault="00410090" w:rsidP="00410090">
      <w:pPr>
        <w:rPr>
          <w:szCs w:val="22"/>
        </w:rPr>
      </w:pPr>
      <w:r w:rsidRPr="00E71997">
        <w:rPr>
          <w:szCs w:val="22"/>
        </w:rPr>
        <w:t>1348 Louvain-La-Neuve</w:t>
      </w:r>
    </w:p>
    <w:p w14:paraId="76F63716" w14:textId="2B8C57D4" w:rsidR="004C4408" w:rsidRPr="00E71997" w:rsidRDefault="00410090" w:rsidP="00ED7D71">
      <w:pPr>
        <w:rPr>
          <w:iCs/>
          <w:szCs w:val="22"/>
        </w:rPr>
      </w:pPr>
      <w:r w:rsidRPr="00E71997">
        <w:rPr>
          <w:szCs w:val="22"/>
        </w:rPr>
        <w:t>Belgie</w:t>
      </w:r>
      <w:bookmarkStart w:id="0" w:name="_GoBack"/>
      <w:bookmarkEnd w:id="0"/>
    </w:p>
    <w:sectPr w:rsidR="004C4408" w:rsidRPr="00E719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950E" w16cex:dateUtc="2023-07-20T09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108B" w14:textId="77777777" w:rsidR="00DA1DC7" w:rsidRDefault="00DA1DC7">
      <w:pPr>
        <w:spacing w:line="240" w:lineRule="auto"/>
      </w:pPr>
      <w:r>
        <w:separator/>
      </w:r>
    </w:p>
  </w:endnote>
  <w:endnote w:type="continuationSeparator" w:id="0">
    <w:p w14:paraId="0F0CB0B8" w14:textId="77777777" w:rsidR="00DA1DC7" w:rsidRDefault="00DA1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36391D" w:rsidRDefault="00363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36391D" w:rsidRDefault="0036391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71997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36391D" w:rsidRDefault="0036391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7337" w14:textId="77777777" w:rsidR="00DA1DC7" w:rsidRDefault="00DA1DC7">
      <w:pPr>
        <w:spacing w:line="240" w:lineRule="auto"/>
      </w:pPr>
      <w:r>
        <w:separator/>
      </w:r>
    </w:p>
  </w:footnote>
  <w:footnote w:type="continuationSeparator" w:id="0">
    <w:p w14:paraId="3FE3A647" w14:textId="77777777" w:rsidR="00DA1DC7" w:rsidRDefault="00DA1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36391D" w:rsidRDefault="00363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36391D" w:rsidRDefault="003639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36391D" w:rsidRDefault="00363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CC83FDF"/>
    <w:multiLevelType w:val="hybridMultilevel"/>
    <w:tmpl w:val="0BC26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33FE0"/>
    <w:multiLevelType w:val="hybridMultilevel"/>
    <w:tmpl w:val="1AC2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B3B38"/>
    <w:multiLevelType w:val="hybridMultilevel"/>
    <w:tmpl w:val="F286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2B72"/>
    <w:multiLevelType w:val="hybridMultilevel"/>
    <w:tmpl w:val="8308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93CB6"/>
    <w:multiLevelType w:val="hybridMultilevel"/>
    <w:tmpl w:val="B244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20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19"/>
  </w:num>
  <w:num w:numId="22">
    <w:abstractNumId w:val="16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4B42"/>
    <w:rsid w:val="00005442"/>
    <w:rsid w:val="00005D9A"/>
    <w:rsid w:val="00006729"/>
    <w:rsid w:val="000067C8"/>
    <w:rsid w:val="00010112"/>
    <w:rsid w:val="0001401B"/>
    <w:rsid w:val="00015004"/>
    <w:rsid w:val="00015E17"/>
    <w:rsid w:val="000202B7"/>
    <w:rsid w:val="00023A74"/>
    <w:rsid w:val="000242E0"/>
    <w:rsid w:val="000266EA"/>
    <w:rsid w:val="000278B5"/>
    <w:rsid w:val="00033FBB"/>
    <w:rsid w:val="0003741D"/>
    <w:rsid w:val="000378EB"/>
    <w:rsid w:val="00037A9D"/>
    <w:rsid w:val="00040B67"/>
    <w:rsid w:val="0004389D"/>
    <w:rsid w:val="00046582"/>
    <w:rsid w:val="00051167"/>
    <w:rsid w:val="00052CAF"/>
    <w:rsid w:val="00054C22"/>
    <w:rsid w:val="00062C26"/>
    <w:rsid w:val="000634D9"/>
    <w:rsid w:val="00065DA7"/>
    <w:rsid w:val="00071643"/>
    <w:rsid w:val="000736BF"/>
    <w:rsid w:val="00073859"/>
    <w:rsid w:val="00074C58"/>
    <w:rsid w:val="00076907"/>
    <w:rsid w:val="0008253E"/>
    <w:rsid w:val="00083599"/>
    <w:rsid w:val="00085463"/>
    <w:rsid w:val="0008763F"/>
    <w:rsid w:val="00087AE2"/>
    <w:rsid w:val="00087CAC"/>
    <w:rsid w:val="000915D9"/>
    <w:rsid w:val="000B2F52"/>
    <w:rsid w:val="000B375F"/>
    <w:rsid w:val="000B4946"/>
    <w:rsid w:val="000C6CD2"/>
    <w:rsid w:val="000D185C"/>
    <w:rsid w:val="000D2849"/>
    <w:rsid w:val="000E2C1B"/>
    <w:rsid w:val="000E6AA4"/>
    <w:rsid w:val="000E7B47"/>
    <w:rsid w:val="000F31D8"/>
    <w:rsid w:val="0010310B"/>
    <w:rsid w:val="00110B7B"/>
    <w:rsid w:val="00116291"/>
    <w:rsid w:val="00116C9C"/>
    <w:rsid w:val="00117F45"/>
    <w:rsid w:val="00123E59"/>
    <w:rsid w:val="00124630"/>
    <w:rsid w:val="00125775"/>
    <w:rsid w:val="00130804"/>
    <w:rsid w:val="001333CE"/>
    <w:rsid w:val="00136671"/>
    <w:rsid w:val="001412D7"/>
    <w:rsid w:val="00145AD5"/>
    <w:rsid w:val="00151A2F"/>
    <w:rsid w:val="001535C6"/>
    <w:rsid w:val="001557D2"/>
    <w:rsid w:val="00161EBA"/>
    <w:rsid w:val="00163B3F"/>
    <w:rsid w:val="001731FF"/>
    <w:rsid w:val="00173669"/>
    <w:rsid w:val="001804D5"/>
    <w:rsid w:val="00183535"/>
    <w:rsid w:val="0018414F"/>
    <w:rsid w:val="00194742"/>
    <w:rsid w:val="00194C4E"/>
    <w:rsid w:val="001A7AC6"/>
    <w:rsid w:val="001B46BA"/>
    <w:rsid w:val="001B655A"/>
    <w:rsid w:val="001C43EA"/>
    <w:rsid w:val="001C666F"/>
    <w:rsid w:val="001D1FB5"/>
    <w:rsid w:val="001D321D"/>
    <w:rsid w:val="001E0B09"/>
    <w:rsid w:val="001E0D03"/>
    <w:rsid w:val="001E1F99"/>
    <w:rsid w:val="001E4AE8"/>
    <w:rsid w:val="001E701B"/>
    <w:rsid w:val="001F29BD"/>
    <w:rsid w:val="001F2A8F"/>
    <w:rsid w:val="001F4AA7"/>
    <w:rsid w:val="001F62E9"/>
    <w:rsid w:val="001F71A9"/>
    <w:rsid w:val="00202F36"/>
    <w:rsid w:val="0020453D"/>
    <w:rsid w:val="00204C43"/>
    <w:rsid w:val="00204CA4"/>
    <w:rsid w:val="00206F57"/>
    <w:rsid w:val="00210C3B"/>
    <w:rsid w:val="00212C67"/>
    <w:rsid w:val="00217FAE"/>
    <w:rsid w:val="00220BCA"/>
    <w:rsid w:val="00223BD4"/>
    <w:rsid w:val="00224B57"/>
    <w:rsid w:val="002271F9"/>
    <w:rsid w:val="0023333A"/>
    <w:rsid w:val="002340F0"/>
    <w:rsid w:val="00234911"/>
    <w:rsid w:val="00240555"/>
    <w:rsid w:val="00240586"/>
    <w:rsid w:val="00244900"/>
    <w:rsid w:val="00244919"/>
    <w:rsid w:val="00244D9F"/>
    <w:rsid w:val="00245595"/>
    <w:rsid w:val="00250A5E"/>
    <w:rsid w:val="0025674D"/>
    <w:rsid w:val="00265EA7"/>
    <w:rsid w:val="002707AE"/>
    <w:rsid w:val="00270E9B"/>
    <w:rsid w:val="00272AFB"/>
    <w:rsid w:val="002745E1"/>
    <w:rsid w:val="00276C10"/>
    <w:rsid w:val="00276FBA"/>
    <w:rsid w:val="00283776"/>
    <w:rsid w:val="002843BC"/>
    <w:rsid w:val="00285416"/>
    <w:rsid w:val="00287369"/>
    <w:rsid w:val="00294672"/>
    <w:rsid w:val="002A41C6"/>
    <w:rsid w:val="002A569A"/>
    <w:rsid w:val="002B190F"/>
    <w:rsid w:val="002B1D39"/>
    <w:rsid w:val="002B4674"/>
    <w:rsid w:val="002C0602"/>
    <w:rsid w:val="002C3FE3"/>
    <w:rsid w:val="002C67B5"/>
    <w:rsid w:val="002C6C33"/>
    <w:rsid w:val="002C7E3A"/>
    <w:rsid w:val="002D27D0"/>
    <w:rsid w:val="002D3EBE"/>
    <w:rsid w:val="002D7A9D"/>
    <w:rsid w:val="002E024F"/>
    <w:rsid w:val="002E24FF"/>
    <w:rsid w:val="002E3810"/>
    <w:rsid w:val="002E72A5"/>
    <w:rsid w:val="002E77DD"/>
    <w:rsid w:val="002F0C84"/>
    <w:rsid w:val="002F0E22"/>
    <w:rsid w:val="002F1EF6"/>
    <w:rsid w:val="002F478D"/>
    <w:rsid w:val="002F7EAF"/>
    <w:rsid w:val="00300B59"/>
    <w:rsid w:val="00301E65"/>
    <w:rsid w:val="0030324D"/>
    <w:rsid w:val="003034A1"/>
    <w:rsid w:val="00305D5C"/>
    <w:rsid w:val="0030610B"/>
    <w:rsid w:val="003227A5"/>
    <w:rsid w:val="003233C9"/>
    <w:rsid w:val="00323852"/>
    <w:rsid w:val="00324950"/>
    <w:rsid w:val="00331C88"/>
    <w:rsid w:val="003331BB"/>
    <w:rsid w:val="00337EA0"/>
    <w:rsid w:val="00341B24"/>
    <w:rsid w:val="00341E14"/>
    <w:rsid w:val="00344E44"/>
    <w:rsid w:val="003501CA"/>
    <w:rsid w:val="00352CA7"/>
    <w:rsid w:val="00360E3A"/>
    <w:rsid w:val="00361D81"/>
    <w:rsid w:val="0036391D"/>
    <w:rsid w:val="00364E0E"/>
    <w:rsid w:val="00371AF2"/>
    <w:rsid w:val="00372274"/>
    <w:rsid w:val="00374456"/>
    <w:rsid w:val="00374D98"/>
    <w:rsid w:val="00376DAE"/>
    <w:rsid w:val="00381A07"/>
    <w:rsid w:val="0038793D"/>
    <w:rsid w:val="003931D4"/>
    <w:rsid w:val="00393B5D"/>
    <w:rsid w:val="00393DC5"/>
    <w:rsid w:val="003963F4"/>
    <w:rsid w:val="00396D34"/>
    <w:rsid w:val="003971B1"/>
    <w:rsid w:val="00397C00"/>
    <w:rsid w:val="00397D31"/>
    <w:rsid w:val="003A0307"/>
    <w:rsid w:val="003A4DEA"/>
    <w:rsid w:val="003B142A"/>
    <w:rsid w:val="003B226F"/>
    <w:rsid w:val="003B3F49"/>
    <w:rsid w:val="003C03D3"/>
    <w:rsid w:val="003C08D6"/>
    <w:rsid w:val="003C266F"/>
    <w:rsid w:val="003C2B6C"/>
    <w:rsid w:val="003C59C0"/>
    <w:rsid w:val="003D0AE1"/>
    <w:rsid w:val="003D118B"/>
    <w:rsid w:val="003D22DC"/>
    <w:rsid w:val="003D2348"/>
    <w:rsid w:val="003D307F"/>
    <w:rsid w:val="003E0E40"/>
    <w:rsid w:val="003E414E"/>
    <w:rsid w:val="003E6A07"/>
    <w:rsid w:val="003F05FF"/>
    <w:rsid w:val="003F3057"/>
    <w:rsid w:val="003F3215"/>
    <w:rsid w:val="003F5A7A"/>
    <w:rsid w:val="003F5B47"/>
    <w:rsid w:val="003F6D0F"/>
    <w:rsid w:val="0040150B"/>
    <w:rsid w:val="00402ECD"/>
    <w:rsid w:val="004059AF"/>
    <w:rsid w:val="00410090"/>
    <w:rsid w:val="004108E9"/>
    <w:rsid w:val="00416810"/>
    <w:rsid w:val="00417DF4"/>
    <w:rsid w:val="00420EF3"/>
    <w:rsid w:val="004262DA"/>
    <w:rsid w:val="004267A2"/>
    <w:rsid w:val="00427344"/>
    <w:rsid w:val="004279EB"/>
    <w:rsid w:val="00427F9D"/>
    <w:rsid w:val="004305B6"/>
    <w:rsid w:val="00431543"/>
    <w:rsid w:val="00431AF2"/>
    <w:rsid w:val="00441B97"/>
    <w:rsid w:val="00441F28"/>
    <w:rsid w:val="00445925"/>
    <w:rsid w:val="00446F4D"/>
    <w:rsid w:val="00450334"/>
    <w:rsid w:val="00453A4A"/>
    <w:rsid w:val="0046225A"/>
    <w:rsid w:val="004648B5"/>
    <w:rsid w:val="004650DB"/>
    <w:rsid w:val="00470A70"/>
    <w:rsid w:val="004717F3"/>
    <w:rsid w:val="00472BFA"/>
    <w:rsid w:val="004773E2"/>
    <w:rsid w:val="00477C50"/>
    <w:rsid w:val="00485C11"/>
    <w:rsid w:val="00491592"/>
    <w:rsid w:val="00494BC7"/>
    <w:rsid w:val="0049551E"/>
    <w:rsid w:val="00495938"/>
    <w:rsid w:val="004A618C"/>
    <w:rsid w:val="004B0AD1"/>
    <w:rsid w:val="004B0FE4"/>
    <w:rsid w:val="004B3ECE"/>
    <w:rsid w:val="004B6435"/>
    <w:rsid w:val="004B65A9"/>
    <w:rsid w:val="004B7189"/>
    <w:rsid w:val="004C4408"/>
    <w:rsid w:val="004C5BB4"/>
    <w:rsid w:val="004C6661"/>
    <w:rsid w:val="004D6921"/>
    <w:rsid w:val="004E1B27"/>
    <w:rsid w:val="004E26D1"/>
    <w:rsid w:val="004F21F8"/>
    <w:rsid w:val="004F5DED"/>
    <w:rsid w:val="004F7ADA"/>
    <w:rsid w:val="0050216C"/>
    <w:rsid w:val="00502AFC"/>
    <w:rsid w:val="0050510D"/>
    <w:rsid w:val="005078A4"/>
    <w:rsid w:val="00507B20"/>
    <w:rsid w:val="005147BE"/>
    <w:rsid w:val="00515694"/>
    <w:rsid w:val="005173BA"/>
    <w:rsid w:val="005202CB"/>
    <w:rsid w:val="00526807"/>
    <w:rsid w:val="005329A1"/>
    <w:rsid w:val="00534BBC"/>
    <w:rsid w:val="00535B6E"/>
    <w:rsid w:val="005405AE"/>
    <w:rsid w:val="00550F0A"/>
    <w:rsid w:val="005510B2"/>
    <w:rsid w:val="005523D5"/>
    <w:rsid w:val="00552C36"/>
    <w:rsid w:val="00553E95"/>
    <w:rsid w:val="00553E99"/>
    <w:rsid w:val="00554375"/>
    <w:rsid w:val="0055643A"/>
    <w:rsid w:val="00557C5A"/>
    <w:rsid w:val="00563385"/>
    <w:rsid w:val="005653C3"/>
    <w:rsid w:val="0056644E"/>
    <w:rsid w:val="00566C34"/>
    <w:rsid w:val="00570514"/>
    <w:rsid w:val="005729FC"/>
    <w:rsid w:val="00575612"/>
    <w:rsid w:val="00575B82"/>
    <w:rsid w:val="00576FCB"/>
    <w:rsid w:val="005827BF"/>
    <w:rsid w:val="00585453"/>
    <w:rsid w:val="00585FF3"/>
    <w:rsid w:val="0059152A"/>
    <w:rsid w:val="0059169E"/>
    <w:rsid w:val="00597BB1"/>
    <w:rsid w:val="005A1882"/>
    <w:rsid w:val="005A4EB4"/>
    <w:rsid w:val="005A5460"/>
    <w:rsid w:val="005A7C48"/>
    <w:rsid w:val="005B0291"/>
    <w:rsid w:val="005B5FF6"/>
    <w:rsid w:val="005B6D16"/>
    <w:rsid w:val="005B7C80"/>
    <w:rsid w:val="005C0347"/>
    <w:rsid w:val="005C34D7"/>
    <w:rsid w:val="005D1C88"/>
    <w:rsid w:val="005D52B9"/>
    <w:rsid w:val="005D7CA9"/>
    <w:rsid w:val="005E342F"/>
    <w:rsid w:val="005E7C13"/>
    <w:rsid w:val="005E7C8A"/>
    <w:rsid w:val="005F0A62"/>
    <w:rsid w:val="005F2B11"/>
    <w:rsid w:val="005F57ED"/>
    <w:rsid w:val="0060313A"/>
    <w:rsid w:val="00603D54"/>
    <w:rsid w:val="00603DEA"/>
    <w:rsid w:val="00610783"/>
    <w:rsid w:val="00610974"/>
    <w:rsid w:val="006220F7"/>
    <w:rsid w:val="0062213C"/>
    <w:rsid w:val="006222EE"/>
    <w:rsid w:val="0062378F"/>
    <w:rsid w:val="00624483"/>
    <w:rsid w:val="00626221"/>
    <w:rsid w:val="00626AAA"/>
    <w:rsid w:val="006301AC"/>
    <w:rsid w:val="00631509"/>
    <w:rsid w:val="00631B24"/>
    <w:rsid w:val="00631B6F"/>
    <w:rsid w:val="006354AE"/>
    <w:rsid w:val="006375C3"/>
    <w:rsid w:val="006414AE"/>
    <w:rsid w:val="00641DB3"/>
    <w:rsid w:val="0064238B"/>
    <w:rsid w:val="006441D0"/>
    <w:rsid w:val="00644C0C"/>
    <w:rsid w:val="00644F53"/>
    <w:rsid w:val="0065294A"/>
    <w:rsid w:val="00653967"/>
    <w:rsid w:val="006544F8"/>
    <w:rsid w:val="00660B86"/>
    <w:rsid w:val="00663686"/>
    <w:rsid w:val="00664391"/>
    <w:rsid w:val="006672D5"/>
    <w:rsid w:val="0067071D"/>
    <w:rsid w:val="00671968"/>
    <w:rsid w:val="0067268D"/>
    <w:rsid w:val="00672BEC"/>
    <w:rsid w:val="00673425"/>
    <w:rsid w:val="00676E49"/>
    <w:rsid w:val="006820EB"/>
    <w:rsid w:val="006829DB"/>
    <w:rsid w:val="00682C80"/>
    <w:rsid w:val="00683B52"/>
    <w:rsid w:val="00683BB7"/>
    <w:rsid w:val="00684C91"/>
    <w:rsid w:val="00686BC5"/>
    <w:rsid w:val="00693030"/>
    <w:rsid w:val="00695544"/>
    <w:rsid w:val="00695E54"/>
    <w:rsid w:val="0069624B"/>
    <w:rsid w:val="00696392"/>
    <w:rsid w:val="006A2084"/>
    <w:rsid w:val="006A43CB"/>
    <w:rsid w:val="006A4F62"/>
    <w:rsid w:val="006A6744"/>
    <w:rsid w:val="006B023B"/>
    <w:rsid w:val="006B48CA"/>
    <w:rsid w:val="006B5089"/>
    <w:rsid w:val="006C53CD"/>
    <w:rsid w:val="006C60F1"/>
    <w:rsid w:val="006D09CE"/>
    <w:rsid w:val="006D1B7A"/>
    <w:rsid w:val="006D6907"/>
    <w:rsid w:val="006E088B"/>
    <w:rsid w:val="006E5F57"/>
    <w:rsid w:val="006E6625"/>
    <w:rsid w:val="006E7556"/>
    <w:rsid w:val="006E76CA"/>
    <w:rsid w:val="006F0E09"/>
    <w:rsid w:val="006F34EC"/>
    <w:rsid w:val="006F6A16"/>
    <w:rsid w:val="006F7987"/>
    <w:rsid w:val="007009F3"/>
    <w:rsid w:val="00701110"/>
    <w:rsid w:val="00701576"/>
    <w:rsid w:val="00704C2A"/>
    <w:rsid w:val="007058EF"/>
    <w:rsid w:val="0070683D"/>
    <w:rsid w:val="00706D92"/>
    <w:rsid w:val="007100D1"/>
    <w:rsid w:val="007113FD"/>
    <w:rsid w:val="00715965"/>
    <w:rsid w:val="00716A99"/>
    <w:rsid w:val="00716CC2"/>
    <w:rsid w:val="00725738"/>
    <w:rsid w:val="00727651"/>
    <w:rsid w:val="00731B32"/>
    <w:rsid w:val="0073297D"/>
    <w:rsid w:val="00732A2E"/>
    <w:rsid w:val="00732ACF"/>
    <w:rsid w:val="00735AA9"/>
    <w:rsid w:val="00746FAE"/>
    <w:rsid w:val="00751E0C"/>
    <w:rsid w:val="007527DA"/>
    <w:rsid w:val="0075430F"/>
    <w:rsid w:val="00761392"/>
    <w:rsid w:val="0076526D"/>
    <w:rsid w:val="00770B81"/>
    <w:rsid w:val="00770BC5"/>
    <w:rsid w:val="00772426"/>
    <w:rsid w:val="00775DA6"/>
    <w:rsid w:val="007768CA"/>
    <w:rsid w:val="007770F6"/>
    <w:rsid w:val="00777E4E"/>
    <w:rsid w:val="00781D5D"/>
    <w:rsid w:val="007821DB"/>
    <w:rsid w:val="00782745"/>
    <w:rsid w:val="007827A8"/>
    <w:rsid w:val="00791A68"/>
    <w:rsid w:val="00793327"/>
    <w:rsid w:val="0079691D"/>
    <w:rsid w:val="007A0D1C"/>
    <w:rsid w:val="007A2990"/>
    <w:rsid w:val="007A3796"/>
    <w:rsid w:val="007A5A43"/>
    <w:rsid w:val="007A715B"/>
    <w:rsid w:val="007B537A"/>
    <w:rsid w:val="007B77C0"/>
    <w:rsid w:val="007B7C45"/>
    <w:rsid w:val="007B7DAF"/>
    <w:rsid w:val="007C295B"/>
    <w:rsid w:val="007C36EA"/>
    <w:rsid w:val="007D563A"/>
    <w:rsid w:val="007D6578"/>
    <w:rsid w:val="007E119C"/>
    <w:rsid w:val="007F4187"/>
    <w:rsid w:val="007F6839"/>
    <w:rsid w:val="007F78BE"/>
    <w:rsid w:val="007F7A76"/>
    <w:rsid w:val="008002A9"/>
    <w:rsid w:val="00803D8B"/>
    <w:rsid w:val="0080660C"/>
    <w:rsid w:val="00813818"/>
    <w:rsid w:val="0082048E"/>
    <w:rsid w:val="0082126E"/>
    <w:rsid w:val="008219DE"/>
    <w:rsid w:val="00825E63"/>
    <w:rsid w:val="00834012"/>
    <w:rsid w:val="008424A1"/>
    <w:rsid w:val="00852179"/>
    <w:rsid w:val="00857EED"/>
    <w:rsid w:val="008616AE"/>
    <w:rsid w:val="008622DB"/>
    <w:rsid w:val="00863BD9"/>
    <w:rsid w:val="00865DB0"/>
    <w:rsid w:val="00866469"/>
    <w:rsid w:val="0087000A"/>
    <w:rsid w:val="00871421"/>
    <w:rsid w:val="00881E0A"/>
    <w:rsid w:val="00890853"/>
    <w:rsid w:val="00892710"/>
    <w:rsid w:val="008930F1"/>
    <w:rsid w:val="00893E51"/>
    <w:rsid w:val="0089401E"/>
    <w:rsid w:val="00897C6F"/>
    <w:rsid w:val="008A0BED"/>
    <w:rsid w:val="008A287E"/>
    <w:rsid w:val="008A3E15"/>
    <w:rsid w:val="008A5D38"/>
    <w:rsid w:val="008A6026"/>
    <w:rsid w:val="008A6387"/>
    <w:rsid w:val="008A7561"/>
    <w:rsid w:val="008A75C3"/>
    <w:rsid w:val="008B57A7"/>
    <w:rsid w:val="008C01F2"/>
    <w:rsid w:val="008C0A68"/>
    <w:rsid w:val="008C27DA"/>
    <w:rsid w:val="008C3912"/>
    <w:rsid w:val="008C5AD1"/>
    <w:rsid w:val="008D1BF7"/>
    <w:rsid w:val="008D1E4C"/>
    <w:rsid w:val="008D2682"/>
    <w:rsid w:val="008D42D5"/>
    <w:rsid w:val="008D488C"/>
    <w:rsid w:val="008D4B30"/>
    <w:rsid w:val="008D6B62"/>
    <w:rsid w:val="008E0770"/>
    <w:rsid w:val="008E0958"/>
    <w:rsid w:val="008E442A"/>
    <w:rsid w:val="008F030A"/>
    <w:rsid w:val="008F0FDC"/>
    <w:rsid w:val="008F17A2"/>
    <w:rsid w:val="008F2637"/>
    <w:rsid w:val="008F4544"/>
    <w:rsid w:val="008F5A2F"/>
    <w:rsid w:val="009008F3"/>
    <w:rsid w:val="009022A9"/>
    <w:rsid w:val="00903154"/>
    <w:rsid w:val="0090538F"/>
    <w:rsid w:val="00906950"/>
    <w:rsid w:val="009072D0"/>
    <w:rsid w:val="009104AE"/>
    <w:rsid w:val="00912D2B"/>
    <w:rsid w:val="00914646"/>
    <w:rsid w:val="00917589"/>
    <w:rsid w:val="009227FA"/>
    <w:rsid w:val="009260D2"/>
    <w:rsid w:val="0093056D"/>
    <w:rsid w:val="00931402"/>
    <w:rsid w:val="00932938"/>
    <w:rsid w:val="00934973"/>
    <w:rsid w:val="00935757"/>
    <w:rsid w:val="00937653"/>
    <w:rsid w:val="00945C4C"/>
    <w:rsid w:val="00951247"/>
    <w:rsid w:val="009512C3"/>
    <w:rsid w:val="00951AB5"/>
    <w:rsid w:val="00954C90"/>
    <w:rsid w:val="00955596"/>
    <w:rsid w:val="00955FB4"/>
    <w:rsid w:val="00956F00"/>
    <w:rsid w:val="009617F0"/>
    <w:rsid w:val="0096568F"/>
    <w:rsid w:val="00966061"/>
    <w:rsid w:val="00970826"/>
    <w:rsid w:val="00973BB4"/>
    <w:rsid w:val="009744CB"/>
    <w:rsid w:val="0097519A"/>
    <w:rsid w:val="00975AA5"/>
    <w:rsid w:val="0097664E"/>
    <w:rsid w:val="00977528"/>
    <w:rsid w:val="009814B9"/>
    <w:rsid w:val="009821EF"/>
    <w:rsid w:val="009876AA"/>
    <w:rsid w:val="0098774C"/>
    <w:rsid w:val="00990168"/>
    <w:rsid w:val="00991C7D"/>
    <w:rsid w:val="00991D55"/>
    <w:rsid w:val="00992AED"/>
    <w:rsid w:val="0099358E"/>
    <w:rsid w:val="009A11E4"/>
    <w:rsid w:val="009A1D10"/>
    <w:rsid w:val="009A6380"/>
    <w:rsid w:val="009B0D42"/>
    <w:rsid w:val="009B3C03"/>
    <w:rsid w:val="009B65EF"/>
    <w:rsid w:val="009B6DE4"/>
    <w:rsid w:val="009B70C4"/>
    <w:rsid w:val="009C1612"/>
    <w:rsid w:val="009C4978"/>
    <w:rsid w:val="009D1266"/>
    <w:rsid w:val="009D70CC"/>
    <w:rsid w:val="009E3066"/>
    <w:rsid w:val="009E7170"/>
    <w:rsid w:val="009F0F42"/>
    <w:rsid w:val="009F43FD"/>
    <w:rsid w:val="009F581C"/>
    <w:rsid w:val="00A0147C"/>
    <w:rsid w:val="00A01D5A"/>
    <w:rsid w:val="00A0416C"/>
    <w:rsid w:val="00A05FF2"/>
    <w:rsid w:val="00A07CD1"/>
    <w:rsid w:val="00A136E1"/>
    <w:rsid w:val="00A174F2"/>
    <w:rsid w:val="00A2081D"/>
    <w:rsid w:val="00A2172E"/>
    <w:rsid w:val="00A22369"/>
    <w:rsid w:val="00A2384A"/>
    <w:rsid w:val="00A24B42"/>
    <w:rsid w:val="00A25364"/>
    <w:rsid w:val="00A27468"/>
    <w:rsid w:val="00A278B2"/>
    <w:rsid w:val="00A27DBC"/>
    <w:rsid w:val="00A307E2"/>
    <w:rsid w:val="00A30ED1"/>
    <w:rsid w:val="00A33C37"/>
    <w:rsid w:val="00A41A54"/>
    <w:rsid w:val="00A4413E"/>
    <w:rsid w:val="00A44AF1"/>
    <w:rsid w:val="00A45624"/>
    <w:rsid w:val="00A458F6"/>
    <w:rsid w:val="00A50777"/>
    <w:rsid w:val="00A517A7"/>
    <w:rsid w:val="00A53C62"/>
    <w:rsid w:val="00A53F69"/>
    <w:rsid w:val="00A640C8"/>
    <w:rsid w:val="00A67820"/>
    <w:rsid w:val="00A73936"/>
    <w:rsid w:val="00A80A6D"/>
    <w:rsid w:val="00A8375F"/>
    <w:rsid w:val="00A91B41"/>
    <w:rsid w:val="00A92396"/>
    <w:rsid w:val="00A937EB"/>
    <w:rsid w:val="00A93E48"/>
    <w:rsid w:val="00A94DA0"/>
    <w:rsid w:val="00AA0F4B"/>
    <w:rsid w:val="00AA1FA0"/>
    <w:rsid w:val="00AA2AFE"/>
    <w:rsid w:val="00AA6AA0"/>
    <w:rsid w:val="00AA752B"/>
    <w:rsid w:val="00AB1279"/>
    <w:rsid w:val="00AB14F6"/>
    <w:rsid w:val="00AB4186"/>
    <w:rsid w:val="00AB463F"/>
    <w:rsid w:val="00AB7CD5"/>
    <w:rsid w:val="00AC6C7A"/>
    <w:rsid w:val="00AD0CD4"/>
    <w:rsid w:val="00AD142C"/>
    <w:rsid w:val="00AD4032"/>
    <w:rsid w:val="00AD4649"/>
    <w:rsid w:val="00AD5A8B"/>
    <w:rsid w:val="00AD7756"/>
    <w:rsid w:val="00AD79F2"/>
    <w:rsid w:val="00AE0A76"/>
    <w:rsid w:val="00AE1A1E"/>
    <w:rsid w:val="00AE3349"/>
    <w:rsid w:val="00AF0179"/>
    <w:rsid w:val="00AF0E5A"/>
    <w:rsid w:val="00AF1396"/>
    <w:rsid w:val="00AF34A5"/>
    <w:rsid w:val="00AF45F9"/>
    <w:rsid w:val="00AF5B5B"/>
    <w:rsid w:val="00B001A5"/>
    <w:rsid w:val="00B0278A"/>
    <w:rsid w:val="00B03803"/>
    <w:rsid w:val="00B03944"/>
    <w:rsid w:val="00B0443B"/>
    <w:rsid w:val="00B102C1"/>
    <w:rsid w:val="00B10AA5"/>
    <w:rsid w:val="00B12673"/>
    <w:rsid w:val="00B1435B"/>
    <w:rsid w:val="00B22D79"/>
    <w:rsid w:val="00B24B11"/>
    <w:rsid w:val="00B30E05"/>
    <w:rsid w:val="00B42C1B"/>
    <w:rsid w:val="00B461C7"/>
    <w:rsid w:val="00B50AC8"/>
    <w:rsid w:val="00B5611E"/>
    <w:rsid w:val="00B566DE"/>
    <w:rsid w:val="00B57D8B"/>
    <w:rsid w:val="00B605E8"/>
    <w:rsid w:val="00B62151"/>
    <w:rsid w:val="00B6498F"/>
    <w:rsid w:val="00B737E8"/>
    <w:rsid w:val="00B75C34"/>
    <w:rsid w:val="00B77070"/>
    <w:rsid w:val="00B7750A"/>
    <w:rsid w:val="00B87338"/>
    <w:rsid w:val="00B8741D"/>
    <w:rsid w:val="00B93E00"/>
    <w:rsid w:val="00B97351"/>
    <w:rsid w:val="00BA3DCB"/>
    <w:rsid w:val="00BA3EF0"/>
    <w:rsid w:val="00BA4541"/>
    <w:rsid w:val="00BB35DB"/>
    <w:rsid w:val="00BB3A87"/>
    <w:rsid w:val="00BB43FD"/>
    <w:rsid w:val="00BB76A9"/>
    <w:rsid w:val="00BC16BE"/>
    <w:rsid w:val="00BC38CE"/>
    <w:rsid w:val="00BC5053"/>
    <w:rsid w:val="00BE0417"/>
    <w:rsid w:val="00BE697C"/>
    <w:rsid w:val="00BF001C"/>
    <w:rsid w:val="00BF3285"/>
    <w:rsid w:val="00BF7C12"/>
    <w:rsid w:val="00C0512A"/>
    <w:rsid w:val="00C06953"/>
    <w:rsid w:val="00C0759E"/>
    <w:rsid w:val="00C07726"/>
    <w:rsid w:val="00C131D2"/>
    <w:rsid w:val="00C16220"/>
    <w:rsid w:val="00C17D40"/>
    <w:rsid w:val="00C2310A"/>
    <w:rsid w:val="00C25527"/>
    <w:rsid w:val="00C25CAC"/>
    <w:rsid w:val="00C264DB"/>
    <w:rsid w:val="00C30B9B"/>
    <w:rsid w:val="00C322D3"/>
    <w:rsid w:val="00C3555E"/>
    <w:rsid w:val="00C35E63"/>
    <w:rsid w:val="00C36DDE"/>
    <w:rsid w:val="00C37E9D"/>
    <w:rsid w:val="00C410CF"/>
    <w:rsid w:val="00C44587"/>
    <w:rsid w:val="00C455DA"/>
    <w:rsid w:val="00C477EF"/>
    <w:rsid w:val="00C47CB3"/>
    <w:rsid w:val="00C51262"/>
    <w:rsid w:val="00C563B4"/>
    <w:rsid w:val="00C63AF3"/>
    <w:rsid w:val="00C63C78"/>
    <w:rsid w:val="00C643D7"/>
    <w:rsid w:val="00C70CF9"/>
    <w:rsid w:val="00C72591"/>
    <w:rsid w:val="00C80A58"/>
    <w:rsid w:val="00C818D3"/>
    <w:rsid w:val="00C83063"/>
    <w:rsid w:val="00C86971"/>
    <w:rsid w:val="00C904EF"/>
    <w:rsid w:val="00C912E2"/>
    <w:rsid w:val="00C92E86"/>
    <w:rsid w:val="00CA1D12"/>
    <w:rsid w:val="00CA3611"/>
    <w:rsid w:val="00CA681C"/>
    <w:rsid w:val="00CB0B9F"/>
    <w:rsid w:val="00CB4C5D"/>
    <w:rsid w:val="00CC1A76"/>
    <w:rsid w:val="00CC44A9"/>
    <w:rsid w:val="00CC49B3"/>
    <w:rsid w:val="00CD105E"/>
    <w:rsid w:val="00CD306A"/>
    <w:rsid w:val="00CD3D8E"/>
    <w:rsid w:val="00CE013A"/>
    <w:rsid w:val="00CE0E46"/>
    <w:rsid w:val="00CE62FE"/>
    <w:rsid w:val="00CE634A"/>
    <w:rsid w:val="00CE7A9D"/>
    <w:rsid w:val="00CF6771"/>
    <w:rsid w:val="00CF7DB1"/>
    <w:rsid w:val="00D0311E"/>
    <w:rsid w:val="00D06E3A"/>
    <w:rsid w:val="00D07AAD"/>
    <w:rsid w:val="00D07B9E"/>
    <w:rsid w:val="00D107B4"/>
    <w:rsid w:val="00D10C67"/>
    <w:rsid w:val="00D11816"/>
    <w:rsid w:val="00D126DF"/>
    <w:rsid w:val="00D238C9"/>
    <w:rsid w:val="00D23F8B"/>
    <w:rsid w:val="00D31D3C"/>
    <w:rsid w:val="00D34612"/>
    <w:rsid w:val="00D34AE0"/>
    <w:rsid w:val="00D34E1D"/>
    <w:rsid w:val="00D358F0"/>
    <w:rsid w:val="00D4074F"/>
    <w:rsid w:val="00D42684"/>
    <w:rsid w:val="00D42BDB"/>
    <w:rsid w:val="00D436F1"/>
    <w:rsid w:val="00D43FF8"/>
    <w:rsid w:val="00D46513"/>
    <w:rsid w:val="00D47791"/>
    <w:rsid w:val="00D53743"/>
    <w:rsid w:val="00D54ABE"/>
    <w:rsid w:val="00D579C3"/>
    <w:rsid w:val="00D70C2E"/>
    <w:rsid w:val="00D767A1"/>
    <w:rsid w:val="00D87539"/>
    <w:rsid w:val="00D90252"/>
    <w:rsid w:val="00D918DD"/>
    <w:rsid w:val="00D91E3D"/>
    <w:rsid w:val="00D91F85"/>
    <w:rsid w:val="00D92BE0"/>
    <w:rsid w:val="00D95257"/>
    <w:rsid w:val="00DA02D8"/>
    <w:rsid w:val="00DA08AA"/>
    <w:rsid w:val="00DA1DC7"/>
    <w:rsid w:val="00DA3D45"/>
    <w:rsid w:val="00DA46A6"/>
    <w:rsid w:val="00DB00B7"/>
    <w:rsid w:val="00DB07FD"/>
    <w:rsid w:val="00DB292A"/>
    <w:rsid w:val="00DB5E60"/>
    <w:rsid w:val="00DB6E6E"/>
    <w:rsid w:val="00DB708E"/>
    <w:rsid w:val="00DC5DF0"/>
    <w:rsid w:val="00DC6036"/>
    <w:rsid w:val="00DC61B4"/>
    <w:rsid w:val="00DC67E5"/>
    <w:rsid w:val="00DC762E"/>
    <w:rsid w:val="00DE1B2E"/>
    <w:rsid w:val="00DE1C89"/>
    <w:rsid w:val="00DE37D9"/>
    <w:rsid w:val="00DE5806"/>
    <w:rsid w:val="00DE5B4A"/>
    <w:rsid w:val="00DF26D2"/>
    <w:rsid w:val="00DF4DE8"/>
    <w:rsid w:val="00E0325D"/>
    <w:rsid w:val="00E0441B"/>
    <w:rsid w:val="00E04A59"/>
    <w:rsid w:val="00E05A5E"/>
    <w:rsid w:val="00E105EA"/>
    <w:rsid w:val="00E14856"/>
    <w:rsid w:val="00E16100"/>
    <w:rsid w:val="00E179A9"/>
    <w:rsid w:val="00E22B41"/>
    <w:rsid w:val="00E22EBB"/>
    <w:rsid w:val="00E23B6B"/>
    <w:rsid w:val="00E23D74"/>
    <w:rsid w:val="00E24DAC"/>
    <w:rsid w:val="00E26F95"/>
    <w:rsid w:val="00E32FC7"/>
    <w:rsid w:val="00E33C5F"/>
    <w:rsid w:val="00E350B7"/>
    <w:rsid w:val="00E3603D"/>
    <w:rsid w:val="00E4234E"/>
    <w:rsid w:val="00E5127F"/>
    <w:rsid w:val="00E565C0"/>
    <w:rsid w:val="00E6086E"/>
    <w:rsid w:val="00E61418"/>
    <w:rsid w:val="00E61F52"/>
    <w:rsid w:val="00E641BF"/>
    <w:rsid w:val="00E65320"/>
    <w:rsid w:val="00E679E3"/>
    <w:rsid w:val="00E71443"/>
    <w:rsid w:val="00E71522"/>
    <w:rsid w:val="00E71997"/>
    <w:rsid w:val="00E74A3C"/>
    <w:rsid w:val="00E7562C"/>
    <w:rsid w:val="00E76DFA"/>
    <w:rsid w:val="00E7781D"/>
    <w:rsid w:val="00E8155F"/>
    <w:rsid w:val="00E816C1"/>
    <w:rsid w:val="00E9032F"/>
    <w:rsid w:val="00E91B89"/>
    <w:rsid w:val="00E95AF5"/>
    <w:rsid w:val="00E96628"/>
    <w:rsid w:val="00E96E66"/>
    <w:rsid w:val="00E97211"/>
    <w:rsid w:val="00E979A2"/>
    <w:rsid w:val="00EA1BC9"/>
    <w:rsid w:val="00EB0285"/>
    <w:rsid w:val="00EB0C60"/>
    <w:rsid w:val="00EB6720"/>
    <w:rsid w:val="00EB6A11"/>
    <w:rsid w:val="00EC1650"/>
    <w:rsid w:val="00EC4C52"/>
    <w:rsid w:val="00EC65DD"/>
    <w:rsid w:val="00ED14AC"/>
    <w:rsid w:val="00ED46D7"/>
    <w:rsid w:val="00ED7D71"/>
    <w:rsid w:val="00EE0B2E"/>
    <w:rsid w:val="00EE3062"/>
    <w:rsid w:val="00EE6411"/>
    <w:rsid w:val="00EE74CE"/>
    <w:rsid w:val="00EF0EF2"/>
    <w:rsid w:val="00EF0FDC"/>
    <w:rsid w:val="00EF24B8"/>
    <w:rsid w:val="00EF59B4"/>
    <w:rsid w:val="00EF7CF6"/>
    <w:rsid w:val="00F01FAB"/>
    <w:rsid w:val="00F02C20"/>
    <w:rsid w:val="00F042BA"/>
    <w:rsid w:val="00F0574F"/>
    <w:rsid w:val="00F11E03"/>
    <w:rsid w:val="00F1286B"/>
    <w:rsid w:val="00F21B5D"/>
    <w:rsid w:val="00F23030"/>
    <w:rsid w:val="00F25796"/>
    <w:rsid w:val="00F32391"/>
    <w:rsid w:val="00F334B6"/>
    <w:rsid w:val="00F35491"/>
    <w:rsid w:val="00F367B6"/>
    <w:rsid w:val="00F41384"/>
    <w:rsid w:val="00F4474B"/>
    <w:rsid w:val="00F45345"/>
    <w:rsid w:val="00F4590C"/>
    <w:rsid w:val="00F46666"/>
    <w:rsid w:val="00F54554"/>
    <w:rsid w:val="00F60B14"/>
    <w:rsid w:val="00F6381D"/>
    <w:rsid w:val="00F640D4"/>
    <w:rsid w:val="00F645DF"/>
    <w:rsid w:val="00F65DB2"/>
    <w:rsid w:val="00F738FA"/>
    <w:rsid w:val="00F74E25"/>
    <w:rsid w:val="00F75D97"/>
    <w:rsid w:val="00F77C1D"/>
    <w:rsid w:val="00F8053A"/>
    <w:rsid w:val="00F833AA"/>
    <w:rsid w:val="00F8568F"/>
    <w:rsid w:val="00F93FAB"/>
    <w:rsid w:val="00FA14E6"/>
    <w:rsid w:val="00FA7B03"/>
    <w:rsid w:val="00FB2F61"/>
    <w:rsid w:val="00FB4990"/>
    <w:rsid w:val="00FB54E5"/>
    <w:rsid w:val="00FD2338"/>
    <w:rsid w:val="00FD2E4A"/>
    <w:rsid w:val="00FD3A48"/>
    <w:rsid w:val="00FE28D1"/>
    <w:rsid w:val="00FE2C9C"/>
    <w:rsid w:val="00FE3BBD"/>
    <w:rsid w:val="00FF4425"/>
    <w:rsid w:val="00FF5E5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  <w:style w:type="character" w:customStyle="1" w:styleId="longtext">
    <w:name w:val="long_text"/>
    <w:basedOn w:val="Standardnpsmoodstavce"/>
    <w:rsid w:val="00A0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7AFE-0904-419F-ADCC-317CB24A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10</cp:revision>
  <cp:lastPrinted>2023-09-27T07:46:00Z</cp:lastPrinted>
  <dcterms:created xsi:type="dcterms:W3CDTF">2023-09-04T13:42:00Z</dcterms:created>
  <dcterms:modified xsi:type="dcterms:W3CDTF">2023-09-27T07:46:00Z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