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62DA1" w14:textId="15DFE7CD" w:rsidR="00683D11" w:rsidRPr="001D2CB4" w:rsidRDefault="00FA0383" w:rsidP="00683D11">
      <w:pPr>
        <w:jc w:val="both"/>
        <w:rPr>
          <w:rFonts w:ascii="Calibri" w:hAnsi="Calibri"/>
          <w:b/>
        </w:rPr>
      </w:pPr>
      <w:r w:rsidRPr="001D2CB4">
        <w:rPr>
          <w:rFonts w:ascii="Calibri" w:eastAsia="Arial Unicode MS" w:hAnsi="Calibri" w:cs="Calibri"/>
          <w:b/>
        </w:rPr>
        <w:t xml:space="preserve">SkinMed </w:t>
      </w:r>
      <w:r w:rsidR="00683D11" w:rsidRPr="001D2CB4">
        <w:rPr>
          <w:rFonts w:ascii="Calibri" w:hAnsi="Calibri"/>
          <w:b/>
        </w:rPr>
        <w:t>Super HydroGel</w:t>
      </w:r>
    </w:p>
    <w:p w14:paraId="49CC54DA" w14:textId="736E24C9" w:rsidR="00266F78" w:rsidRPr="001D2CB4" w:rsidRDefault="00266F78" w:rsidP="00683D11">
      <w:pPr>
        <w:jc w:val="both"/>
        <w:rPr>
          <w:rFonts w:ascii="Calibri" w:hAnsi="Calibri"/>
          <w:b/>
        </w:rPr>
      </w:pPr>
      <w:r w:rsidRPr="001D2CB4">
        <w:rPr>
          <w:rFonts w:ascii="Calibri" w:hAnsi="Calibri"/>
          <w:b/>
        </w:rPr>
        <w:t>Veterinární přípravek</w:t>
      </w:r>
    </w:p>
    <w:p w14:paraId="0BB146BE" w14:textId="0C4D68F0" w:rsidR="00683D11" w:rsidRPr="001D2CB4" w:rsidRDefault="00683D11" w:rsidP="00683D11">
      <w:pPr>
        <w:jc w:val="both"/>
        <w:rPr>
          <w:rFonts w:ascii="Calibri" w:hAnsi="Calibri"/>
          <w:b/>
        </w:rPr>
      </w:pPr>
      <w:r w:rsidRPr="001D2CB4">
        <w:rPr>
          <w:rFonts w:ascii="Calibri" w:hAnsi="Calibri"/>
          <w:b/>
        </w:rPr>
        <w:t>Hydrogel určený pro ošetření poraněné kůže a sliznic</w:t>
      </w:r>
    </w:p>
    <w:p w14:paraId="2AF3A4EA" w14:textId="77777777" w:rsidR="00683D11" w:rsidRPr="001D2CB4" w:rsidRDefault="00683D11" w:rsidP="00683D11">
      <w:pPr>
        <w:jc w:val="both"/>
        <w:rPr>
          <w:rFonts w:ascii="Calibri" w:hAnsi="Calibri"/>
          <w:b/>
        </w:rPr>
      </w:pPr>
      <w:r w:rsidRPr="001D2CB4">
        <w:rPr>
          <w:rFonts w:ascii="Calibri" w:hAnsi="Calibri"/>
          <w:b/>
        </w:rPr>
        <w:t>30</w:t>
      </w:r>
      <w:r w:rsidR="0087314E" w:rsidRPr="001D2CB4">
        <w:rPr>
          <w:rFonts w:ascii="Calibri" w:hAnsi="Calibri"/>
          <w:b/>
        </w:rPr>
        <w:t xml:space="preserve"> </w:t>
      </w:r>
      <w:r w:rsidRPr="001D2CB4">
        <w:rPr>
          <w:rFonts w:ascii="Calibri" w:hAnsi="Calibri"/>
          <w:b/>
        </w:rPr>
        <w:t>g, 50</w:t>
      </w:r>
      <w:r w:rsidR="0087314E" w:rsidRPr="001D2CB4">
        <w:rPr>
          <w:rFonts w:ascii="Calibri" w:hAnsi="Calibri"/>
          <w:b/>
        </w:rPr>
        <w:t xml:space="preserve"> </w:t>
      </w:r>
      <w:r w:rsidRPr="001D2CB4">
        <w:rPr>
          <w:rFonts w:ascii="Calibri" w:hAnsi="Calibri"/>
          <w:b/>
        </w:rPr>
        <w:t>g, 120</w:t>
      </w:r>
      <w:r w:rsidR="0087314E" w:rsidRPr="001D2CB4">
        <w:rPr>
          <w:rFonts w:ascii="Calibri" w:hAnsi="Calibri"/>
          <w:b/>
        </w:rPr>
        <w:t xml:space="preserve"> </w:t>
      </w:r>
      <w:r w:rsidRPr="001D2CB4">
        <w:rPr>
          <w:rFonts w:ascii="Calibri" w:hAnsi="Calibri"/>
          <w:b/>
        </w:rPr>
        <w:t>g,</w:t>
      </w:r>
      <w:r w:rsidR="0087314E" w:rsidRPr="001D2CB4">
        <w:rPr>
          <w:rFonts w:ascii="Calibri" w:hAnsi="Calibri"/>
          <w:b/>
        </w:rPr>
        <w:t xml:space="preserve"> 150 g, </w:t>
      </w:r>
      <w:r w:rsidRPr="001D2CB4">
        <w:rPr>
          <w:rFonts w:ascii="Calibri" w:hAnsi="Calibri"/>
          <w:b/>
        </w:rPr>
        <w:t>250</w:t>
      </w:r>
      <w:r w:rsidR="0087314E" w:rsidRPr="001D2CB4">
        <w:rPr>
          <w:rFonts w:ascii="Calibri" w:hAnsi="Calibri"/>
          <w:b/>
        </w:rPr>
        <w:t xml:space="preserve"> </w:t>
      </w:r>
      <w:r w:rsidRPr="001D2CB4">
        <w:rPr>
          <w:rFonts w:ascii="Calibri" w:hAnsi="Calibri"/>
          <w:b/>
        </w:rPr>
        <w:t>g</w:t>
      </w:r>
      <w:r w:rsidR="00D07F96" w:rsidRPr="001D2CB4">
        <w:rPr>
          <w:rFonts w:ascii="Calibri" w:hAnsi="Calibri"/>
          <w:b/>
        </w:rPr>
        <w:t>, 500 g</w:t>
      </w:r>
    </w:p>
    <w:p w14:paraId="600A8032" w14:textId="274756FE" w:rsidR="00786014" w:rsidRPr="001D2CB4" w:rsidRDefault="00683D11" w:rsidP="00683D11">
      <w:pPr>
        <w:jc w:val="both"/>
        <w:rPr>
          <w:rFonts w:ascii="Calibri" w:hAnsi="Calibri"/>
        </w:rPr>
      </w:pPr>
      <w:r w:rsidRPr="001D2CB4">
        <w:rPr>
          <w:rFonts w:ascii="Calibri" w:hAnsi="Calibri"/>
          <w:b/>
        </w:rPr>
        <w:t>Charakteristika</w:t>
      </w:r>
      <w:r w:rsidRPr="001D2CB4">
        <w:rPr>
          <w:rFonts w:ascii="Calibri" w:hAnsi="Calibri"/>
        </w:rPr>
        <w:t xml:space="preserve">: </w:t>
      </w:r>
      <w:r w:rsidR="00786014" w:rsidRPr="001D2CB4">
        <w:rPr>
          <w:rFonts w:ascii="Calibri" w:eastAsia="Arial Unicode MS" w:hAnsi="Calibri" w:cs="Calibri"/>
        </w:rPr>
        <w:t>SkinMed</w:t>
      </w:r>
      <w:r w:rsidR="00786014" w:rsidRPr="001D2CB4">
        <w:rPr>
          <w:rFonts w:ascii="Calibri" w:eastAsia="Arial Unicode MS" w:hAnsi="Calibri" w:cs="Calibri"/>
          <w:b/>
        </w:rPr>
        <w:t xml:space="preserve"> </w:t>
      </w:r>
      <w:r w:rsidRPr="001D2CB4">
        <w:rPr>
          <w:rFonts w:ascii="Calibri" w:hAnsi="Calibri"/>
        </w:rPr>
        <w:t xml:space="preserve">Super HydroGel je hydroaktivní gel určený pro ošetření </w:t>
      </w:r>
      <w:r w:rsidR="000A6CA5" w:rsidRPr="001D2CB4">
        <w:rPr>
          <w:rFonts w:ascii="Calibri" w:hAnsi="Calibri"/>
        </w:rPr>
        <w:t>povrchových</w:t>
      </w:r>
      <w:r w:rsidRPr="001D2CB4">
        <w:rPr>
          <w:rFonts w:ascii="Calibri" w:hAnsi="Calibri"/>
        </w:rPr>
        <w:t xml:space="preserve"> ran</w:t>
      </w:r>
      <w:r w:rsidR="00C95600" w:rsidRPr="001D2CB4">
        <w:rPr>
          <w:rFonts w:ascii="Calibri" w:hAnsi="Calibri"/>
        </w:rPr>
        <w:t xml:space="preserve"> menšího rozsahu</w:t>
      </w:r>
      <w:r w:rsidR="00EC5E3C" w:rsidRPr="001D2CB4">
        <w:rPr>
          <w:rFonts w:ascii="Calibri" w:hAnsi="Calibri"/>
        </w:rPr>
        <w:t>, přispívá k rychlejšímu hojení</w:t>
      </w:r>
      <w:r w:rsidRPr="001D2CB4">
        <w:rPr>
          <w:rFonts w:ascii="Calibri" w:hAnsi="Calibri"/>
        </w:rPr>
        <w:t xml:space="preserve">. Aplikace je bezbolestná, neštípe a nedráždí. SkinMed Super HydroGel hydratuje ránu, snižuje mikrobiální zátěž ran, </w:t>
      </w:r>
      <w:r w:rsidR="00F24A1F" w:rsidRPr="001D2CB4">
        <w:rPr>
          <w:rFonts w:ascii="Calibri" w:hAnsi="Calibri"/>
        </w:rPr>
        <w:t xml:space="preserve">snižuje </w:t>
      </w:r>
      <w:r w:rsidR="005E0760" w:rsidRPr="001D2CB4">
        <w:rPr>
          <w:rFonts w:ascii="Calibri" w:hAnsi="Calibri"/>
        </w:rPr>
        <w:t xml:space="preserve">riziko </w:t>
      </w:r>
      <w:r w:rsidRPr="001D2CB4">
        <w:rPr>
          <w:rFonts w:ascii="Calibri" w:hAnsi="Calibri"/>
        </w:rPr>
        <w:t xml:space="preserve">vzniku sekundární infekce, vytváří vlhké prostředí a snižuje alkalické pH v ráně, čímž napomáhá organizmu rozvinout vlastní proces hojení. Konzistence gelu je optimální pro aplikace ve všech polohách (nestéká), výborně přilne k místu rány či kožního defektu. Zajišťuje atraumatický převaz ran. </w:t>
      </w:r>
      <w:r w:rsidR="00A37478" w:rsidRPr="001D2CB4">
        <w:rPr>
          <w:rFonts w:ascii="Calibri" w:hAnsi="Calibri"/>
        </w:rPr>
        <w:t>Přispívá ke z</w:t>
      </w:r>
      <w:r w:rsidRPr="001D2CB4">
        <w:rPr>
          <w:rFonts w:ascii="Calibri" w:hAnsi="Calibri"/>
        </w:rPr>
        <w:t>kr</w:t>
      </w:r>
      <w:r w:rsidR="00A37478" w:rsidRPr="001D2CB4">
        <w:rPr>
          <w:rFonts w:ascii="Calibri" w:hAnsi="Calibri"/>
        </w:rPr>
        <w:t>ácení</w:t>
      </w:r>
      <w:r w:rsidRPr="001D2CB4">
        <w:rPr>
          <w:rFonts w:ascii="Calibri" w:hAnsi="Calibri"/>
        </w:rPr>
        <w:t xml:space="preserve"> dob</w:t>
      </w:r>
      <w:r w:rsidR="00A37478" w:rsidRPr="001D2CB4">
        <w:rPr>
          <w:rFonts w:ascii="Calibri" w:hAnsi="Calibri"/>
        </w:rPr>
        <w:t>y</w:t>
      </w:r>
      <w:r w:rsidRPr="001D2CB4">
        <w:rPr>
          <w:rFonts w:ascii="Calibri" w:hAnsi="Calibri"/>
        </w:rPr>
        <w:t xml:space="preserve"> hojení.</w:t>
      </w:r>
      <w:r w:rsidRPr="001D2CB4">
        <w:t xml:space="preserve"> </w:t>
      </w:r>
      <w:r w:rsidRPr="001D2CB4">
        <w:rPr>
          <w:rFonts w:ascii="Calibri" w:hAnsi="Calibri"/>
        </w:rPr>
        <w:t xml:space="preserve">Nealergizující, bezpečný také při olízání či v případě požití. </w:t>
      </w:r>
    </w:p>
    <w:p w14:paraId="0DE4DA2E" w14:textId="6EAD1A17" w:rsidR="00141D3B" w:rsidRPr="001D2CB4" w:rsidRDefault="00683D11" w:rsidP="00683D11">
      <w:pPr>
        <w:jc w:val="both"/>
        <w:rPr>
          <w:rFonts w:ascii="Calibri" w:hAnsi="Calibri"/>
          <w:b/>
        </w:rPr>
      </w:pPr>
      <w:r w:rsidRPr="001D2CB4">
        <w:rPr>
          <w:rFonts w:ascii="Calibri" w:hAnsi="Calibri"/>
          <w:b/>
        </w:rPr>
        <w:t>Přípravek je možné používat pro všechny cílové druhy zvířat, vyjma ryb a obojživelníků.</w:t>
      </w:r>
    </w:p>
    <w:p w14:paraId="1F92CC49" w14:textId="4E1FBC85" w:rsidR="00683D11" w:rsidRPr="001D2CB4" w:rsidRDefault="00FA5B99" w:rsidP="00683D11">
      <w:pPr>
        <w:jc w:val="both"/>
        <w:rPr>
          <w:rFonts w:ascii="Calibri" w:hAnsi="Calibri"/>
          <w:b/>
        </w:rPr>
      </w:pPr>
      <w:r w:rsidRPr="001D2CB4">
        <w:rPr>
          <w:rFonts w:ascii="Calibri" w:hAnsi="Calibri"/>
          <w:b/>
        </w:rPr>
        <w:t>Použití</w:t>
      </w:r>
      <w:r w:rsidR="00683D11" w:rsidRPr="001D2CB4">
        <w:rPr>
          <w:rFonts w:ascii="Calibri" w:hAnsi="Calibri"/>
          <w:b/>
        </w:rPr>
        <w:t xml:space="preserve">: </w:t>
      </w:r>
      <w:r w:rsidR="00786014" w:rsidRPr="001D2CB4">
        <w:rPr>
          <w:rFonts w:ascii="Calibri" w:eastAsia="Arial Unicode MS" w:hAnsi="Calibri" w:cs="Calibri"/>
        </w:rPr>
        <w:t>SkinMed</w:t>
      </w:r>
      <w:r w:rsidR="0087314E" w:rsidRPr="001D2CB4">
        <w:rPr>
          <w:rFonts w:ascii="Calibri" w:eastAsia="Arial Unicode MS" w:hAnsi="Calibri" w:cs="Calibri"/>
        </w:rPr>
        <w:t xml:space="preserve"> </w:t>
      </w:r>
      <w:r w:rsidR="00683D11" w:rsidRPr="001D2CB4">
        <w:rPr>
          <w:rFonts w:ascii="Calibri" w:hAnsi="Calibri"/>
        </w:rPr>
        <w:t xml:space="preserve">Super HydroGel je určený pro ošetření všech typů </w:t>
      </w:r>
      <w:r w:rsidR="008F5412" w:rsidRPr="001D2CB4">
        <w:rPr>
          <w:rFonts w:ascii="Calibri" w:hAnsi="Calibri"/>
        </w:rPr>
        <w:t xml:space="preserve">povrchových </w:t>
      </w:r>
      <w:r w:rsidR="00683D11" w:rsidRPr="001D2CB4">
        <w:rPr>
          <w:rFonts w:ascii="Calibri" w:hAnsi="Calibri"/>
        </w:rPr>
        <w:t xml:space="preserve">ran </w:t>
      </w:r>
      <w:r w:rsidR="00495BED" w:rsidRPr="001D2CB4">
        <w:rPr>
          <w:rFonts w:ascii="Calibri" w:hAnsi="Calibri"/>
        </w:rPr>
        <w:t>menšího rozsahu</w:t>
      </w:r>
      <w:r w:rsidR="00CD17F9" w:rsidRPr="001D2CB4">
        <w:rPr>
          <w:rFonts w:ascii="Calibri" w:hAnsi="Calibri"/>
        </w:rPr>
        <w:t xml:space="preserve"> a přispívá k rychlejšímu hojení</w:t>
      </w:r>
      <w:r w:rsidR="00683D11" w:rsidRPr="001D2CB4">
        <w:rPr>
          <w:rFonts w:ascii="Calibri" w:hAnsi="Calibri"/>
        </w:rPr>
        <w:t>. Dále</w:t>
      </w:r>
      <w:r w:rsidR="000740A6" w:rsidRPr="001D2CB4">
        <w:rPr>
          <w:rFonts w:ascii="Calibri" w:hAnsi="Calibri"/>
        </w:rPr>
        <w:t xml:space="preserve"> je vhodný pro použití při </w:t>
      </w:r>
      <w:r w:rsidR="00325EB0" w:rsidRPr="001D2CB4">
        <w:rPr>
          <w:rFonts w:ascii="Calibri" w:hAnsi="Calibri"/>
        </w:rPr>
        <w:t xml:space="preserve">doplňkové péči o </w:t>
      </w:r>
      <w:r w:rsidR="00CC6A6A" w:rsidRPr="001D2CB4">
        <w:rPr>
          <w:rFonts w:ascii="Calibri" w:hAnsi="Calibri"/>
        </w:rPr>
        <w:t>lehk</w:t>
      </w:r>
      <w:r w:rsidR="00325EB0" w:rsidRPr="001D2CB4">
        <w:rPr>
          <w:rFonts w:ascii="Calibri" w:hAnsi="Calibri"/>
        </w:rPr>
        <w:t>é</w:t>
      </w:r>
      <w:r w:rsidR="00CC6A6A" w:rsidRPr="001D2CB4">
        <w:rPr>
          <w:rFonts w:ascii="Calibri" w:hAnsi="Calibri"/>
        </w:rPr>
        <w:t xml:space="preserve"> </w:t>
      </w:r>
      <w:r w:rsidR="00683D11" w:rsidRPr="001D2CB4">
        <w:rPr>
          <w:rFonts w:ascii="Calibri" w:hAnsi="Calibri"/>
        </w:rPr>
        <w:t>popálenin</w:t>
      </w:r>
      <w:r w:rsidR="00325EB0" w:rsidRPr="001D2CB4">
        <w:rPr>
          <w:rFonts w:ascii="Calibri" w:hAnsi="Calibri"/>
        </w:rPr>
        <w:t>y</w:t>
      </w:r>
      <w:r w:rsidR="00683D11" w:rsidRPr="001D2CB4">
        <w:rPr>
          <w:rFonts w:ascii="Calibri" w:hAnsi="Calibri"/>
        </w:rPr>
        <w:t>, dekubit</w:t>
      </w:r>
      <w:r w:rsidR="00325EB0" w:rsidRPr="001D2CB4">
        <w:rPr>
          <w:rFonts w:ascii="Calibri" w:hAnsi="Calibri"/>
        </w:rPr>
        <w:t>y</w:t>
      </w:r>
      <w:r w:rsidR="00CC6A6A" w:rsidRPr="001D2CB4">
        <w:rPr>
          <w:rFonts w:ascii="Calibri" w:hAnsi="Calibri"/>
        </w:rPr>
        <w:t xml:space="preserve"> menšího rozsahu</w:t>
      </w:r>
      <w:r w:rsidR="00683D11" w:rsidRPr="001D2CB4">
        <w:rPr>
          <w:rFonts w:ascii="Calibri" w:hAnsi="Calibri"/>
        </w:rPr>
        <w:t>, pohmožděnin</w:t>
      </w:r>
      <w:r w:rsidR="00325EB0" w:rsidRPr="001D2CB4">
        <w:rPr>
          <w:rFonts w:ascii="Calibri" w:hAnsi="Calibri"/>
        </w:rPr>
        <w:t>y</w:t>
      </w:r>
      <w:r w:rsidR="00683D11" w:rsidRPr="001D2CB4">
        <w:rPr>
          <w:rFonts w:ascii="Calibri" w:hAnsi="Calibri"/>
        </w:rPr>
        <w:t>, kožní vřed</w:t>
      </w:r>
      <w:r w:rsidR="00325EB0" w:rsidRPr="001D2CB4">
        <w:rPr>
          <w:rFonts w:ascii="Calibri" w:hAnsi="Calibri"/>
        </w:rPr>
        <w:t xml:space="preserve">y a </w:t>
      </w:r>
      <w:r w:rsidR="00683D11" w:rsidRPr="001D2CB4">
        <w:rPr>
          <w:rFonts w:ascii="Calibri" w:hAnsi="Calibri"/>
        </w:rPr>
        <w:t>podráždění kůže. Vhodný k</w:t>
      </w:r>
      <w:r w:rsidR="00786014" w:rsidRPr="001D2CB4">
        <w:rPr>
          <w:rFonts w:ascii="Calibri" w:hAnsi="Calibri"/>
        </w:rPr>
        <w:t> </w:t>
      </w:r>
      <w:r w:rsidR="00683D11" w:rsidRPr="001D2CB4">
        <w:rPr>
          <w:rFonts w:ascii="Calibri" w:hAnsi="Calibri"/>
        </w:rPr>
        <w:t>běžnému</w:t>
      </w:r>
      <w:r w:rsidR="00786014" w:rsidRPr="001D2CB4">
        <w:rPr>
          <w:rFonts w:ascii="Calibri" w:hAnsi="Calibri"/>
        </w:rPr>
        <w:t xml:space="preserve"> mechanickému</w:t>
      </w:r>
      <w:r w:rsidR="00683D11" w:rsidRPr="001D2CB4">
        <w:rPr>
          <w:rFonts w:ascii="Calibri" w:hAnsi="Calibri"/>
        </w:rPr>
        <w:t xml:space="preserve"> ošetření drobných ran</w:t>
      </w:r>
      <w:r w:rsidR="00032F09" w:rsidRPr="001D2CB4">
        <w:rPr>
          <w:rFonts w:ascii="Calibri" w:hAnsi="Calibri"/>
        </w:rPr>
        <w:t>,</w:t>
      </w:r>
      <w:r w:rsidR="0087314E" w:rsidRPr="001D2CB4">
        <w:rPr>
          <w:rFonts w:ascii="Calibri" w:hAnsi="Calibri"/>
        </w:rPr>
        <w:t xml:space="preserve"> pro</w:t>
      </w:r>
      <w:r w:rsidR="00683D11" w:rsidRPr="001D2CB4">
        <w:rPr>
          <w:rFonts w:ascii="Calibri" w:hAnsi="Calibri"/>
        </w:rPr>
        <w:t xml:space="preserve"> k ošetření meziprstních prostorů a záhybů kůže. </w:t>
      </w:r>
    </w:p>
    <w:p w14:paraId="5DB3E17D" w14:textId="740D50DA" w:rsidR="00683D11" w:rsidRPr="001D2CB4" w:rsidRDefault="00683D11" w:rsidP="00683D11">
      <w:pPr>
        <w:ind w:left="1416" w:hanging="1410"/>
        <w:jc w:val="both"/>
        <w:rPr>
          <w:rFonts w:cstheme="minorHAnsi"/>
          <w:i/>
        </w:rPr>
      </w:pPr>
      <w:r w:rsidRPr="001D2CB4">
        <w:rPr>
          <w:rFonts w:ascii="Calibri" w:hAnsi="Calibri"/>
          <w:b/>
        </w:rPr>
        <w:t>Složení:</w:t>
      </w:r>
      <w:r w:rsidRPr="001D2CB4">
        <w:rPr>
          <w:rFonts w:ascii="Calibri" w:hAnsi="Calibri"/>
        </w:rPr>
        <w:t xml:space="preserve"> </w:t>
      </w:r>
      <w:r w:rsidR="00786014" w:rsidRPr="001D2CB4">
        <w:rPr>
          <w:rFonts w:ascii="Calibri" w:eastAsia="Arial Unicode MS" w:hAnsi="Calibri" w:cs="Calibri"/>
        </w:rPr>
        <w:t>SkinMed</w:t>
      </w:r>
      <w:r w:rsidR="00786014" w:rsidRPr="001D2CB4">
        <w:rPr>
          <w:rFonts w:ascii="Calibri" w:eastAsia="Arial Unicode MS" w:hAnsi="Calibri" w:cs="Calibri"/>
          <w:b/>
        </w:rPr>
        <w:t xml:space="preserve"> </w:t>
      </w:r>
      <w:r w:rsidR="00FA0383" w:rsidRPr="001D2CB4">
        <w:rPr>
          <w:rFonts w:ascii="Calibri" w:hAnsi="Calibri"/>
        </w:rPr>
        <w:t>Super</w:t>
      </w:r>
      <w:r w:rsidR="00FA0383" w:rsidRPr="001D2CB4" w:rsidDel="00786014">
        <w:rPr>
          <w:rFonts w:cstheme="minorHAnsi"/>
          <w:i/>
          <w:shd w:val="clear" w:color="auto" w:fill="FFFFFF"/>
        </w:rPr>
        <w:t xml:space="preserve"> </w:t>
      </w:r>
      <w:r w:rsidRPr="001D2CB4">
        <w:rPr>
          <w:rFonts w:cstheme="minorHAnsi"/>
          <w:shd w:val="clear" w:color="auto" w:fill="FFFFFF"/>
        </w:rPr>
        <w:t>roztok (</w:t>
      </w:r>
      <w:r w:rsidR="001D2CB4" w:rsidRPr="001D2CB4">
        <w:rPr>
          <w:rFonts w:cstheme="minorHAnsi"/>
          <w:shd w:val="clear" w:color="auto" w:fill="FFFFFF"/>
        </w:rPr>
        <w:t>98,13</w:t>
      </w:r>
      <w:r w:rsidR="0087314E" w:rsidRPr="001D2CB4">
        <w:rPr>
          <w:rFonts w:cstheme="minorHAnsi"/>
          <w:shd w:val="clear" w:color="auto" w:fill="FFFFFF"/>
        </w:rPr>
        <w:t xml:space="preserve"> </w:t>
      </w:r>
      <w:r w:rsidRPr="001D2CB4">
        <w:rPr>
          <w:rFonts w:cstheme="minorHAnsi"/>
          <w:shd w:val="clear" w:color="auto" w:fill="FFFFFF"/>
        </w:rPr>
        <w:t>%)</w:t>
      </w:r>
      <w:r w:rsidRPr="001D2CB4">
        <w:rPr>
          <w:rFonts w:cstheme="minorHAnsi"/>
          <w:i/>
        </w:rPr>
        <w:t xml:space="preserve">, </w:t>
      </w:r>
      <w:r w:rsidR="003E43D7" w:rsidRPr="001D2CB4">
        <w:rPr>
          <w:rFonts w:cstheme="minorHAnsi"/>
        </w:rPr>
        <w:t>k</w:t>
      </w:r>
      <w:r w:rsidRPr="001D2CB4">
        <w:rPr>
          <w:rFonts w:cstheme="minorHAnsi"/>
        </w:rPr>
        <w:t>arbomer,</w:t>
      </w:r>
      <w:r w:rsidR="00CC6A6A" w:rsidRPr="001D2CB4">
        <w:rPr>
          <w:rFonts w:cstheme="minorHAnsi"/>
        </w:rPr>
        <w:t xml:space="preserve"> </w:t>
      </w:r>
      <w:r w:rsidR="003E43D7" w:rsidRPr="001D2CB4">
        <w:rPr>
          <w:rFonts w:cstheme="minorHAnsi"/>
        </w:rPr>
        <w:t>t</w:t>
      </w:r>
      <w:r w:rsidRPr="001D2CB4">
        <w:rPr>
          <w:rFonts w:cstheme="minorHAnsi"/>
        </w:rPr>
        <w:t>riet</w:t>
      </w:r>
      <w:r w:rsidR="000740A6" w:rsidRPr="001D2CB4">
        <w:rPr>
          <w:rFonts w:cstheme="minorHAnsi"/>
        </w:rPr>
        <w:t>h</w:t>
      </w:r>
      <w:r w:rsidRPr="001D2CB4">
        <w:rPr>
          <w:rFonts w:cstheme="minorHAnsi"/>
        </w:rPr>
        <w:t>anolamin</w:t>
      </w:r>
    </w:p>
    <w:p w14:paraId="58DE5180" w14:textId="77777777" w:rsidR="00683D11" w:rsidRPr="001D2CB4" w:rsidRDefault="00683D11" w:rsidP="00683D11">
      <w:pPr>
        <w:jc w:val="both"/>
        <w:rPr>
          <w:rFonts w:ascii="Calibri" w:hAnsi="Calibri"/>
        </w:rPr>
      </w:pPr>
      <w:r w:rsidRPr="001D2CB4">
        <w:rPr>
          <w:rFonts w:ascii="Calibri" w:hAnsi="Calibri"/>
          <w:b/>
        </w:rPr>
        <w:t>Pokyny pro první pomoc</w:t>
      </w:r>
      <w:r w:rsidRPr="001D2CB4">
        <w:rPr>
          <w:rFonts w:ascii="Calibri" w:hAnsi="Calibri"/>
        </w:rPr>
        <w:t xml:space="preserve">: </w:t>
      </w:r>
    </w:p>
    <w:p w14:paraId="63E97437" w14:textId="15AACEFA" w:rsidR="00683D11" w:rsidRPr="001D2CB4" w:rsidRDefault="00683D11" w:rsidP="00683D11">
      <w:pPr>
        <w:jc w:val="both"/>
        <w:rPr>
          <w:rFonts w:ascii="Calibri" w:hAnsi="Calibri"/>
        </w:rPr>
      </w:pPr>
      <w:r w:rsidRPr="001D2CB4">
        <w:rPr>
          <w:rFonts w:ascii="Calibri" w:hAnsi="Calibri"/>
        </w:rPr>
        <w:t>Při styku s kůží: není dráždivý, pouze u jedinců velmi citlivých na chlor se může objevit slabé podráždění, které po krátkém čase vymizí. Při zasažení očí: není dráždivý, u velmi citlivých jedinců při podráždění vymývat oči tekoucí vodou. Při požití: v případě požití množství menšího než 1</w:t>
      </w:r>
      <w:r w:rsidR="00AE0E09" w:rsidRPr="001D2CB4">
        <w:rPr>
          <w:rFonts w:ascii="Calibri" w:hAnsi="Calibri"/>
        </w:rPr>
        <w:t xml:space="preserve"> </w:t>
      </w:r>
      <w:r w:rsidRPr="001D2CB4">
        <w:rPr>
          <w:rFonts w:ascii="Calibri" w:hAnsi="Calibri"/>
        </w:rPr>
        <w:t xml:space="preserve">dcl přípravku nejsou potřebná žádná opatření. V případě požití většího množství nechat zvíře vypít (lze-li to) větší množství vody a </w:t>
      </w:r>
      <w:r w:rsidR="004C1A31" w:rsidRPr="001D2CB4">
        <w:rPr>
          <w:rFonts w:ascii="Calibri" w:hAnsi="Calibri"/>
        </w:rPr>
        <w:t xml:space="preserve">vyhledat pomoc </w:t>
      </w:r>
      <w:r w:rsidRPr="001D2CB4">
        <w:rPr>
          <w:rFonts w:ascii="Calibri" w:hAnsi="Calibri"/>
        </w:rPr>
        <w:t>veterinárního lékaře.</w:t>
      </w:r>
    </w:p>
    <w:p w14:paraId="0E1C3E38" w14:textId="0EC06908" w:rsidR="00683D11" w:rsidRPr="001D2CB4" w:rsidRDefault="00683D11" w:rsidP="00683D11">
      <w:pPr>
        <w:jc w:val="both"/>
        <w:rPr>
          <w:rFonts w:ascii="Calibri" w:hAnsi="Calibri"/>
        </w:rPr>
      </w:pPr>
      <w:r w:rsidRPr="001D2CB4">
        <w:rPr>
          <w:rFonts w:ascii="Calibri" w:hAnsi="Calibri"/>
          <w:b/>
        </w:rPr>
        <w:t>Návod na použití</w:t>
      </w:r>
      <w:r w:rsidRPr="001D2CB4">
        <w:rPr>
          <w:rFonts w:ascii="Calibri" w:hAnsi="Calibri"/>
        </w:rPr>
        <w:t xml:space="preserve">: </w:t>
      </w:r>
      <w:r w:rsidRPr="001D2CB4">
        <w:rPr>
          <w:rFonts w:cstheme="minorHAnsi"/>
        </w:rPr>
        <w:t xml:space="preserve">Očistěte </w:t>
      </w:r>
      <w:r w:rsidR="005E0760" w:rsidRPr="001D2CB4">
        <w:rPr>
          <w:rFonts w:cstheme="minorHAnsi"/>
        </w:rPr>
        <w:t xml:space="preserve">postižené místo </w:t>
      </w:r>
      <w:r w:rsidRPr="001D2CB4">
        <w:rPr>
          <w:rFonts w:cstheme="minorHAnsi"/>
        </w:rPr>
        <w:t xml:space="preserve">od mechanických nečistot včetně srsti, chlupů, peří apod. Důsledně vypláchněte </w:t>
      </w:r>
      <w:r w:rsidR="005E0760" w:rsidRPr="001D2CB4">
        <w:rPr>
          <w:rFonts w:cstheme="minorHAnsi"/>
        </w:rPr>
        <w:t xml:space="preserve">postižené místo </w:t>
      </w:r>
      <w:r w:rsidRPr="001D2CB4">
        <w:rPr>
          <w:rFonts w:cstheme="minorHAnsi"/>
        </w:rPr>
        <w:t>až ke spodině oplachovým roztokem</w:t>
      </w:r>
      <w:r w:rsidRPr="001D2CB4">
        <w:rPr>
          <w:rFonts w:cstheme="minorHAnsi"/>
          <w:b/>
          <w:bCs/>
        </w:rPr>
        <w:t xml:space="preserve"> </w:t>
      </w:r>
      <w:r w:rsidRPr="001D2CB4">
        <w:rPr>
          <w:rFonts w:cstheme="minorHAnsi"/>
        </w:rPr>
        <w:t>SkinMed</w:t>
      </w:r>
      <w:r w:rsidR="0087314E" w:rsidRPr="001D2CB4">
        <w:rPr>
          <w:rFonts w:cstheme="minorHAnsi"/>
        </w:rPr>
        <w:t xml:space="preserve"> </w:t>
      </w:r>
      <w:r w:rsidRPr="001D2CB4">
        <w:rPr>
          <w:rFonts w:cstheme="minorHAnsi"/>
        </w:rPr>
        <w:t xml:space="preserve">Super. Následně aplikujte gel z originálního balení přímo na defekt, tak aby kopíroval jeho okraje v dostatečně silné vrstvě. </w:t>
      </w:r>
      <w:r w:rsidRPr="001D2CB4">
        <w:rPr>
          <w:rFonts w:ascii="Calibri" w:hAnsi="Calibri"/>
        </w:rPr>
        <w:t>Je-li nutno použít krytí, při každé výměně aplikujte dostatečné množství gelu přímo na defekt. Aplikujte 3-4</w:t>
      </w:r>
      <w:r w:rsidR="000C0337" w:rsidRPr="001D2CB4">
        <w:rPr>
          <w:rFonts w:ascii="Calibri" w:hAnsi="Calibri"/>
        </w:rPr>
        <w:t xml:space="preserve">x </w:t>
      </w:r>
      <w:r w:rsidRPr="001D2CB4">
        <w:rPr>
          <w:rFonts w:ascii="Calibri" w:hAnsi="Calibri"/>
        </w:rPr>
        <w:t xml:space="preserve">denně dokud se rána nezahojí. Gel je kompatibilní se všemi materiály pro krytí ran. </w:t>
      </w:r>
      <w:r w:rsidR="000C0337" w:rsidRPr="001D2CB4">
        <w:rPr>
          <w:rFonts w:ascii="Calibri" w:hAnsi="Calibri"/>
        </w:rPr>
        <w:t>V případě potřeby je možn</w:t>
      </w:r>
      <w:r w:rsidR="00495BED" w:rsidRPr="001D2CB4">
        <w:rPr>
          <w:rFonts w:ascii="Calibri" w:hAnsi="Calibri"/>
        </w:rPr>
        <w:t>é po konzultaci s veterinárním lékařem</w:t>
      </w:r>
      <w:r w:rsidR="000C0337" w:rsidRPr="001D2CB4">
        <w:rPr>
          <w:rFonts w:ascii="Calibri" w:hAnsi="Calibri"/>
        </w:rPr>
        <w:t xml:space="preserve"> kombinace s dalšími přípravky stanovenými veterinárním lékařem</w:t>
      </w:r>
      <w:r w:rsidR="006204F4" w:rsidRPr="001D2CB4">
        <w:rPr>
          <w:rFonts w:ascii="Calibri" w:hAnsi="Calibri"/>
        </w:rPr>
        <w:t>.</w:t>
      </w:r>
      <w:r w:rsidR="000C0337" w:rsidRPr="001D2CB4">
        <w:rPr>
          <w:rFonts w:ascii="Calibri" w:hAnsi="Calibri"/>
        </w:rPr>
        <w:t xml:space="preserve"> </w:t>
      </w:r>
    </w:p>
    <w:p w14:paraId="6C8BB4D2" w14:textId="7AF46879" w:rsidR="00683D11" w:rsidRPr="001D2CB4" w:rsidRDefault="00683D11" w:rsidP="00683D11">
      <w:pPr>
        <w:shd w:val="clear" w:color="auto" w:fill="FFFFFF"/>
        <w:jc w:val="both"/>
        <w:rPr>
          <w:rFonts w:cstheme="minorHAnsi"/>
          <w:b/>
          <w:bCs/>
        </w:rPr>
      </w:pPr>
      <w:r w:rsidRPr="001D2CB4">
        <w:rPr>
          <w:rFonts w:cstheme="minorHAnsi"/>
          <w:b/>
          <w:bCs/>
        </w:rPr>
        <w:t xml:space="preserve">Manipulace a </w:t>
      </w:r>
      <w:r w:rsidR="005E0760" w:rsidRPr="001D2CB4">
        <w:rPr>
          <w:rFonts w:cstheme="minorHAnsi"/>
          <w:b/>
          <w:bCs/>
        </w:rPr>
        <w:t>uchovávání</w:t>
      </w:r>
      <w:r w:rsidRPr="001D2CB4">
        <w:rPr>
          <w:rFonts w:cstheme="minorHAnsi"/>
          <w:b/>
          <w:bCs/>
        </w:rPr>
        <w:t xml:space="preserve">: </w:t>
      </w:r>
      <w:r w:rsidRPr="001D2CB4">
        <w:rPr>
          <w:rFonts w:cstheme="minorHAnsi"/>
        </w:rPr>
        <w:t xml:space="preserve">Dlouhodobě </w:t>
      </w:r>
      <w:r w:rsidR="005E0760" w:rsidRPr="001D2CB4">
        <w:rPr>
          <w:rFonts w:cstheme="minorHAnsi"/>
        </w:rPr>
        <w:t xml:space="preserve">uchovávejte </w:t>
      </w:r>
      <w:r w:rsidRPr="001D2CB4">
        <w:rPr>
          <w:rFonts w:cstheme="minorHAnsi"/>
        </w:rPr>
        <w:t>v původních obalech mimo</w:t>
      </w:r>
      <w:r w:rsidR="00495BED" w:rsidRPr="001D2CB4">
        <w:rPr>
          <w:rFonts w:cstheme="minorHAnsi"/>
        </w:rPr>
        <w:t xml:space="preserve"> dohled a</w:t>
      </w:r>
      <w:r w:rsidRPr="001D2CB4">
        <w:rPr>
          <w:rFonts w:cstheme="minorHAnsi"/>
        </w:rPr>
        <w:t xml:space="preserve"> dosah dětí v chladnu a temnu, krátkodobě (při používání) možno skladovat maximálně do teploty 30</w:t>
      </w:r>
      <w:r w:rsidR="00825FAA" w:rsidRPr="001D2CB4">
        <w:rPr>
          <w:rFonts w:cstheme="minorHAnsi"/>
        </w:rPr>
        <w:t xml:space="preserve"> </w:t>
      </w:r>
      <w:r w:rsidRPr="001D2CB4">
        <w:rPr>
          <w:rFonts w:cstheme="minorHAnsi"/>
        </w:rPr>
        <w:t>°C. Malé množství přípravku je možné zneškodnit naředěním vodou a spláchnutím do odpadové kanalizace. Přípravek je čirý gel.</w:t>
      </w:r>
      <w:r w:rsidRPr="001D2CB4">
        <w:rPr>
          <w:rFonts w:cstheme="minorHAnsi"/>
          <w:b/>
          <w:bCs/>
        </w:rPr>
        <w:t xml:space="preserve"> </w:t>
      </w:r>
      <w:r w:rsidRPr="001D2CB4">
        <w:rPr>
          <w:rFonts w:cstheme="minorHAnsi"/>
          <w:iCs/>
        </w:rPr>
        <w:t>Prázdné obaly po vypláchnutí vodou mohou</w:t>
      </w:r>
      <w:r w:rsidRPr="001D2CB4">
        <w:rPr>
          <w:rFonts w:cstheme="minorHAnsi"/>
          <w:iCs/>
          <w:spacing w:val="-2"/>
        </w:rPr>
        <w:t xml:space="preserve"> být odstraňovány společně s komunálním odpadem.</w:t>
      </w:r>
    </w:p>
    <w:p w14:paraId="46A4CB42" w14:textId="405F059D" w:rsidR="00683D11" w:rsidRPr="001D2CB4" w:rsidRDefault="00ED0C4F" w:rsidP="00683D11">
      <w:pPr>
        <w:ind w:left="1416" w:hanging="1410"/>
        <w:jc w:val="both"/>
        <w:rPr>
          <w:rFonts w:cstheme="minorHAnsi"/>
          <w:b/>
          <w:color w:val="000000"/>
        </w:rPr>
      </w:pPr>
      <w:r w:rsidRPr="001D2CB4">
        <w:rPr>
          <w:rFonts w:cstheme="minorHAnsi"/>
          <w:b/>
          <w:color w:val="000000"/>
        </w:rPr>
        <w:lastRenderedPageBreak/>
        <w:t>U</w:t>
      </w:r>
      <w:r w:rsidR="0024012F">
        <w:rPr>
          <w:rFonts w:cstheme="minorHAnsi"/>
          <w:b/>
          <w:color w:val="000000"/>
        </w:rPr>
        <w:t>pozornění:</w:t>
      </w:r>
      <w:bookmarkStart w:id="0" w:name="_GoBack"/>
      <w:bookmarkEnd w:id="0"/>
    </w:p>
    <w:p w14:paraId="3B167D44" w14:textId="77777777" w:rsidR="00495BED" w:rsidRPr="001D2CB4" w:rsidRDefault="00495BED" w:rsidP="00495BED">
      <w:pPr>
        <w:rPr>
          <w:rFonts w:cstheme="minorHAnsi"/>
          <w:bCs/>
          <w:color w:val="000000"/>
        </w:rPr>
      </w:pPr>
      <w:r w:rsidRPr="001D2CB4">
        <w:rPr>
          <w:rFonts w:cstheme="minorHAnsi"/>
        </w:rPr>
        <w:t>Přípravek není náhradou veterinární péče a léčiv doporučených veterinárním lékařem.</w:t>
      </w:r>
    </w:p>
    <w:p w14:paraId="68D06ED2" w14:textId="77777777" w:rsidR="00683D11" w:rsidRPr="001D2CB4" w:rsidRDefault="00683D11" w:rsidP="00C64D28">
      <w:pPr>
        <w:ind w:firstLine="6"/>
        <w:jc w:val="both"/>
        <w:rPr>
          <w:rFonts w:cstheme="minorHAnsi"/>
          <w:bCs/>
          <w:color w:val="000000"/>
        </w:rPr>
      </w:pPr>
      <w:r w:rsidRPr="001D2CB4">
        <w:rPr>
          <w:rFonts w:cstheme="minorHAnsi"/>
          <w:bCs/>
          <w:color w:val="000000"/>
        </w:rPr>
        <w:t xml:space="preserve">Nepoužívat při alergii na některou ze substancí. </w:t>
      </w:r>
    </w:p>
    <w:p w14:paraId="1F385551" w14:textId="77777777" w:rsidR="000815ED" w:rsidRPr="001D2CB4" w:rsidRDefault="000815ED" w:rsidP="00C64D28">
      <w:pPr>
        <w:ind w:firstLine="6"/>
        <w:jc w:val="both"/>
        <w:rPr>
          <w:rFonts w:cstheme="minorHAnsi"/>
          <w:color w:val="000000"/>
        </w:rPr>
      </w:pPr>
      <w:r w:rsidRPr="001D2CB4">
        <w:rPr>
          <w:rFonts w:cstheme="minorHAnsi"/>
          <w:color w:val="000000"/>
        </w:rPr>
        <w:t>Pouze pro zvířata.</w:t>
      </w:r>
    </w:p>
    <w:p w14:paraId="4F2DD4E6" w14:textId="77777777" w:rsidR="00683D11" w:rsidRPr="001D2CB4" w:rsidRDefault="00683D11" w:rsidP="00683D11">
      <w:pPr>
        <w:jc w:val="both"/>
        <w:rPr>
          <w:rFonts w:ascii="Calibri" w:hAnsi="Calibri"/>
        </w:rPr>
      </w:pPr>
      <w:r w:rsidRPr="001D2CB4">
        <w:rPr>
          <w:rFonts w:ascii="Calibri" w:hAnsi="Calibri"/>
          <w:b/>
        </w:rPr>
        <w:t>Doba použitelnosti</w:t>
      </w:r>
      <w:r w:rsidRPr="001D2CB4">
        <w:rPr>
          <w:rFonts w:ascii="Calibri" w:hAnsi="Calibri"/>
        </w:rPr>
        <w:t>: 18 měsíců</w:t>
      </w:r>
    </w:p>
    <w:p w14:paraId="2E4A8FEF" w14:textId="77777777" w:rsidR="00683D11" w:rsidRPr="001D2CB4" w:rsidRDefault="00683D11" w:rsidP="00683D11">
      <w:pPr>
        <w:contextualSpacing/>
        <w:jc w:val="both"/>
        <w:rPr>
          <w:rFonts w:ascii="Calibri" w:hAnsi="Calibri"/>
          <w:b/>
        </w:rPr>
      </w:pPr>
      <w:r w:rsidRPr="001D2CB4">
        <w:rPr>
          <w:rFonts w:ascii="Calibri" w:hAnsi="Calibri"/>
          <w:b/>
        </w:rPr>
        <w:t xml:space="preserve">Výrobce: </w:t>
      </w:r>
    </w:p>
    <w:p w14:paraId="7D808994" w14:textId="77777777" w:rsidR="00683D11" w:rsidRPr="001D2CB4" w:rsidRDefault="00683D11" w:rsidP="00683D11">
      <w:pPr>
        <w:contextualSpacing/>
        <w:jc w:val="both"/>
        <w:rPr>
          <w:rFonts w:ascii="Calibri" w:hAnsi="Calibri"/>
        </w:rPr>
      </w:pPr>
      <w:r w:rsidRPr="001D2CB4">
        <w:rPr>
          <w:rFonts w:ascii="Calibri" w:hAnsi="Calibri"/>
        </w:rPr>
        <w:t>NewWaterMeaning s.r.o.</w:t>
      </w:r>
    </w:p>
    <w:p w14:paraId="472AF717" w14:textId="77777777" w:rsidR="00683D11" w:rsidRPr="001D2CB4" w:rsidRDefault="00683D11" w:rsidP="00683D11">
      <w:pPr>
        <w:contextualSpacing/>
        <w:jc w:val="both"/>
        <w:rPr>
          <w:rFonts w:ascii="Calibri" w:hAnsi="Calibri"/>
        </w:rPr>
      </w:pPr>
      <w:r w:rsidRPr="001D2CB4">
        <w:rPr>
          <w:rFonts w:ascii="Calibri" w:hAnsi="Calibri"/>
        </w:rPr>
        <w:t xml:space="preserve">Pobřežní 249/46, Praha 186 00 </w:t>
      </w:r>
    </w:p>
    <w:p w14:paraId="5655FECD" w14:textId="13878F80" w:rsidR="00683D11" w:rsidRPr="001D2CB4" w:rsidRDefault="00683D11" w:rsidP="00683D11">
      <w:pPr>
        <w:contextualSpacing/>
        <w:jc w:val="both"/>
        <w:rPr>
          <w:rFonts w:ascii="Calibri" w:hAnsi="Calibri"/>
        </w:rPr>
      </w:pPr>
      <w:r w:rsidRPr="001D2CB4">
        <w:rPr>
          <w:rFonts w:ascii="Calibri" w:hAnsi="Calibri"/>
        </w:rPr>
        <w:t>Česká republika</w:t>
      </w:r>
    </w:p>
    <w:p w14:paraId="3C1CE952" w14:textId="77777777" w:rsidR="00683D11" w:rsidRPr="001D2CB4" w:rsidRDefault="006B4BE3" w:rsidP="00683D11">
      <w:pPr>
        <w:contextualSpacing/>
        <w:jc w:val="both"/>
      </w:pPr>
      <w:hyperlink r:id="rId7" w:history="1">
        <w:r w:rsidR="00683D11" w:rsidRPr="001D2CB4">
          <w:t>www.nwm-med.com</w:t>
        </w:r>
      </w:hyperlink>
      <w:r w:rsidR="007E682B" w:rsidRPr="001D2CB4">
        <w:t xml:space="preserve"> </w:t>
      </w:r>
    </w:p>
    <w:p w14:paraId="3C2FC961" w14:textId="77777777" w:rsidR="007E682B" w:rsidRPr="001D2CB4" w:rsidRDefault="007E682B" w:rsidP="00683D11">
      <w:pPr>
        <w:contextualSpacing/>
        <w:jc w:val="both"/>
        <w:rPr>
          <w:rFonts w:ascii="Calibri" w:hAnsi="Calibri"/>
          <w:b/>
        </w:rPr>
      </w:pPr>
    </w:p>
    <w:p w14:paraId="104D58DF" w14:textId="77777777" w:rsidR="00683D11" w:rsidRPr="001D2CB4" w:rsidRDefault="00141D3B" w:rsidP="00683D11">
      <w:pPr>
        <w:contextualSpacing/>
        <w:jc w:val="both"/>
        <w:rPr>
          <w:rFonts w:ascii="Calibri" w:hAnsi="Calibri"/>
          <w:b/>
        </w:rPr>
      </w:pPr>
      <w:r w:rsidRPr="001D2CB4">
        <w:rPr>
          <w:rFonts w:ascii="Calibri" w:hAnsi="Calibri"/>
          <w:b/>
        </w:rPr>
        <w:t>Distributor a d</w:t>
      </w:r>
      <w:r w:rsidR="00683D11" w:rsidRPr="001D2CB4">
        <w:rPr>
          <w:rFonts w:ascii="Calibri" w:hAnsi="Calibri"/>
          <w:b/>
        </w:rPr>
        <w:t xml:space="preserve">ržitel rozhodnutí o schválení: </w:t>
      </w:r>
    </w:p>
    <w:p w14:paraId="02571332" w14:textId="61E6F768" w:rsidR="00683D11" w:rsidRPr="001D2CB4" w:rsidRDefault="00683D11" w:rsidP="00683D11">
      <w:pPr>
        <w:contextualSpacing/>
        <w:jc w:val="both"/>
        <w:rPr>
          <w:rFonts w:ascii="Calibri" w:hAnsi="Calibri"/>
        </w:rPr>
      </w:pPr>
      <w:r w:rsidRPr="001D2CB4">
        <w:rPr>
          <w:rFonts w:ascii="Calibri" w:hAnsi="Calibri"/>
        </w:rPr>
        <w:t>Cymedica spol. s</w:t>
      </w:r>
      <w:r w:rsidR="003E43D7" w:rsidRPr="001D2CB4">
        <w:rPr>
          <w:rFonts w:ascii="Calibri" w:hAnsi="Calibri"/>
        </w:rPr>
        <w:t xml:space="preserve"> </w:t>
      </w:r>
      <w:r w:rsidRPr="001D2CB4">
        <w:rPr>
          <w:rFonts w:ascii="Calibri" w:hAnsi="Calibri"/>
        </w:rPr>
        <w:t>r.o.</w:t>
      </w:r>
    </w:p>
    <w:p w14:paraId="618810C5" w14:textId="77777777" w:rsidR="00683D11" w:rsidRPr="001D2CB4" w:rsidRDefault="00683D11" w:rsidP="00683D11">
      <w:pPr>
        <w:contextualSpacing/>
        <w:jc w:val="both"/>
        <w:rPr>
          <w:rFonts w:ascii="Calibri" w:hAnsi="Calibri"/>
        </w:rPr>
      </w:pPr>
      <w:r w:rsidRPr="001D2CB4">
        <w:rPr>
          <w:rFonts w:ascii="Calibri" w:hAnsi="Calibri"/>
        </w:rPr>
        <w:t>Po</w:t>
      </w:r>
      <w:r w:rsidR="00141D3B" w:rsidRPr="001D2CB4">
        <w:rPr>
          <w:rFonts w:ascii="Calibri" w:hAnsi="Calibri"/>
        </w:rPr>
        <w:t>d Nádražím 308, Hořovice 268 01</w:t>
      </w:r>
    </w:p>
    <w:p w14:paraId="3BF84AD5" w14:textId="4B99D337" w:rsidR="00683D11" w:rsidRPr="001D2CB4" w:rsidRDefault="0024012F" w:rsidP="00683D11">
      <w:pPr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Česká republika</w:t>
      </w:r>
    </w:p>
    <w:p w14:paraId="3F5BA220" w14:textId="74AE3170" w:rsidR="00683D11" w:rsidRPr="001D2CB4" w:rsidRDefault="00EF0425" w:rsidP="00683D11">
      <w:pPr>
        <w:contextualSpacing/>
        <w:jc w:val="both"/>
      </w:pPr>
      <w:r w:rsidRPr="001D2CB4">
        <w:t>www.cymedica.com</w:t>
      </w:r>
    </w:p>
    <w:p w14:paraId="396769CF" w14:textId="77777777" w:rsidR="007E682B" w:rsidRPr="001D2CB4" w:rsidRDefault="007E682B" w:rsidP="00683D11">
      <w:pPr>
        <w:contextualSpacing/>
        <w:jc w:val="both"/>
        <w:rPr>
          <w:b/>
        </w:rPr>
      </w:pPr>
    </w:p>
    <w:p w14:paraId="4F530F47" w14:textId="22B40AD7" w:rsidR="00683D11" w:rsidRPr="001D2CB4" w:rsidRDefault="00683D11" w:rsidP="00683D11">
      <w:pPr>
        <w:jc w:val="both"/>
        <w:rPr>
          <w:rFonts w:ascii="Calibri" w:hAnsi="Calibri"/>
          <w:b/>
        </w:rPr>
      </w:pPr>
      <w:r w:rsidRPr="001D2CB4">
        <w:rPr>
          <w:rFonts w:ascii="Calibri" w:hAnsi="Calibri"/>
          <w:b/>
        </w:rPr>
        <w:t>Číslo schválení</w:t>
      </w:r>
      <w:r w:rsidR="00012B91" w:rsidRPr="001D2CB4">
        <w:rPr>
          <w:rFonts w:ascii="Calibri" w:hAnsi="Calibri"/>
          <w:b/>
        </w:rPr>
        <w:t xml:space="preserve">: </w:t>
      </w:r>
      <w:r w:rsidR="00141D3B" w:rsidRPr="001D2CB4">
        <w:rPr>
          <w:rFonts w:ascii="Calibri" w:hAnsi="Calibri"/>
        </w:rPr>
        <w:t>154-17/C</w:t>
      </w:r>
    </w:p>
    <w:sectPr w:rsidR="00683D11" w:rsidRPr="001D2CB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E01066" w14:textId="77777777" w:rsidR="006B4BE3" w:rsidRDefault="006B4BE3" w:rsidP="00683D11">
      <w:pPr>
        <w:spacing w:after="0" w:line="240" w:lineRule="auto"/>
      </w:pPr>
      <w:r>
        <w:separator/>
      </w:r>
    </w:p>
  </w:endnote>
  <w:endnote w:type="continuationSeparator" w:id="0">
    <w:p w14:paraId="370DE570" w14:textId="77777777" w:rsidR="006B4BE3" w:rsidRDefault="006B4BE3" w:rsidP="00683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1FAC50" w14:textId="77777777" w:rsidR="006B4BE3" w:rsidRDefault="006B4BE3" w:rsidP="00683D11">
      <w:pPr>
        <w:spacing w:after="0" w:line="240" w:lineRule="auto"/>
      </w:pPr>
      <w:r>
        <w:separator/>
      </w:r>
    </w:p>
  </w:footnote>
  <w:footnote w:type="continuationSeparator" w:id="0">
    <w:p w14:paraId="594CCDB5" w14:textId="77777777" w:rsidR="006B4BE3" w:rsidRDefault="006B4BE3" w:rsidP="00683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F93379" w14:textId="543CC97E" w:rsidR="00685704" w:rsidRDefault="0024012F" w:rsidP="0024012F">
    <w:pPr>
      <w:jc w:val="both"/>
      <w:rPr>
        <w:b/>
        <w:bCs/>
      </w:rPr>
    </w:pPr>
    <w:r>
      <w:rPr>
        <w:bCs/>
      </w:rPr>
      <w:t xml:space="preserve">Text příbalové informace </w:t>
    </w:r>
    <w:r w:rsidR="00685704" w:rsidRPr="00AD42B7">
      <w:rPr>
        <w:bCs/>
      </w:rPr>
      <w:t>součást dokumentace schválené rozhodnutím sp.</w:t>
    </w:r>
    <w:r>
      <w:rPr>
        <w:bCs/>
      </w:rPr>
      <w:t> </w:t>
    </w:r>
    <w:r w:rsidR="00685704" w:rsidRPr="00AD42B7">
      <w:rPr>
        <w:bCs/>
      </w:rPr>
      <w:t xml:space="preserve">zn. </w:t>
    </w:r>
    <w:sdt>
      <w:sdtPr>
        <w:rPr>
          <w:rFonts w:eastAsia="Times New Roman"/>
          <w:lang w:eastAsia="cs-CZ"/>
        </w:rPr>
        <w:id w:val="485062483"/>
        <w:placeholder>
          <w:docPart w:val="229E7E27577448F7BBDAFC2F2E22BD8C"/>
        </w:placeholder>
        <w:text/>
      </w:sdtPr>
      <w:sdtEndPr/>
      <w:sdtContent>
        <w:r w:rsidR="00312FE8" w:rsidRPr="00312FE8">
          <w:rPr>
            <w:rFonts w:eastAsia="Times New Roman"/>
            <w:lang w:eastAsia="cs-CZ"/>
          </w:rPr>
          <w:t>USKVBL/</w:t>
        </w:r>
        <w:r w:rsidR="001D2CB4">
          <w:rPr>
            <w:rFonts w:eastAsia="Times New Roman"/>
            <w:lang w:eastAsia="cs-CZ"/>
          </w:rPr>
          <w:t>10186</w:t>
        </w:r>
        <w:r w:rsidR="00312FE8" w:rsidRPr="00312FE8">
          <w:rPr>
            <w:rFonts w:eastAsia="Times New Roman"/>
            <w:lang w:eastAsia="cs-CZ"/>
          </w:rPr>
          <w:t>/</w:t>
        </w:r>
        <w:r w:rsidR="001D2CB4">
          <w:rPr>
            <w:rFonts w:eastAsia="Times New Roman"/>
            <w:lang w:eastAsia="cs-CZ"/>
          </w:rPr>
          <w:t>2023</w:t>
        </w:r>
        <w:r w:rsidR="00312FE8" w:rsidRPr="00312FE8">
          <w:rPr>
            <w:rFonts w:eastAsia="Times New Roman"/>
            <w:lang w:eastAsia="cs-CZ"/>
          </w:rPr>
          <w:t>/POD</w:t>
        </w:r>
        <w:r w:rsidR="00312FE8">
          <w:rPr>
            <w:rFonts w:eastAsia="Times New Roman"/>
            <w:lang w:eastAsia="cs-CZ"/>
          </w:rPr>
          <w:t>,</w:t>
        </w:r>
      </w:sdtContent>
    </w:sdt>
    <w:r w:rsidR="00685704" w:rsidRPr="00AD42B7">
      <w:rPr>
        <w:bCs/>
      </w:rPr>
      <w:t xml:space="preserve"> č.j. </w:t>
    </w:r>
    <w:sdt>
      <w:sdtPr>
        <w:rPr>
          <w:bCs/>
        </w:rPr>
        <w:id w:val="422995688"/>
        <w:placeholder>
          <w:docPart w:val="229E7E27577448F7BBDAFC2F2E22BD8C"/>
        </w:placeholder>
        <w:text/>
      </w:sdtPr>
      <w:sdtEndPr/>
      <w:sdtContent>
        <w:r w:rsidR="00312FE8" w:rsidRPr="00312FE8">
          <w:rPr>
            <w:bCs/>
          </w:rPr>
          <w:t>USKVBL/</w:t>
        </w:r>
        <w:r w:rsidR="00D75C4B">
          <w:rPr>
            <w:bCs/>
          </w:rPr>
          <w:t>12473</w:t>
        </w:r>
        <w:r w:rsidR="00312FE8" w:rsidRPr="00312FE8">
          <w:rPr>
            <w:bCs/>
          </w:rPr>
          <w:t>/2023/REG-Gro</w:t>
        </w:r>
      </w:sdtContent>
    </w:sdt>
    <w:r w:rsidR="00685704" w:rsidRPr="00AD42B7">
      <w:rPr>
        <w:bCs/>
      </w:rPr>
      <w:t xml:space="preserve"> ze dne </w:t>
    </w:r>
    <w:sdt>
      <w:sdtPr>
        <w:rPr>
          <w:bCs/>
        </w:rPr>
        <w:id w:val="883596329"/>
        <w:placeholder>
          <w:docPart w:val="2C38DF03514C40A6A86A10EBD634077B"/>
        </w:placeholder>
        <w:date w:fullDate="2023-10-0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75C4B">
          <w:rPr>
            <w:bCs/>
          </w:rPr>
          <w:t>2.10.2023</w:t>
        </w:r>
      </w:sdtContent>
    </w:sdt>
    <w:r w:rsidR="00685704" w:rsidRPr="00AD42B7">
      <w:rPr>
        <w:bCs/>
      </w:rPr>
      <w:t xml:space="preserve"> o </w:t>
    </w:r>
    <w:sdt>
      <w:sdtPr>
        <w:id w:val="1062983426"/>
        <w:placeholder>
          <w:docPart w:val="E60B31892C5D41F18C462ED9DA420BE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1D2CB4">
          <w:t>změně rozhodnutí o schválení veterinárního přípravku</w:t>
        </w:r>
      </w:sdtContent>
    </w:sdt>
    <w:r w:rsidR="00685704" w:rsidRPr="00AD42B7">
      <w:rPr>
        <w:bCs/>
      </w:rPr>
      <w:t xml:space="preserve"> </w:t>
    </w:r>
    <w:sdt>
      <w:sdtPr>
        <w:id w:val="-773553566"/>
        <w:placeholder>
          <w:docPart w:val="D9E7DDCCB6CE44B7A45DAD6F5985177F"/>
        </w:placeholder>
        <w:text/>
      </w:sdtPr>
      <w:sdtEndPr/>
      <w:sdtContent>
        <w:r w:rsidR="00312FE8" w:rsidRPr="00312FE8">
          <w:t>SkinMed Super HydroGel</w:t>
        </w:r>
      </w:sdtContent>
    </w:sdt>
  </w:p>
  <w:p w14:paraId="0C389EE6" w14:textId="77777777" w:rsidR="00685704" w:rsidRDefault="006857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F20B7"/>
    <w:multiLevelType w:val="hybridMultilevel"/>
    <w:tmpl w:val="628ACB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10810"/>
    <w:multiLevelType w:val="hybridMultilevel"/>
    <w:tmpl w:val="9E22FFC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000"/>
    <w:rsid w:val="00012B91"/>
    <w:rsid w:val="0001482A"/>
    <w:rsid w:val="00032F09"/>
    <w:rsid w:val="000740A6"/>
    <w:rsid w:val="000815ED"/>
    <w:rsid w:val="000A6CA5"/>
    <w:rsid w:val="000C0337"/>
    <w:rsid w:val="00120969"/>
    <w:rsid w:val="00141D3B"/>
    <w:rsid w:val="001626BB"/>
    <w:rsid w:val="00187B69"/>
    <w:rsid w:val="001D2CB4"/>
    <w:rsid w:val="001F7C05"/>
    <w:rsid w:val="0024012F"/>
    <w:rsid w:val="00266F78"/>
    <w:rsid w:val="00312FE8"/>
    <w:rsid w:val="00325EB0"/>
    <w:rsid w:val="0035266C"/>
    <w:rsid w:val="003E43D7"/>
    <w:rsid w:val="003F1D59"/>
    <w:rsid w:val="003F6F4E"/>
    <w:rsid w:val="0040227B"/>
    <w:rsid w:val="00424D56"/>
    <w:rsid w:val="004302AE"/>
    <w:rsid w:val="00495BED"/>
    <w:rsid w:val="004C1A31"/>
    <w:rsid w:val="004D4CF8"/>
    <w:rsid w:val="00503107"/>
    <w:rsid w:val="0053148A"/>
    <w:rsid w:val="00573F90"/>
    <w:rsid w:val="005938C9"/>
    <w:rsid w:val="005E0760"/>
    <w:rsid w:val="006204F4"/>
    <w:rsid w:val="00683D11"/>
    <w:rsid w:val="00685704"/>
    <w:rsid w:val="006B4BE3"/>
    <w:rsid w:val="006B6C0A"/>
    <w:rsid w:val="00786014"/>
    <w:rsid w:val="007B0B74"/>
    <w:rsid w:val="007E682B"/>
    <w:rsid w:val="0082274F"/>
    <w:rsid w:val="00825FAA"/>
    <w:rsid w:val="0087314E"/>
    <w:rsid w:val="00880E14"/>
    <w:rsid w:val="008C1BAB"/>
    <w:rsid w:val="008F5412"/>
    <w:rsid w:val="00902A74"/>
    <w:rsid w:val="00910DE8"/>
    <w:rsid w:val="0092669E"/>
    <w:rsid w:val="009E0CC6"/>
    <w:rsid w:val="00A25AFF"/>
    <w:rsid w:val="00A37478"/>
    <w:rsid w:val="00A422C1"/>
    <w:rsid w:val="00A52FBD"/>
    <w:rsid w:val="00AE0E09"/>
    <w:rsid w:val="00B05750"/>
    <w:rsid w:val="00B33D8D"/>
    <w:rsid w:val="00B87966"/>
    <w:rsid w:val="00C123A7"/>
    <w:rsid w:val="00C23582"/>
    <w:rsid w:val="00C41698"/>
    <w:rsid w:val="00C432E2"/>
    <w:rsid w:val="00C64D28"/>
    <w:rsid w:val="00C74037"/>
    <w:rsid w:val="00C95600"/>
    <w:rsid w:val="00CA77D9"/>
    <w:rsid w:val="00CC6A6A"/>
    <w:rsid w:val="00CD17F9"/>
    <w:rsid w:val="00CF0000"/>
    <w:rsid w:val="00D07F96"/>
    <w:rsid w:val="00D17DDB"/>
    <w:rsid w:val="00D55BAF"/>
    <w:rsid w:val="00D75C4B"/>
    <w:rsid w:val="00DF7DE1"/>
    <w:rsid w:val="00E433BE"/>
    <w:rsid w:val="00EC4E1B"/>
    <w:rsid w:val="00EC5E3C"/>
    <w:rsid w:val="00ED0C4F"/>
    <w:rsid w:val="00EE161A"/>
    <w:rsid w:val="00EE7B47"/>
    <w:rsid w:val="00EF0425"/>
    <w:rsid w:val="00F11A59"/>
    <w:rsid w:val="00F22DC2"/>
    <w:rsid w:val="00F24A1F"/>
    <w:rsid w:val="00F73723"/>
    <w:rsid w:val="00F85035"/>
    <w:rsid w:val="00F86558"/>
    <w:rsid w:val="00FA0383"/>
    <w:rsid w:val="00FA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106C3"/>
  <w15:docId w15:val="{38CB3FC7-0C9D-43A2-90C7-4C2221E4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0000"/>
    <w:pPr>
      <w:ind w:left="720"/>
      <w:contextualSpacing/>
    </w:pPr>
  </w:style>
  <w:style w:type="character" w:styleId="Hypertextovodkaz">
    <w:name w:val="Hyperlink"/>
    <w:rsid w:val="00CF0000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CF00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F0000"/>
    <w:rPr>
      <w:rFonts w:ascii="Times New Roman" w:eastAsia="Times New Roman" w:hAnsi="Times New Roman" w:cs="Times New Roman"/>
      <w:i/>
      <w:iCs/>
      <w:sz w:val="24"/>
      <w:szCs w:val="2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683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3D11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683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3D11"/>
    <w:rPr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02A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2A7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2A74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2A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2A74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2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2A74"/>
    <w:rPr>
      <w:rFonts w:ascii="Tahoma" w:hAnsi="Tahoma" w:cs="Tahoma"/>
      <w:sz w:val="16"/>
      <w:szCs w:val="16"/>
      <w:lang w:val="cs-CZ"/>
    </w:rPr>
  </w:style>
  <w:style w:type="character" w:styleId="Zstupntext">
    <w:name w:val="Placeholder Text"/>
    <w:rsid w:val="00685704"/>
    <w:rPr>
      <w:color w:val="80808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6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wm-me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29E7E27577448F7BBDAFC2F2E22BD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A6CE07-A648-4038-A507-CCEAB7C19C22}"/>
      </w:docPartPr>
      <w:docPartBody>
        <w:p w:rsidR="0098049C" w:rsidRDefault="005B12F3" w:rsidP="005B12F3">
          <w:pPr>
            <w:pStyle w:val="229E7E27577448F7BBDAFC2F2E22BD8C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2C38DF03514C40A6A86A10EBD63407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FF71B9-7093-43EA-89E6-059D2A85F1EA}"/>
      </w:docPartPr>
      <w:docPartBody>
        <w:p w:rsidR="0098049C" w:rsidRDefault="005B12F3" w:rsidP="005B12F3">
          <w:pPr>
            <w:pStyle w:val="2C38DF03514C40A6A86A10EBD634077B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E60B31892C5D41F18C462ED9DA420B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1B7974-C6B8-4508-8E05-B88668CDE2D1}"/>
      </w:docPartPr>
      <w:docPartBody>
        <w:p w:rsidR="0098049C" w:rsidRDefault="005B12F3" w:rsidP="005B12F3">
          <w:pPr>
            <w:pStyle w:val="E60B31892C5D41F18C462ED9DA420BE4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D9E7DDCCB6CE44B7A45DAD6F598517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621292-A1ED-4618-B58E-A3B89D6DABE1}"/>
      </w:docPartPr>
      <w:docPartBody>
        <w:p w:rsidR="0098049C" w:rsidRDefault="005B12F3" w:rsidP="005B12F3">
          <w:pPr>
            <w:pStyle w:val="D9E7DDCCB6CE44B7A45DAD6F5985177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2F3"/>
    <w:rsid w:val="00272E74"/>
    <w:rsid w:val="00290D5B"/>
    <w:rsid w:val="003D42A2"/>
    <w:rsid w:val="005B12F3"/>
    <w:rsid w:val="00846FA4"/>
    <w:rsid w:val="0098049C"/>
    <w:rsid w:val="009A20FE"/>
    <w:rsid w:val="00A63CD1"/>
    <w:rsid w:val="00BB2617"/>
    <w:rsid w:val="00C724C4"/>
    <w:rsid w:val="00DA6335"/>
    <w:rsid w:val="00E44D5B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B12F3"/>
    <w:rPr>
      <w:color w:val="808080"/>
    </w:rPr>
  </w:style>
  <w:style w:type="paragraph" w:customStyle="1" w:styleId="229E7E27577448F7BBDAFC2F2E22BD8C">
    <w:name w:val="229E7E27577448F7BBDAFC2F2E22BD8C"/>
    <w:rsid w:val="005B12F3"/>
  </w:style>
  <w:style w:type="paragraph" w:customStyle="1" w:styleId="2C38DF03514C40A6A86A10EBD634077B">
    <w:name w:val="2C38DF03514C40A6A86A10EBD634077B"/>
    <w:rsid w:val="005B12F3"/>
  </w:style>
  <w:style w:type="paragraph" w:customStyle="1" w:styleId="E60B31892C5D41F18C462ED9DA420BE4">
    <w:name w:val="E60B31892C5D41F18C462ED9DA420BE4"/>
    <w:rsid w:val="005B12F3"/>
  </w:style>
  <w:style w:type="paragraph" w:customStyle="1" w:styleId="D9E7DDCCB6CE44B7A45DAD6F5985177F">
    <w:name w:val="D9E7DDCCB6CE44B7A45DAD6F5985177F"/>
    <w:rsid w:val="005B12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483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Nepejchalová Leona</cp:lastModifiedBy>
  <cp:revision>65</cp:revision>
  <dcterms:created xsi:type="dcterms:W3CDTF">2022-12-05T11:07:00Z</dcterms:created>
  <dcterms:modified xsi:type="dcterms:W3CDTF">2023-10-02T15:06:00Z</dcterms:modified>
</cp:coreProperties>
</file>