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BC91F" w14:textId="77777777" w:rsidR="004D1645" w:rsidRPr="006B0B64" w:rsidRDefault="004D1645" w:rsidP="00FB7C5E">
      <w:pPr>
        <w:pStyle w:val="Bezmezer"/>
        <w:spacing w:after="120"/>
        <w:rPr>
          <w:b/>
          <w:shd w:val="clear" w:color="auto" w:fill="FFFFFF"/>
          <w:lang w:eastAsia="cs-CZ"/>
        </w:rPr>
      </w:pPr>
      <w:r w:rsidRPr="006B0B64">
        <w:rPr>
          <w:b/>
          <w:shd w:val="clear" w:color="auto" w:fill="FFFFFF"/>
          <w:lang w:eastAsia="cs-CZ"/>
        </w:rPr>
        <w:t>ALAVIS DUOFLEX</w:t>
      </w:r>
    </w:p>
    <w:p w14:paraId="24CF7F15" w14:textId="309BCBD8" w:rsidR="001501A7" w:rsidRPr="006B0B64" w:rsidRDefault="001501A7" w:rsidP="00FB7C5E">
      <w:pPr>
        <w:pStyle w:val="Bezmezer"/>
        <w:spacing w:after="120"/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 xml:space="preserve">Veterinární přípravek na regeneraci pohybového aparátu koní </w:t>
      </w:r>
    </w:p>
    <w:p w14:paraId="474B13C8" w14:textId="77777777" w:rsidR="004D1645" w:rsidRPr="006B0B64" w:rsidRDefault="00150615" w:rsidP="00FB7C5E">
      <w:pPr>
        <w:pStyle w:val="Bezmezer"/>
        <w:spacing w:after="120"/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>CELADRIN ▪ Glukosamin sulfát</w:t>
      </w:r>
    </w:p>
    <w:p w14:paraId="2642C09E" w14:textId="63E7EB64" w:rsidR="004D1645" w:rsidRPr="006B0B64" w:rsidRDefault="00492879" w:rsidP="00FB7C5E">
      <w:pPr>
        <w:pStyle w:val="Bezmezer"/>
        <w:spacing w:after="120"/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 xml:space="preserve">Přispívá k zmírnění projevů zánětlivých procesů a k snížení </w:t>
      </w:r>
      <w:r w:rsidR="007E57F5" w:rsidRPr="006B0B64">
        <w:rPr>
          <w:rFonts w:eastAsia="Times New Roman"/>
          <w:shd w:val="clear" w:color="auto" w:fill="FFFFFF"/>
          <w:lang w:eastAsia="cs-CZ"/>
        </w:rPr>
        <w:t>bolesti kloubů</w:t>
      </w:r>
    </w:p>
    <w:p w14:paraId="700D4033" w14:textId="134C2A59" w:rsidR="00A30896" w:rsidRPr="006B0B64" w:rsidRDefault="00C923F7" w:rsidP="00FB7C5E">
      <w:pPr>
        <w:pStyle w:val="Bezmezer"/>
        <w:spacing w:after="120"/>
      </w:pPr>
      <w:r w:rsidRPr="006B0B64">
        <w:t>ALAVIS DUOFLEX je veterinární přípravek</w:t>
      </w:r>
      <w:r w:rsidR="006F01D4" w:rsidRPr="006B0B64">
        <w:t xml:space="preserve"> pro koně</w:t>
      </w:r>
      <w:r w:rsidRPr="006B0B64">
        <w:t xml:space="preserve">, který </w:t>
      </w:r>
      <w:r w:rsidR="006F01D4" w:rsidRPr="006B0B64">
        <w:t>obsahuje patentovanou látku Celadrin a</w:t>
      </w:r>
      <w:r w:rsidR="006B0B64">
        <w:t> </w:t>
      </w:r>
      <w:r w:rsidR="006F01D4" w:rsidRPr="006B0B64">
        <w:t xml:space="preserve">glukosamin sulfát a </w:t>
      </w:r>
      <w:r w:rsidRPr="006B0B64">
        <w:t xml:space="preserve">je určen k dlouhodobému podávání koním s pohybovými problémy. Podává se při celé řadě </w:t>
      </w:r>
      <w:r w:rsidR="003C2267" w:rsidRPr="006B0B64">
        <w:t>pohybových problémů</w:t>
      </w:r>
      <w:r w:rsidRPr="006B0B64">
        <w:t xml:space="preserve">, </w:t>
      </w:r>
      <w:r w:rsidR="007E57F5" w:rsidRPr="006B0B64">
        <w:t xml:space="preserve">napomáhá </w:t>
      </w:r>
      <w:r w:rsidR="00315CEF" w:rsidRPr="006B0B64">
        <w:t xml:space="preserve">zmírnit projevy </w:t>
      </w:r>
      <w:r w:rsidRPr="006B0B64">
        <w:t>zánět</w:t>
      </w:r>
      <w:r w:rsidR="00315CEF" w:rsidRPr="006B0B64">
        <w:t>livých procesů</w:t>
      </w:r>
      <w:r w:rsidRPr="006B0B64">
        <w:t xml:space="preserve"> a bolestivost</w:t>
      </w:r>
      <w:r w:rsidR="00B64321" w:rsidRPr="006B0B64">
        <w:t>,</w:t>
      </w:r>
      <w:r w:rsidR="003C2267" w:rsidRPr="006B0B64">
        <w:t xml:space="preserve"> </w:t>
      </w:r>
      <w:r w:rsidR="003645F8" w:rsidRPr="006B0B64">
        <w:t>přispívá k</w:t>
      </w:r>
      <w:r w:rsidR="003C2267" w:rsidRPr="006B0B64">
        <w:t xml:space="preserve"> regeneraci kloubních chrupavek. Uplatňuje se</w:t>
      </w:r>
      <w:r w:rsidRPr="006B0B64">
        <w:t xml:space="preserve"> zejména při </w:t>
      </w:r>
      <w:r w:rsidR="00C33CB0" w:rsidRPr="006B0B64">
        <w:t>artritidě – zánětliv</w:t>
      </w:r>
      <w:r w:rsidR="00125DCC" w:rsidRPr="006B0B64">
        <w:t>ém</w:t>
      </w:r>
      <w:r w:rsidRPr="006B0B64">
        <w:t xml:space="preserve"> proces</w:t>
      </w:r>
      <w:r w:rsidR="00125DCC" w:rsidRPr="006B0B64">
        <w:t>u</w:t>
      </w:r>
      <w:r w:rsidRPr="006B0B64">
        <w:t xml:space="preserve"> probíhající</w:t>
      </w:r>
      <w:r w:rsidR="00125DCC" w:rsidRPr="006B0B64">
        <w:t>m</w:t>
      </w:r>
      <w:r w:rsidRPr="006B0B64">
        <w:t xml:space="preserve"> v</w:t>
      </w:r>
      <w:r w:rsidR="00C33CB0" w:rsidRPr="006B0B64">
        <w:t> </w:t>
      </w:r>
      <w:r w:rsidRPr="006B0B64">
        <w:t>kloubech</w:t>
      </w:r>
      <w:r w:rsidR="00C33CB0" w:rsidRPr="006B0B64">
        <w:t>.</w:t>
      </w:r>
      <w:r w:rsidR="00D110A1" w:rsidRPr="006B0B64">
        <w:t xml:space="preserve"> </w:t>
      </w:r>
      <w:r w:rsidR="00125DCC" w:rsidRPr="006B0B64">
        <w:t>Systematicky</w:t>
      </w:r>
      <w:r w:rsidR="00D110A1" w:rsidRPr="006B0B64">
        <w:t xml:space="preserve"> zlepšuje funkci buněčné membrány tím, že jí poskytuje ideální kombinaci lipidů. Výsledkem je fluidnější, propustnější a revitalizovaná buněčná membrána. </w:t>
      </w:r>
      <w:r w:rsidR="006F03CF" w:rsidRPr="006B0B64">
        <w:t>Zlepšuje kvalitu synoviální tekutiny</w:t>
      </w:r>
      <w:r w:rsidRPr="006B0B64">
        <w:t xml:space="preserve"> chránící klouby a udržuje tak jejich pružnost a pohyblivost – působí jako lubrikant kloubů. </w:t>
      </w:r>
    </w:p>
    <w:p w14:paraId="4764D658" w14:textId="7C717344" w:rsidR="00C923F7" w:rsidRPr="006B0B64" w:rsidRDefault="00C923F7" w:rsidP="00FB7C5E">
      <w:pPr>
        <w:pStyle w:val="Bezmezer"/>
        <w:spacing w:after="120"/>
      </w:pPr>
      <w:r w:rsidRPr="006B0B64">
        <w:t xml:space="preserve">Celadrin </w:t>
      </w:r>
      <w:r w:rsidR="00A30896" w:rsidRPr="006B0B64">
        <w:t>–směs derivátu cetyl</w:t>
      </w:r>
      <w:r w:rsidR="00911F8F" w:rsidRPr="006B0B64">
        <w:t xml:space="preserve">ovaných </w:t>
      </w:r>
      <w:r w:rsidR="00A30896" w:rsidRPr="006B0B64">
        <w:t xml:space="preserve">nasycených a nenasycených mastných kyselin, která </w:t>
      </w:r>
      <w:r w:rsidRPr="006B0B64">
        <w:t xml:space="preserve">spojuje látky </w:t>
      </w:r>
      <w:r w:rsidR="00911F8F" w:rsidRPr="006B0B64">
        <w:t xml:space="preserve">vykazující </w:t>
      </w:r>
      <w:r w:rsidRPr="006B0B64">
        <w:t>protizánětlivé účinky, které inhibuj</w:t>
      </w:r>
      <w:r w:rsidR="00A30896" w:rsidRPr="006B0B64">
        <w:t>í 5-lipooxi</w:t>
      </w:r>
      <w:r w:rsidRPr="006B0B64">
        <w:t>genázu, což je enzym podporující oxidativní a zánětlivé procesy. Právě zánět je zdrojem nejen bolesti, ale i volných radikálů, které stav onemocnění ještě zhoršují. Celadrin napomáhá vyššímu využití a vstřebání chondroprotektivní látky glukosamin sulfátu, a tím dochází k lepší a efektivnější výživě kloubních chrupavek.</w:t>
      </w:r>
    </w:p>
    <w:p w14:paraId="027FC484" w14:textId="0AAEBFE4" w:rsidR="00C923F7" w:rsidRPr="006B0B64" w:rsidRDefault="00C923F7" w:rsidP="00FB7C5E">
      <w:pPr>
        <w:pStyle w:val="Bezmezer"/>
        <w:spacing w:after="120"/>
      </w:pPr>
      <w:r w:rsidRPr="006B0B64">
        <w:t>Glukosamin sulfát</w:t>
      </w:r>
      <w:r w:rsidR="00191CFA" w:rsidRPr="006B0B64">
        <w:t xml:space="preserve"> – chondroprotektivní látka, která</w:t>
      </w:r>
      <w:r w:rsidRPr="006B0B64">
        <w:t xml:space="preserve"> tvoří přirozenou součást kloubní chrupavky a</w:t>
      </w:r>
      <w:r w:rsidR="006B0B64">
        <w:t> </w:t>
      </w:r>
      <w:r w:rsidRPr="006B0B64">
        <w:t>synoviální tekutiny</w:t>
      </w:r>
      <w:r w:rsidR="004E15C3" w:rsidRPr="006B0B64">
        <w:t>.</w:t>
      </w:r>
      <w:r w:rsidRPr="006B0B64">
        <w:t xml:space="preserve"> Zabezpečuje správnou funkci chrupavky, její pevnost, pružnost a odolnost. Mechanizmus účinku spočívá v chondroprotektivním (chrupavku chránícím) působení. Účinek zahrnuje podstatné zmírnění kloubních obtíží, zlepšení pohyblivosti a zpomalení</w:t>
      </w:r>
      <w:r w:rsidR="003C2267" w:rsidRPr="006B0B64">
        <w:t xml:space="preserve"> </w:t>
      </w:r>
      <w:r w:rsidRPr="006B0B64">
        <w:t>dalšího poškozování kloubů</w:t>
      </w:r>
      <w:r w:rsidR="003C2267" w:rsidRPr="006B0B64">
        <w:t>.</w:t>
      </w:r>
    </w:p>
    <w:p w14:paraId="7AA2A78F" w14:textId="77777777" w:rsidR="00FB7C5E" w:rsidRPr="006B0B64" w:rsidRDefault="00FB7C5E" w:rsidP="00FB7C5E">
      <w:pPr>
        <w:pStyle w:val="Bezmezer"/>
        <w:spacing w:after="120"/>
      </w:pPr>
    </w:p>
    <w:p w14:paraId="4D030E37" w14:textId="77777777" w:rsidR="00937604" w:rsidRPr="006B0B64" w:rsidRDefault="009A277E" w:rsidP="00FB7C5E">
      <w:pPr>
        <w:pStyle w:val="Bezmezer"/>
        <w:spacing w:after="120"/>
        <w:rPr>
          <w:rFonts w:eastAsia="Times New Roman"/>
          <w:b/>
          <w:shd w:val="clear" w:color="auto" w:fill="FFFFFF"/>
          <w:lang w:eastAsia="cs-CZ"/>
        </w:rPr>
      </w:pPr>
      <w:r w:rsidRPr="006B0B64">
        <w:rPr>
          <w:rFonts w:eastAsia="Times New Roman"/>
          <w:b/>
          <w:shd w:val="clear" w:color="auto" w:fill="FFFFFF"/>
          <w:lang w:eastAsia="cs-CZ"/>
        </w:rPr>
        <w:t>ALAVIS DUOFLEX p</w:t>
      </w:r>
      <w:r w:rsidR="00CC3BBA" w:rsidRPr="006B0B64">
        <w:rPr>
          <w:rFonts w:eastAsia="Times New Roman"/>
          <w:b/>
          <w:shd w:val="clear" w:color="auto" w:fill="FFFFFF"/>
          <w:lang w:eastAsia="cs-CZ"/>
        </w:rPr>
        <w:t>odáv</w:t>
      </w:r>
      <w:r w:rsidRPr="006B0B64">
        <w:rPr>
          <w:rFonts w:eastAsia="Times New Roman"/>
          <w:b/>
          <w:shd w:val="clear" w:color="auto" w:fill="FFFFFF"/>
          <w:lang w:eastAsia="cs-CZ"/>
        </w:rPr>
        <w:t>ejte pro</w:t>
      </w:r>
      <w:r w:rsidR="00CC3BBA" w:rsidRPr="006B0B64">
        <w:rPr>
          <w:rFonts w:eastAsia="Times New Roman"/>
          <w:b/>
          <w:shd w:val="clear" w:color="auto" w:fill="FFFFFF"/>
          <w:lang w:eastAsia="cs-CZ"/>
        </w:rPr>
        <w:t>:</w:t>
      </w:r>
    </w:p>
    <w:p w14:paraId="094528BA" w14:textId="6ED85F63" w:rsidR="00CC3BBA" w:rsidRPr="006B0B64" w:rsidRDefault="00DA1E04" w:rsidP="008246FD">
      <w:pPr>
        <w:pStyle w:val="Bezmezer"/>
        <w:numPr>
          <w:ilvl w:val="0"/>
          <w:numId w:val="4"/>
        </w:numPr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>zmírnění projevů zánětlivých procesů</w:t>
      </w:r>
      <w:r w:rsidR="00CC3BBA" w:rsidRPr="006B0B64">
        <w:rPr>
          <w:rFonts w:eastAsia="Times New Roman"/>
          <w:shd w:val="clear" w:color="auto" w:fill="FFFFFF"/>
          <w:lang w:eastAsia="cs-CZ"/>
        </w:rPr>
        <w:t xml:space="preserve"> a bolesti kloubů</w:t>
      </w:r>
    </w:p>
    <w:p w14:paraId="3D382BC1" w14:textId="77777777" w:rsidR="00CC3BBA" w:rsidRPr="006B0B64" w:rsidRDefault="00CC3BBA" w:rsidP="008246FD">
      <w:pPr>
        <w:pStyle w:val="Bezmezer"/>
        <w:numPr>
          <w:ilvl w:val="0"/>
          <w:numId w:val="4"/>
        </w:numPr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>zlepšení pohyblivosti kloubů a zvýšení jejich lubrikace</w:t>
      </w:r>
    </w:p>
    <w:p w14:paraId="2EF37031" w14:textId="7DD03B44" w:rsidR="00CC3BBA" w:rsidRPr="006B0B64" w:rsidRDefault="009A277E" w:rsidP="008246FD">
      <w:pPr>
        <w:pStyle w:val="Bezmezer"/>
        <w:numPr>
          <w:ilvl w:val="0"/>
          <w:numId w:val="4"/>
        </w:numPr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>zpomalení dalšího poškozování kloubních chrupavek</w:t>
      </w:r>
    </w:p>
    <w:p w14:paraId="4C23E2EA" w14:textId="77777777" w:rsidR="00CC3BBA" w:rsidRPr="006B0B64" w:rsidRDefault="009A277E" w:rsidP="008246FD">
      <w:pPr>
        <w:pStyle w:val="Bezmezer"/>
        <w:numPr>
          <w:ilvl w:val="0"/>
          <w:numId w:val="4"/>
        </w:numPr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 xml:space="preserve">regeneraci kloubních chrupavek a tkání </w:t>
      </w:r>
    </w:p>
    <w:p w14:paraId="17C5000E" w14:textId="77777777" w:rsidR="00CC3BBA" w:rsidRPr="006B0B64" w:rsidRDefault="00CC3BBA" w:rsidP="008246FD">
      <w:pPr>
        <w:pStyle w:val="Bezmezer"/>
        <w:numPr>
          <w:ilvl w:val="0"/>
          <w:numId w:val="4"/>
        </w:numPr>
        <w:spacing w:after="120"/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>prodloužení aktivního věku koně</w:t>
      </w:r>
    </w:p>
    <w:p w14:paraId="7B9FD2C7" w14:textId="77777777" w:rsidR="00937604" w:rsidRPr="006B0B64" w:rsidRDefault="00937604" w:rsidP="00FB7C5E">
      <w:pPr>
        <w:pStyle w:val="Bezmezer"/>
        <w:spacing w:after="120"/>
        <w:rPr>
          <w:rFonts w:eastAsia="Times New Roman"/>
          <w:b/>
          <w:shd w:val="clear" w:color="auto" w:fill="FFFFFF"/>
          <w:lang w:eastAsia="cs-CZ"/>
        </w:rPr>
      </w:pPr>
      <w:r w:rsidRPr="006B0B64">
        <w:rPr>
          <w:rFonts w:eastAsia="Times New Roman"/>
          <w:b/>
          <w:shd w:val="clear" w:color="auto" w:fill="FFFFFF"/>
          <w:lang w:eastAsia="cs-CZ"/>
        </w:rPr>
        <w:t>Dávkování:</w:t>
      </w:r>
    </w:p>
    <w:p w14:paraId="3D661740" w14:textId="77777777" w:rsidR="00937604" w:rsidRPr="006B0B64" w:rsidRDefault="00937604" w:rsidP="00FB7C5E">
      <w:pPr>
        <w:pStyle w:val="Bezmezer"/>
        <w:spacing w:after="120"/>
        <w:rPr>
          <w:rFonts w:eastAsia="Times New Roman"/>
          <w:shd w:val="clear" w:color="auto" w:fill="FFFFFF"/>
          <w:lang w:eastAsia="cs-CZ"/>
        </w:rPr>
      </w:pPr>
      <w:r w:rsidRPr="006B0B64">
        <w:rPr>
          <w:rFonts w:eastAsia="Times New Roman"/>
          <w:shd w:val="clear" w:color="auto" w:fill="FFFFFF"/>
          <w:lang w:eastAsia="cs-CZ"/>
        </w:rPr>
        <w:t>Pro koně o hmotnosti 500 kg 3 odměrky denně.</w:t>
      </w:r>
      <w:r w:rsidR="007E57F5" w:rsidRPr="006B0B64">
        <w:rPr>
          <w:rFonts w:eastAsia="Times New Roman"/>
          <w:shd w:val="clear" w:color="auto" w:fill="FFFFFF"/>
          <w:lang w:eastAsia="cs-CZ"/>
        </w:rPr>
        <w:t xml:space="preserve"> Odměrka uvnitř. </w:t>
      </w:r>
    </w:p>
    <w:p w14:paraId="1096CEF1" w14:textId="77777777" w:rsidR="0019494B" w:rsidRPr="006B0B64" w:rsidRDefault="0019494B" w:rsidP="00FB7C5E">
      <w:pPr>
        <w:pStyle w:val="Bezmezer"/>
        <w:spacing w:after="120"/>
        <w:rPr>
          <w:bCs/>
        </w:rPr>
      </w:pPr>
      <w:r w:rsidRPr="006B0B64">
        <w:rPr>
          <w:b/>
          <w:bCs/>
        </w:rPr>
        <w:t xml:space="preserve">Účinné látky v 1 kg: </w:t>
      </w:r>
      <w:r w:rsidRPr="006B0B64">
        <w:rPr>
          <w:bCs/>
        </w:rPr>
        <w:t xml:space="preserve">Celadrin </w:t>
      </w:r>
      <w:r w:rsidR="00BE5FB1" w:rsidRPr="006B0B64">
        <w:rPr>
          <w:bCs/>
        </w:rPr>
        <w:t>193</w:t>
      </w:r>
      <w:r w:rsidRPr="006B0B64">
        <w:rPr>
          <w:bCs/>
        </w:rPr>
        <w:t xml:space="preserve"> g, glukosamin sulfát </w:t>
      </w:r>
      <w:r w:rsidR="00BE5FB1" w:rsidRPr="006B0B64">
        <w:rPr>
          <w:bCs/>
        </w:rPr>
        <w:t>542</w:t>
      </w:r>
      <w:r w:rsidRPr="006B0B64">
        <w:rPr>
          <w:bCs/>
        </w:rPr>
        <w:t xml:space="preserve"> g</w:t>
      </w:r>
    </w:p>
    <w:p w14:paraId="048D9B1E" w14:textId="77777777" w:rsidR="0019494B" w:rsidRPr="006B0B64" w:rsidRDefault="0019494B" w:rsidP="00FB7C5E">
      <w:pPr>
        <w:pStyle w:val="Bezmezer"/>
        <w:spacing w:after="120"/>
        <w:rPr>
          <w:bCs/>
        </w:rPr>
      </w:pPr>
      <w:r w:rsidRPr="006B0B64">
        <w:rPr>
          <w:b/>
          <w:bCs/>
        </w:rPr>
        <w:t xml:space="preserve">Pomocné látky: </w:t>
      </w:r>
      <w:r w:rsidR="00BE5FB1" w:rsidRPr="006B0B64">
        <w:rPr>
          <w:bCs/>
        </w:rPr>
        <w:t xml:space="preserve">maltodextrin </w:t>
      </w:r>
    </w:p>
    <w:p w14:paraId="47847DC7" w14:textId="77777777" w:rsidR="00FB7C5E" w:rsidRPr="006B0B64" w:rsidRDefault="0019494B" w:rsidP="00FB7C5E">
      <w:pPr>
        <w:pStyle w:val="Bezmezer"/>
        <w:spacing w:after="120"/>
      </w:pPr>
      <w:r w:rsidRPr="006B0B64">
        <w:rPr>
          <w:b/>
        </w:rPr>
        <w:t>Způsob použití:</w:t>
      </w:r>
      <w:r w:rsidRPr="006B0B64">
        <w:t xml:space="preserve"> </w:t>
      </w:r>
    </w:p>
    <w:p w14:paraId="40DA17C1" w14:textId="77777777" w:rsidR="0019494B" w:rsidRPr="006B0B64" w:rsidRDefault="0019494B" w:rsidP="00FB7C5E">
      <w:pPr>
        <w:pStyle w:val="Bezmezer"/>
        <w:spacing w:after="120"/>
      </w:pPr>
      <w:r w:rsidRPr="006B0B64">
        <w:t xml:space="preserve">Prášek se podává dle doporučeného dávkování do jadrného krmiva či melasy. </w:t>
      </w:r>
      <w:r w:rsidR="00967639" w:rsidRPr="006B0B64">
        <w:t xml:space="preserve">Přípravkem ALAVIS DUOFLEX </w:t>
      </w:r>
      <w:r w:rsidR="00AF507D" w:rsidRPr="006B0B64">
        <w:t xml:space="preserve">lze </w:t>
      </w:r>
      <w:r w:rsidR="00967639" w:rsidRPr="006B0B64">
        <w:t xml:space="preserve">navázat na podávání </w:t>
      </w:r>
      <w:r w:rsidR="00337D61" w:rsidRPr="006B0B64">
        <w:t xml:space="preserve">přípravku </w:t>
      </w:r>
      <w:r w:rsidRPr="006B0B64">
        <w:t>ALAVIS CELADRIN pro koně</w:t>
      </w:r>
      <w:r w:rsidR="00337D61" w:rsidRPr="006B0B64">
        <w:t>.</w:t>
      </w:r>
      <w:r w:rsidRPr="006B0B64">
        <w:t xml:space="preserve"> </w:t>
      </w:r>
      <w:r w:rsidR="00337D61" w:rsidRPr="006B0B64">
        <w:t xml:space="preserve">ALAVIS DUOFLEX </w:t>
      </w:r>
      <w:r w:rsidRPr="006B0B64">
        <w:t xml:space="preserve">je možné podávat dlouhodobě. </w:t>
      </w:r>
      <w:r w:rsidR="00E04B1D" w:rsidRPr="006B0B64">
        <w:t>Před použitím protřepat!</w:t>
      </w:r>
    </w:p>
    <w:p w14:paraId="09CE2680" w14:textId="77777777" w:rsidR="0019494B" w:rsidRPr="006B0B64" w:rsidRDefault="0019494B" w:rsidP="00FB7C5E">
      <w:pPr>
        <w:pStyle w:val="Bezmezer"/>
        <w:spacing w:after="120"/>
      </w:pPr>
      <w:r w:rsidRPr="006B0B64">
        <w:rPr>
          <w:b/>
        </w:rPr>
        <w:t xml:space="preserve">Velikost balení: </w:t>
      </w:r>
      <w:r w:rsidR="00027708" w:rsidRPr="006B0B64">
        <w:t>387</w:t>
      </w:r>
      <w:r w:rsidRPr="006B0B64">
        <w:t xml:space="preserve"> g  </w:t>
      </w:r>
    </w:p>
    <w:p w14:paraId="44A7B8BE" w14:textId="387EABE5" w:rsidR="0019494B" w:rsidRPr="006B0B64" w:rsidRDefault="0019494B" w:rsidP="00FB7C5E">
      <w:pPr>
        <w:pStyle w:val="Bezmezer"/>
        <w:spacing w:after="120"/>
      </w:pPr>
      <w:r w:rsidRPr="006B0B64">
        <w:rPr>
          <w:b/>
        </w:rPr>
        <w:t xml:space="preserve">Upozornění: </w:t>
      </w:r>
      <w:r w:rsidRPr="006B0B64">
        <w:t>Skladujte v uzavřené dóze na suchém mís</w:t>
      </w:r>
      <w:r w:rsidR="0072320E" w:rsidRPr="006B0B64">
        <w:t>tě při pokojové teplotě</w:t>
      </w:r>
      <w:r w:rsidRPr="006B0B64">
        <w:t xml:space="preserve">. </w:t>
      </w:r>
      <w:r w:rsidR="00DA1E04" w:rsidRPr="006B0B64">
        <w:t xml:space="preserve">Uchovávejte </w:t>
      </w:r>
      <w:r w:rsidR="00510F3E" w:rsidRPr="006B0B64">
        <w:t xml:space="preserve">mimo </w:t>
      </w:r>
      <w:r w:rsidR="00DA1E04" w:rsidRPr="006B0B64">
        <w:t xml:space="preserve">dohled a </w:t>
      </w:r>
      <w:r w:rsidR="00510F3E" w:rsidRPr="006B0B64">
        <w:t>dosah dětí.</w:t>
      </w:r>
    </w:p>
    <w:p w14:paraId="71672C5C" w14:textId="77777777" w:rsidR="00FB7C5E" w:rsidRPr="006B0B64" w:rsidRDefault="00FB7C5E" w:rsidP="00FB7C5E">
      <w:pPr>
        <w:pStyle w:val="Bezmezer"/>
        <w:spacing w:after="120"/>
        <w:rPr>
          <w:b/>
        </w:rPr>
      </w:pPr>
    </w:p>
    <w:p w14:paraId="1E1DAF5F" w14:textId="77777777" w:rsidR="0019494B" w:rsidRPr="006B0B64" w:rsidRDefault="00967639" w:rsidP="00FB7C5E">
      <w:pPr>
        <w:pStyle w:val="Bezmezer"/>
        <w:spacing w:after="120"/>
      </w:pPr>
      <w:r w:rsidRPr="006B0B64">
        <w:rPr>
          <w:b/>
        </w:rPr>
        <w:lastRenderedPageBreak/>
        <w:t>Č</w:t>
      </w:r>
      <w:r w:rsidR="0019494B" w:rsidRPr="006B0B64">
        <w:rPr>
          <w:b/>
        </w:rPr>
        <w:t xml:space="preserve">íslo šarže a datum spotřeby: </w:t>
      </w:r>
      <w:r w:rsidR="0019494B" w:rsidRPr="006B0B64">
        <w:t xml:space="preserve">uvedeno na dóze </w:t>
      </w:r>
    </w:p>
    <w:p w14:paraId="7FBB0E14" w14:textId="77777777" w:rsidR="0037771E" w:rsidRDefault="00A263CD" w:rsidP="0037771E">
      <w:pPr>
        <w:spacing w:after="0"/>
        <w:rPr>
          <w:b/>
        </w:rPr>
      </w:pPr>
      <w:r w:rsidRPr="006B0B64">
        <w:rPr>
          <w:b/>
        </w:rPr>
        <w:t>Držitel rozhodnutí o schválení</w:t>
      </w:r>
      <w:r w:rsidR="00FB7C5E" w:rsidRPr="006B0B64">
        <w:rPr>
          <w:b/>
        </w:rPr>
        <w:t xml:space="preserve"> </w:t>
      </w:r>
      <w:r w:rsidR="00FA03B2" w:rsidRPr="006B0B64">
        <w:rPr>
          <w:b/>
        </w:rPr>
        <w:t>a výrobce</w:t>
      </w:r>
      <w:r w:rsidRPr="006B0B64">
        <w:rPr>
          <w:b/>
        </w:rPr>
        <w:t xml:space="preserve">: </w:t>
      </w:r>
      <w:bookmarkStart w:id="0" w:name="_Hlk148960149"/>
    </w:p>
    <w:p w14:paraId="04C89115" w14:textId="08BAC242" w:rsidR="0037771E" w:rsidRPr="00FF4568" w:rsidRDefault="0037771E" w:rsidP="0037771E">
      <w:pPr>
        <w:spacing w:after="0"/>
      </w:pPr>
      <w:r w:rsidRPr="00FF4568">
        <w:t>Patron ca, s.r.o., Thámova 402/4, 186 00 Praha 8, Česká republika, tel: 800 252 847, email: info@alavis.cz</w:t>
      </w:r>
      <w:r w:rsidRPr="00FF4568">
        <w:rPr>
          <w:color w:val="44546A"/>
        </w:rPr>
        <w:t xml:space="preserve">, </w:t>
      </w:r>
      <w:r w:rsidRPr="00FF4568">
        <w:t>www.alavis.cz</w:t>
      </w:r>
    </w:p>
    <w:p w14:paraId="1D728D86" w14:textId="77777777" w:rsidR="0037771E" w:rsidRPr="00FF4568" w:rsidRDefault="0037771E" w:rsidP="0037771E">
      <w:pPr>
        <w:autoSpaceDE w:val="0"/>
        <w:autoSpaceDN w:val="0"/>
        <w:adjustRightInd w:val="0"/>
        <w:rPr>
          <w:rFonts w:cs="Calibri"/>
        </w:rPr>
      </w:pPr>
      <w:r w:rsidRPr="00FF4568">
        <w:t xml:space="preserve">Další informace: </w:t>
      </w:r>
      <w:r w:rsidRPr="00FF4568">
        <w:rPr>
          <w:highlight w:val="lightGray"/>
        </w:rPr>
        <w:t xml:space="preserve">člen skupiny Mike. M </w:t>
      </w:r>
      <w:proofErr w:type="spellStart"/>
      <w:r w:rsidRPr="00FF4568">
        <w:rPr>
          <w:highlight w:val="lightGray"/>
        </w:rPr>
        <w:t>capital</w:t>
      </w:r>
      <w:proofErr w:type="spellEnd"/>
      <w:r w:rsidRPr="00FF4568">
        <w:rPr>
          <w:highlight w:val="lightGray"/>
        </w:rPr>
        <w:t xml:space="preserve"> a.s., provozovna: P3 Prague D8, Hala DC3, </w:t>
      </w:r>
      <w:proofErr w:type="spellStart"/>
      <w:r w:rsidRPr="00FF4568">
        <w:rPr>
          <w:highlight w:val="lightGray"/>
        </w:rPr>
        <w:t>Zdibsko</w:t>
      </w:r>
      <w:proofErr w:type="spellEnd"/>
      <w:r w:rsidRPr="00FF4568">
        <w:rPr>
          <w:highlight w:val="lightGray"/>
        </w:rPr>
        <w:t xml:space="preserve"> 614, 250 67 Klecany</w:t>
      </w:r>
      <w:r w:rsidRPr="00FF4568">
        <w:rPr>
          <w:vertAlign w:val="superscript"/>
        </w:rPr>
        <w:footnoteReference w:id="1"/>
      </w:r>
    </w:p>
    <w:p w14:paraId="1B0ADF70" w14:textId="4A416C0A" w:rsidR="00510F3E" w:rsidRPr="006B0B64" w:rsidRDefault="00510F3E" w:rsidP="009819E8">
      <w:pPr>
        <w:pStyle w:val="Bezmezer"/>
        <w:rPr>
          <w:bCs/>
        </w:rPr>
      </w:pPr>
      <w:bookmarkStart w:id="1" w:name="_GoBack"/>
      <w:bookmarkEnd w:id="0"/>
      <w:bookmarkEnd w:id="1"/>
      <w:r w:rsidRPr="006B0B64">
        <w:rPr>
          <w:bCs/>
        </w:rPr>
        <w:t>Pouze pro zvířata!</w:t>
      </w:r>
    </w:p>
    <w:p w14:paraId="0B2A89E2" w14:textId="6E954455" w:rsidR="0019494B" w:rsidRPr="006B0B64" w:rsidRDefault="00510F3E" w:rsidP="00FB7C5E">
      <w:pPr>
        <w:pStyle w:val="Bezmezer"/>
        <w:spacing w:after="120"/>
      </w:pPr>
      <w:r w:rsidRPr="006B0B64">
        <w:t>Veterinární p</w:t>
      </w:r>
      <w:r w:rsidR="0019494B" w:rsidRPr="006B0B64">
        <w:t xml:space="preserve">řípravek je schválen ÚSKVBL pod číslem </w:t>
      </w:r>
      <w:r w:rsidR="007E1CB2" w:rsidRPr="006B0B64">
        <w:t>076-13/C.</w:t>
      </w:r>
    </w:p>
    <w:sectPr w:rsidR="0019494B" w:rsidRPr="006B0B64" w:rsidSect="00693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06035" w14:textId="77777777" w:rsidR="00860884" w:rsidRDefault="00860884" w:rsidP="00FB7C5E">
      <w:pPr>
        <w:spacing w:after="0" w:line="240" w:lineRule="auto"/>
      </w:pPr>
      <w:r>
        <w:separator/>
      </w:r>
    </w:p>
  </w:endnote>
  <w:endnote w:type="continuationSeparator" w:id="0">
    <w:p w14:paraId="6D6F06BF" w14:textId="77777777" w:rsidR="00860884" w:rsidRDefault="00860884" w:rsidP="00FB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4549" w14:textId="77777777" w:rsidR="00860884" w:rsidRDefault="00860884" w:rsidP="00FB7C5E">
      <w:pPr>
        <w:spacing w:after="0" w:line="240" w:lineRule="auto"/>
      </w:pPr>
      <w:r>
        <w:separator/>
      </w:r>
    </w:p>
  </w:footnote>
  <w:footnote w:type="continuationSeparator" w:id="0">
    <w:p w14:paraId="473B75EC" w14:textId="77777777" w:rsidR="00860884" w:rsidRDefault="00860884" w:rsidP="00FB7C5E">
      <w:pPr>
        <w:spacing w:after="0" w:line="240" w:lineRule="auto"/>
      </w:pPr>
      <w:r>
        <w:continuationSeparator/>
      </w:r>
    </w:p>
  </w:footnote>
  <w:footnote w:id="1">
    <w:p w14:paraId="4EAC1EAD" w14:textId="77777777" w:rsidR="0037771E" w:rsidRDefault="0037771E" w:rsidP="0037771E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570E" w14:textId="0F46A4D3" w:rsidR="00FB7C5E" w:rsidRPr="00E1769A" w:rsidRDefault="00FB7C5E" w:rsidP="006B0B6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3F3F0881734469AAAD585D064F0025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B0B64">
      <w:rPr>
        <w:bCs/>
      </w:rPr>
      <w:t> 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087EA92526DD49E6A8A46397CF97EF17"/>
        </w:placeholder>
        <w:text/>
      </w:sdtPr>
      <w:sdtEndPr/>
      <w:sdtContent>
        <w:r w:rsidR="002E24A3" w:rsidRPr="002E24A3">
          <w:rPr>
            <w:rFonts w:eastAsia="Times New Roman"/>
            <w:lang w:eastAsia="cs-CZ"/>
          </w:rPr>
          <w:t>USKVBL/</w:t>
        </w:r>
        <w:r w:rsidR="009819E8">
          <w:rPr>
            <w:rFonts w:eastAsia="Times New Roman"/>
            <w:lang w:eastAsia="cs-CZ"/>
          </w:rPr>
          <w:t>13235</w:t>
        </w:r>
        <w:r w:rsidR="002E24A3" w:rsidRPr="002E24A3">
          <w:rPr>
            <w:rFonts w:eastAsia="Times New Roman"/>
            <w:lang w:eastAsia="cs-CZ"/>
          </w:rPr>
          <w:t>/202</w:t>
        </w:r>
        <w:r w:rsidR="009819E8">
          <w:rPr>
            <w:rFonts w:eastAsia="Times New Roman"/>
            <w:lang w:eastAsia="cs-CZ"/>
          </w:rPr>
          <w:t>3</w:t>
        </w:r>
        <w:r w:rsidR="002E24A3" w:rsidRPr="002E24A3">
          <w:rPr>
            <w:rFonts w:eastAsia="Times New Roman"/>
            <w:lang w:eastAsia="cs-CZ"/>
          </w:rPr>
          <w:t>/POD</w:t>
        </w:r>
        <w:r w:rsidR="002E24A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6B0B64">
      <w:rPr>
        <w:bCs/>
      </w:rPr>
      <w:t> </w:t>
    </w:r>
    <w:sdt>
      <w:sdtPr>
        <w:rPr>
          <w:bCs/>
        </w:rPr>
        <w:id w:val="-1885019968"/>
        <w:placeholder>
          <w:docPart w:val="087EA92526DD49E6A8A46397CF97EF17"/>
        </w:placeholder>
        <w:text/>
      </w:sdtPr>
      <w:sdtEndPr/>
      <w:sdtContent>
        <w:r w:rsidR="002E24A3" w:rsidRPr="002E24A3">
          <w:rPr>
            <w:bCs/>
          </w:rPr>
          <w:t>USKVBL/</w:t>
        </w:r>
        <w:r w:rsidR="004575FC">
          <w:rPr>
            <w:bCs/>
          </w:rPr>
          <w:t>13375</w:t>
        </w:r>
        <w:r w:rsidR="002E24A3" w:rsidRPr="002E24A3">
          <w:rPr>
            <w:bCs/>
          </w:rPr>
          <w:t>/202</w:t>
        </w:r>
        <w:r w:rsidR="009819E8">
          <w:rPr>
            <w:bCs/>
          </w:rPr>
          <w:t>3</w:t>
        </w:r>
        <w:r w:rsidR="002E24A3" w:rsidRPr="002E24A3">
          <w:rPr>
            <w:bCs/>
          </w:rPr>
          <w:t>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220BB2FBEC04D3D8D24E103275A30A8"/>
        </w:placeholder>
        <w:date w:fullDate="2023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19E8">
          <w:rPr>
            <w:bCs/>
          </w:rPr>
          <w:t>18.10.2023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B60DAF8E17A46E0B393FE62AFAF6E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E24A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093C40AD7B21454B8AC03AAFD6666097"/>
        </w:placeholder>
        <w:text/>
      </w:sdtPr>
      <w:sdtEndPr/>
      <w:sdtContent>
        <w:r w:rsidR="002E24A3" w:rsidRPr="002E24A3">
          <w:t>ALAVIS DUOFLEX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391"/>
    <w:multiLevelType w:val="hybridMultilevel"/>
    <w:tmpl w:val="F6721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D1257"/>
    <w:multiLevelType w:val="hybridMultilevel"/>
    <w:tmpl w:val="A7284900"/>
    <w:lvl w:ilvl="0" w:tplc="1388A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A1A63"/>
    <w:multiLevelType w:val="hybridMultilevel"/>
    <w:tmpl w:val="F344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21910"/>
    <w:multiLevelType w:val="hybridMultilevel"/>
    <w:tmpl w:val="FE32800E"/>
    <w:lvl w:ilvl="0" w:tplc="58CA9DC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72"/>
    <w:rsid w:val="00010FE2"/>
    <w:rsid w:val="00016F9F"/>
    <w:rsid w:val="00027708"/>
    <w:rsid w:val="0007523A"/>
    <w:rsid w:val="00106095"/>
    <w:rsid w:val="00110935"/>
    <w:rsid w:val="00125DCC"/>
    <w:rsid w:val="00140E09"/>
    <w:rsid w:val="001464D2"/>
    <w:rsid w:val="001501A7"/>
    <w:rsid w:val="00150615"/>
    <w:rsid w:val="0015598A"/>
    <w:rsid w:val="00160A04"/>
    <w:rsid w:val="00191CFA"/>
    <w:rsid w:val="0019494B"/>
    <w:rsid w:val="001A6C4B"/>
    <w:rsid w:val="00200441"/>
    <w:rsid w:val="002266EF"/>
    <w:rsid w:val="00246E98"/>
    <w:rsid w:val="00257EF5"/>
    <w:rsid w:val="002A570D"/>
    <w:rsid w:val="002C4E56"/>
    <w:rsid w:val="002D031B"/>
    <w:rsid w:val="002E24A3"/>
    <w:rsid w:val="00315CEF"/>
    <w:rsid w:val="00337D61"/>
    <w:rsid w:val="00357148"/>
    <w:rsid w:val="003645F8"/>
    <w:rsid w:val="00372208"/>
    <w:rsid w:val="0037771E"/>
    <w:rsid w:val="003B6E52"/>
    <w:rsid w:val="003C0F0B"/>
    <w:rsid w:val="003C2267"/>
    <w:rsid w:val="003C305E"/>
    <w:rsid w:val="003C4608"/>
    <w:rsid w:val="003F731E"/>
    <w:rsid w:val="00411FA6"/>
    <w:rsid w:val="004575FC"/>
    <w:rsid w:val="00480B09"/>
    <w:rsid w:val="00492879"/>
    <w:rsid w:val="004C6756"/>
    <w:rsid w:val="004D1645"/>
    <w:rsid w:val="004E15C3"/>
    <w:rsid w:val="00510F3E"/>
    <w:rsid w:val="00530B38"/>
    <w:rsid w:val="0053324C"/>
    <w:rsid w:val="005577D9"/>
    <w:rsid w:val="00562931"/>
    <w:rsid w:val="00573F0B"/>
    <w:rsid w:val="005E3203"/>
    <w:rsid w:val="00665FEF"/>
    <w:rsid w:val="00693A4B"/>
    <w:rsid w:val="006B0B64"/>
    <w:rsid w:val="006E5B3D"/>
    <w:rsid w:val="006F01D4"/>
    <w:rsid w:val="006F03CF"/>
    <w:rsid w:val="0072320E"/>
    <w:rsid w:val="007A5072"/>
    <w:rsid w:val="007B2B25"/>
    <w:rsid w:val="007C65AC"/>
    <w:rsid w:val="007D4829"/>
    <w:rsid w:val="007E1CB2"/>
    <w:rsid w:val="007E57F5"/>
    <w:rsid w:val="0080692E"/>
    <w:rsid w:val="008246FD"/>
    <w:rsid w:val="00852E58"/>
    <w:rsid w:val="00860884"/>
    <w:rsid w:val="00886FB3"/>
    <w:rsid w:val="00896CE9"/>
    <w:rsid w:val="008B1661"/>
    <w:rsid w:val="008B4EE4"/>
    <w:rsid w:val="008C0565"/>
    <w:rsid w:val="008C7BE9"/>
    <w:rsid w:val="008D406D"/>
    <w:rsid w:val="00906591"/>
    <w:rsid w:val="00911F8F"/>
    <w:rsid w:val="00923AF1"/>
    <w:rsid w:val="00937604"/>
    <w:rsid w:val="00967639"/>
    <w:rsid w:val="009819E8"/>
    <w:rsid w:val="009901C2"/>
    <w:rsid w:val="00992118"/>
    <w:rsid w:val="009A277E"/>
    <w:rsid w:val="009C500E"/>
    <w:rsid w:val="009F434E"/>
    <w:rsid w:val="00A21388"/>
    <w:rsid w:val="00A263CD"/>
    <w:rsid w:val="00A30896"/>
    <w:rsid w:val="00A5604D"/>
    <w:rsid w:val="00A624F3"/>
    <w:rsid w:val="00A67B71"/>
    <w:rsid w:val="00A90A64"/>
    <w:rsid w:val="00AC5035"/>
    <w:rsid w:val="00AD517F"/>
    <w:rsid w:val="00AF507D"/>
    <w:rsid w:val="00B41FFD"/>
    <w:rsid w:val="00B64321"/>
    <w:rsid w:val="00BB65A3"/>
    <w:rsid w:val="00BE5C9E"/>
    <w:rsid w:val="00BE5FB1"/>
    <w:rsid w:val="00C04C7B"/>
    <w:rsid w:val="00C33CB0"/>
    <w:rsid w:val="00C46887"/>
    <w:rsid w:val="00C82B2A"/>
    <w:rsid w:val="00C923F7"/>
    <w:rsid w:val="00CA5CDE"/>
    <w:rsid w:val="00CC3BBA"/>
    <w:rsid w:val="00D110A1"/>
    <w:rsid w:val="00D20159"/>
    <w:rsid w:val="00D255CE"/>
    <w:rsid w:val="00D34218"/>
    <w:rsid w:val="00DA1E04"/>
    <w:rsid w:val="00E02C69"/>
    <w:rsid w:val="00E031D5"/>
    <w:rsid w:val="00E04B1D"/>
    <w:rsid w:val="00E145D1"/>
    <w:rsid w:val="00E317DD"/>
    <w:rsid w:val="00E42163"/>
    <w:rsid w:val="00E55898"/>
    <w:rsid w:val="00EC1260"/>
    <w:rsid w:val="00EC6F1C"/>
    <w:rsid w:val="00ED512C"/>
    <w:rsid w:val="00F048D2"/>
    <w:rsid w:val="00F0639E"/>
    <w:rsid w:val="00F50900"/>
    <w:rsid w:val="00F70D48"/>
    <w:rsid w:val="00FA03B2"/>
    <w:rsid w:val="00FA36D8"/>
    <w:rsid w:val="00FA6F92"/>
    <w:rsid w:val="00FB7C5E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F090"/>
  <w15:chartTrackingRefBased/>
  <w15:docId w15:val="{34947B52-8326-43D1-9355-762DF2F5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A4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C46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255C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94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19494B"/>
    <w:rPr>
      <w:b/>
      <w:bCs/>
    </w:rPr>
  </w:style>
  <w:style w:type="paragraph" w:styleId="Zkladntext">
    <w:name w:val="Body Text"/>
    <w:basedOn w:val="Normln"/>
    <w:link w:val="ZkladntextChar"/>
    <w:rsid w:val="001949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19494B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3C460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5604D"/>
    <w:rPr>
      <w:rFonts w:ascii="Tahoma" w:hAnsi="Tahoma" w:cs="Tahoma"/>
      <w:sz w:val="16"/>
      <w:szCs w:val="16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510F3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B7C5E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B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C5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7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C5E"/>
    <w:rPr>
      <w:sz w:val="22"/>
      <w:szCs w:val="22"/>
      <w:lang w:eastAsia="en-US"/>
    </w:rPr>
  </w:style>
  <w:style w:type="character" w:styleId="Zstupntext">
    <w:name w:val="Placeholder Text"/>
    <w:rsid w:val="00FB7C5E"/>
    <w:rPr>
      <w:color w:val="808080"/>
    </w:rPr>
  </w:style>
  <w:style w:type="character" w:customStyle="1" w:styleId="Styl2">
    <w:name w:val="Styl2"/>
    <w:basedOn w:val="Standardnpsmoodstavce"/>
    <w:uiPriority w:val="1"/>
    <w:rsid w:val="00FB7C5E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315C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5C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CE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CEF"/>
    <w:rPr>
      <w:b/>
      <w:bCs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19E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7771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7771E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3777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F3F0881734469AAAD585D064F00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239AB3-89DA-485F-B7AD-B943BB7BF833}"/>
      </w:docPartPr>
      <w:docPartBody>
        <w:p w:rsidR="00131A2C" w:rsidRDefault="00997890" w:rsidP="00997890">
          <w:pPr>
            <w:pStyle w:val="D3F3F0881734469AAAD585D064F0025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87EA92526DD49E6A8A46397CF97E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82FD4-A861-4016-B75C-ABF00F85E398}"/>
      </w:docPartPr>
      <w:docPartBody>
        <w:p w:rsidR="00131A2C" w:rsidRDefault="00997890" w:rsidP="00997890">
          <w:pPr>
            <w:pStyle w:val="087EA92526DD49E6A8A46397CF97EF1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220BB2FBEC04D3D8D24E103275A30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BED54-E0E7-4F8D-BEE2-D008DBDE59CC}"/>
      </w:docPartPr>
      <w:docPartBody>
        <w:p w:rsidR="00131A2C" w:rsidRDefault="00997890" w:rsidP="00997890">
          <w:pPr>
            <w:pStyle w:val="4220BB2FBEC04D3D8D24E103275A30A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60DAF8E17A46E0B393FE62AFAF6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6E04D-0075-4D17-A44A-A1C30DDF2F36}"/>
      </w:docPartPr>
      <w:docPartBody>
        <w:p w:rsidR="00131A2C" w:rsidRDefault="00997890" w:rsidP="00997890">
          <w:pPr>
            <w:pStyle w:val="FB60DAF8E17A46E0B393FE62AFAF6E7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3C40AD7B21454B8AC03AAFD6666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B07EE-AE3F-410F-9312-FAB0ED72215B}"/>
      </w:docPartPr>
      <w:docPartBody>
        <w:p w:rsidR="00131A2C" w:rsidRDefault="00997890" w:rsidP="00997890">
          <w:pPr>
            <w:pStyle w:val="093C40AD7B21454B8AC03AAFD66660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90"/>
    <w:rsid w:val="000B62EF"/>
    <w:rsid w:val="00131A2C"/>
    <w:rsid w:val="00231FDE"/>
    <w:rsid w:val="00997890"/>
    <w:rsid w:val="00A36409"/>
    <w:rsid w:val="00A41AD3"/>
    <w:rsid w:val="00CC594D"/>
    <w:rsid w:val="00DE62D7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97890"/>
    <w:rPr>
      <w:color w:val="808080"/>
    </w:rPr>
  </w:style>
  <w:style w:type="paragraph" w:customStyle="1" w:styleId="D3F3F0881734469AAAD585D064F00252">
    <w:name w:val="D3F3F0881734469AAAD585D064F00252"/>
    <w:rsid w:val="00997890"/>
  </w:style>
  <w:style w:type="paragraph" w:customStyle="1" w:styleId="087EA92526DD49E6A8A46397CF97EF17">
    <w:name w:val="087EA92526DD49E6A8A46397CF97EF17"/>
    <w:rsid w:val="00997890"/>
  </w:style>
  <w:style w:type="paragraph" w:customStyle="1" w:styleId="4220BB2FBEC04D3D8D24E103275A30A8">
    <w:name w:val="4220BB2FBEC04D3D8D24E103275A30A8"/>
    <w:rsid w:val="00997890"/>
  </w:style>
  <w:style w:type="paragraph" w:customStyle="1" w:styleId="FB60DAF8E17A46E0B393FE62AFAF6E73">
    <w:name w:val="FB60DAF8E17A46E0B393FE62AFAF6E73"/>
    <w:rsid w:val="00997890"/>
  </w:style>
  <w:style w:type="paragraph" w:customStyle="1" w:styleId="093C40AD7B21454B8AC03AAFD6666097">
    <w:name w:val="093C40AD7B21454B8AC03AAFD6666097"/>
    <w:rsid w:val="009978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430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cp:lastModifiedBy>Klapková Kristýna</cp:lastModifiedBy>
  <cp:revision>32</cp:revision>
  <cp:lastPrinted>2013-04-03T10:40:00Z</cp:lastPrinted>
  <dcterms:created xsi:type="dcterms:W3CDTF">2022-11-07T12:47:00Z</dcterms:created>
  <dcterms:modified xsi:type="dcterms:W3CDTF">2023-10-24T08:30:00Z</dcterms:modified>
</cp:coreProperties>
</file>