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144F6" w14:textId="77777777" w:rsidR="003E6184" w:rsidRPr="00C9158F" w:rsidRDefault="003E6184" w:rsidP="003E6184">
      <w:pPr>
        <w:tabs>
          <w:tab w:val="left" w:pos="3817"/>
        </w:tabs>
        <w:jc w:val="center"/>
        <w:rPr>
          <w:rFonts w:cstheme="minorHAnsi"/>
          <w:b/>
        </w:rPr>
      </w:pPr>
      <w:r w:rsidRPr="00C9158F">
        <w:rPr>
          <w:rFonts w:cstheme="minorHAnsi"/>
          <w:b/>
        </w:rPr>
        <w:t>Veterinární zinková mast</w:t>
      </w:r>
    </w:p>
    <w:p w14:paraId="392F70E7" w14:textId="77777777" w:rsidR="003E6184" w:rsidRPr="00C9158F" w:rsidRDefault="003E6184" w:rsidP="003E6184">
      <w:pPr>
        <w:tabs>
          <w:tab w:val="left" w:pos="3817"/>
        </w:tabs>
        <w:jc w:val="center"/>
        <w:rPr>
          <w:rFonts w:cstheme="minorHAnsi"/>
          <w:i/>
        </w:rPr>
      </w:pPr>
      <w:r w:rsidRPr="00C9158F">
        <w:rPr>
          <w:rFonts w:cstheme="minorHAnsi"/>
          <w:i/>
        </w:rPr>
        <w:t xml:space="preserve">Zinek ▪ konopný olej ▪ kokosový olej ▪ síra ▪ </w:t>
      </w:r>
    </w:p>
    <w:p w14:paraId="6C0B182B" w14:textId="77777777" w:rsidR="003E6184" w:rsidRPr="00C9158F" w:rsidRDefault="003E6184" w:rsidP="003E6184">
      <w:pPr>
        <w:tabs>
          <w:tab w:val="left" w:pos="3817"/>
        </w:tabs>
        <w:jc w:val="center"/>
        <w:rPr>
          <w:rFonts w:cstheme="minorHAnsi"/>
          <w:i/>
        </w:rPr>
      </w:pPr>
      <w:r w:rsidRPr="00C9158F">
        <w:rPr>
          <w:rFonts w:cstheme="minorHAnsi"/>
          <w:i/>
        </w:rPr>
        <w:t>levandule ▪ tymián ▪ šalvěj</w:t>
      </w:r>
    </w:p>
    <w:p w14:paraId="00AB2A0D" w14:textId="77777777" w:rsidR="003E6184" w:rsidRPr="00C9158F" w:rsidRDefault="003E6184" w:rsidP="003E6184">
      <w:pPr>
        <w:tabs>
          <w:tab w:val="left" w:pos="3817"/>
        </w:tabs>
        <w:jc w:val="center"/>
        <w:rPr>
          <w:rFonts w:cstheme="minorHAnsi"/>
          <w:b/>
        </w:rPr>
      </w:pPr>
      <w:r w:rsidRPr="00C9158F">
        <w:rPr>
          <w:rFonts w:cstheme="minorHAnsi"/>
          <w:b/>
        </w:rPr>
        <w:t>PODPORA HOJIVÝCH PROCESŮ A OCHRANA POKOŽKY</w:t>
      </w:r>
    </w:p>
    <w:p w14:paraId="4178F516" w14:textId="093B1770" w:rsidR="003E6184" w:rsidRPr="00C9158F" w:rsidRDefault="003E6184" w:rsidP="003E6184">
      <w:pPr>
        <w:rPr>
          <w:rFonts w:cstheme="minorHAnsi"/>
        </w:rPr>
      </w:pPr>
      <w:r w:rsidRPr="00C9158F">
        <w:rPr>
          <w:rFonts w:cstheme="minorHAnsi"/>
        </w:rPr>
        <w:t xml:space="preserve">Velikost balení: 100 ml / </w:t>
      </w:r>
      <w:r w:rsidRPr="00C9158F">
        <w:rPr>
          <w:rFonts w:cstheme="minorHAnsi"/>
          <w:highlight w:val="lightGray"/>
        </w:rPr>
        <w:t>250 ml</w:t>
      </w:r>
      <w:r w:rsidR="00AD1136" w:rsidRPr="00C9158F">
        <w:rPr>
          <w:rFonts w:cstheme="minorHAnsi"/>
          <w:highlight w:val="lightGray"/>
        </w:rPr>
        <w:t xml:space="preserve"> / 1 000 ml</w:t>
      </w:r>
    </w:p>
    <w:p w14:paraId="585F27F5" w14:textId="77777777" w:rsidR="003E6184" w:rsidRPr="00C9158F" w:rsidRDefault="003E6184" w:rsidP="003E6184">
      <w:pPr>
        <w:pStyle w:val="Bezmezer"/>
        <w:spacing w:line="276" w:lineRule="auto"/>
        <w:rPr>
          <w:rFonts w:cstheme="minorHAnsi"/>
        </w:rPr>
      </w:pPr>
    </w:p>
    <w:p w14:paraId="558CB493" w14:textId="6E3F9E7F" w:rsidR="003E6184" w:rsidRPr="00C9158F" w:rsidRDefault="003E6184" w:rsidP="003E6184">
      <w:pPr>
        <w:pStyle w:val="Bezmezer"/>
        <w:spacing w:line="276" w:lineRule="auto"/>
        <w:rPr>
          <w:rFonts w:cstheme="minorHAnsi"/>
        </w:rPr>
      </w:pPr>
      <w:r w:rsidRPr="00C9158F">
        <w:rPr>
          <w:rFonts w:cstheme="minorHAnsi"/>
        </w:rPr>
        <w:t>Veterinární zinková mast podporuje hojení povrchových ran a má zklidňující účinky. Napomáhá tlumit zánětlivé procesy, zmírňuje svědění, přispívá tak k rychlejšímu hojení povrchových ran a díky obsahu oxidu zinečnatého pomáhá chránit pokožku před UV zářením. Mast vytváří na pokožce ochrannou bariéru a obsahuje přírodní látky, které mohou sekundárně také přispívat k ochraně proti hmyzu.</w:t>
      </w:r>
    </w:p>
    <w:p w14:paraId="11F84BB0" w14:textId="77777777" w:rsidR="003E6184" w:rsidRPr="00C9158F" w:rsidRDefault="003E6184" w:rsidP="003E6184">
      <w:pPr>
        <w:pStyle w:val="Bezmezer"/>
        <w:spacing w:line="276" w:lineRule="auto"/>
        <w:rPr>
          <w:rFonts w:cstheme="minorHAnsi"/>
        </w:rPr>
      </w:pPr>
    </w:p>
    <w:p w14:paraId="7D7C6212" w14:textId="77777777" w:rsidR="003E6184" w:rsidRPr="00C9158F" w:rsidRDefault="003E6184" w:rsidP="003E6184">
      <w:pPr>
        <w:pStyle w:val="Bezmezer"/>
        <w:spacing w:line="276" w:lineRule="auto"/>
        <w:rPr>
          <w:rFonts w:cstheme="minorHAnsi"/>
          <w:b/>
        </w:rPr>
      </w:pPr>
      <w:r w:rsidRPr="00C9158F">
        <w:rPr>
          <w:rFonts w:cstheme="minorHAnsi"/>
          <w:b/>
        </w:rPr>
        <w:t>Vhodná pro koně a psy s kožními problémy (dermatitidou), na spáleniny od slunce a drobná poranění na pokožce. U koní zejména na podlomy a letní vyrážku.</w:t>
      </w:r>
    </w:p>
    <w:p w14:paraId="27CB4327" w14:textId="77777777" w:rsidR="003E6184" w:rsidRPr="00C9158F" w:rsidRDefault="003E6184" w:rsidP="003E6184">
      <w:pPr>
        <w:pStyle w:val="Bezmezer"/>
        <w:spacing w:line="276" w:lineRule="auto"/>
        <w:rPr>
          <w:rFonts w:cstheme="minorHAnsi"/>
        </w:rPr>
      </w:pPr>
    </w:p>
    <w:p w14:paraId="3BDBF753" w14:textId="77777777" w:rsidR="003E6184" w:rsidRPr="00C9158F" w:rsidRDefault="003E6184" w:rsidP="003E6184">
      <w:pPr>
        <w:pStyle w:val="Bezmezer"/>
        <w:spacing w:line="276" w:lineRule="auto"/>
        <w:rPr>
          <w:rFonts w:cstheme="minorHAnsi"/>
        </w:rPr>
      </w:pPr>
      <w:r w:rsidRPr="00C9158F">
        <w:rPr>
          <w:rFonts w:cstheme="minorHAnsi"/>
          <w:b/>
        </w:rPr>
        <w:t>Způsob aplikace:</w:t>
      </w:r>
      <w:r w:rsidRPr="00C9158F">
        <w:rPr>
          <w:rFonts w:cstheme="minorHAnsi"/>
        </w:rPr>
        <w:t xml:space="preserve"> Aplikujte několikrát denně na postižená místa.</w:t>
      </w:r>
    </w:p>
    <w:p w14:paraId="00AC01EC" w14:textId="77777777" w:rsidR="003E6184" w:rsidRPr="00C9158F" w:rsidRDefault="003E6184" w:rsidP="003E6184">
      <w:pPr>
        <w:pStyle w:val="Bezmezer"/>
        <w:spacing w:line="276" w:lineRule="auto"/>
        <w:rPr>
          <w:rFonts w:cstheme="minorHAnsi"/>
        </w:rPr>
      </w:pPr>
    </w:p>
    <w:p w14:paraId="61D27B3F" w14:textId="77777777" w:rsidR="003E6184" w:rsidRPr="00C9158F" w:rsidRDefault="003E6184" w:rsidP="003E6184">
      <w:pPr>
        <w:ind w:left="900" w:hanging="900"/>
        <w:jc w:val="both"/>
        <w:rPr>
          <w:rFonts w:cstheme="minorHAnsi"/>
        </w:rPr>
      </w:pPr>
      <w:r w:rsidRPr="00C9158F">
        <w:rPr>
          <w:rFonts w:cstheme="minorHAnsi"/>
          <w:b/>
          <w:bCs/>
        </w:rPr>
        <w:t>Ingredients</w:t>
      </w:r>
      <w:r w:rsidRPr="00C9158F">
        <w:rPr>
          <w:rFonts w:cstheme="minorHAnsi"/>
        </w:rPr>
        <w:t>: Aqua, Zinc Oxide, Cannabis Sativa Seed Oil, Cocos Nucifera Oil, Cetearyl Alcohol, Glyceryl Stearates, Ceteareth-20, Sulfur, Helianthus Annuus Seed Oil, Lavandula Angustifolia Oil, Carbomer, Tocopherol, Ethyl Ferulate, Humulus Lupulus Cone Extract, Phenoxyethanol, Triethylene Glycol, Thymus Vulgaris Oil, Salvia Officinalis Oil, Linalool, Limonene, Geraniol</w:t>
      </w:r>
    </w:p>
    <w:p w14:paraId="62CF08C9" w14:textId="24CD6797" w:rsidR="003E6184" w:rsidRPr="00C9158F" w:rsidRDefault="003E6184" w:rsidP="003E6184">
      <w:pPr>
        <w:pStyle w:val="Bezmezer"/>
        <w:spacing w:line="276" w:lineRule="auto"/>
        <w:rPr>
          <w:rFonts w:cstheme="minorHAnsi"/>
        </w:rPr>
      </w:pPr>
      <w:r w:rsidRPr="00C9158F">
        <w:rPr>
          <w:rFonts w:cstheme="minorHAnsi"/>
          <w:b/>
        </w:rPr>
        <w:t>Upozornění:</w:t>
      </w:r>
      <w:r w:rsidRPr="00C9158F">
        <w:rPr>
          <w:rFonts w:cstheme="minorHAnsi"/>
        </w:rPr>
        <w:t xml:space="preserve"> Pouze k vnějšímu užití, k aplikaci na pokožku (neaplikovat na otevřené rány). Pouze pro zvířata.</w:t>
      </w:r>
    </w:p>
    <w:p w14:paraId="770BBF54" w14:textId="77777777" w:rsidR="00D91596" w:rsidRPr="00C9158F" w:rsidRDefault="00D91596" w:rsidP="003E6184">
      <w:pPr>
        <w:pStyle w:val="Bezmezer"/>
        <w:spacing w:line="276" w:lineRule="auto"/>
        <w:rPr>
          <w:rFonts w:cstheme="minorHAnsi"/>
          <w:b/>
        </w:rPr>
      </w:pPr>
    </w:p>
    <w:p w14:paraId="437BE226" w14:textId="77777777" w:rsidR="003E6184" w:rsidRPr="00C9158F" w:rsidRDefault="003E6184" w:rsidP="003E6184">
      <w:pPr>
        <w:pStyle w:val="Bezmezer"/>
        <w:spacing w:line="276" w:lineRule="auto"/>
        <w:rPr>
          <w:rFonts w:cstheme="minorHAnsi"/>
        </w:rPr>
      </w:pPr>
      <w:r w:rsidRPr="00C9158F">
        <w:rPr>
          <w:rFonts w:cstheme="minorHAnsi"/>
          <w:b/>
        </w:rPr>
        <w:t>Skladovací podmínky:</w:t>
      </w:r>
      <w:r w:rsidRPr="00C9158F">
        <w:rPr>
          <w:rFonts w:cstheme="minorHAnsi"/>
        </w:rPr>
        <w:t xml:space="preserve"> V originálním obalu, skladovaném na suchém čistém místě při pokojových teplotách +5 až +25°C a mimo dosah slunečního záření.</w:t>
      </w:r>
    </w:p>
    <w:p w14:paraId="029FAE44" w14:textId="77777777" w:rsidR="003E6184" w:rsidRPr="00C9158F" w:rsidRDefault="003E6184" w:rsidP="003E6184">
      <w:pPr>
        <w:pStyle w:val="Bezmezer"/>
        <w:spacing w:line="276" w:lineRule="auto"/>
        <w:rPr>
          <w:rFonts w:cstheme="minorHAnsi"/>
        </w:rPr>
      </w:pPr>
    </w:p>
    <w:p w14:paraId="42ED0DBE" w14:textId="77777777" w:rsidR="003E6184" w:rsidRPr="00C9158F" w:rsidRDefault="003E6184" w:rsidP="003E6184">
      <w:pPr>
        <w:rPr>
          <w:rFonts w:cstheme="minorHAnsi"/>
        </w:rPr>
      </w:pPr>
      <w:r w:rsidRPr="00C9158F">
        <w:rPr>
          <w:rFonts w:cstheme="minorHAnsi"/>
        </w:rPr>
        <w:t>Ukládejte mimo dohled a dosah dětí!</w:t>
      </w:r>
    </w:p>
    <w:p w14:paraId="1B34FDDB" w14:textId="77777777" w:rsidR="003E6184" w:rsidRPr="00C9158F" w:rsidRDefault="003E6184" w:rsidP="003E6184">
      <w:pPr>
        <w:rPr>
          <w:rFonts w:cstheme="minorHAnsi"/>
        </w:rPr>
      </w:pPr>
      <w:r w:rsidRPr="00C9158F">
        <w:rPr>
          <w:rFonts w:cstheme="minorHAnsi"/>
          <w:b/>
        </w:rPr>
        <w:t>Datum spotřeby/číslo šarže:</w:t>
      </w:r>
      <w:r w:rsidRPr="00C9158F">
        <w:rPr>
          <w:rFonts w:cstheme="minorHAnsi"/>
        </w:rPr>
        <w:t xml:space="preserve"> uvedeno na obalu</w:t>
      </w:r>
    </w:p>
    <w:p w14:paraId="7D232522" w14:textId="6DA5220A" w:rsidR="003E6184" w:rsidRPr="00C9158F" w:rsidRDefault="003E6184" w:rsidP="003E6184">
      <w:pPr>
        <w:rPr>
          <w:rFonts w:cstheme="minorHAnsi"/>
          <w:b/>
        </w:rPr>
      </w:pPr>
      <w:r w:rsidRPr="00C9158F">
        <w:rPr>
          <w:rFonts w:cstheme="minorHAnsi"/>
          <w:b/>
        </w:rPr>
        <w:t>Schváleno ÚSKVBL pod č.</w:t>
      </w:r>
      <w:r w:rsidR="009C6DD2" w:rsidRPr="00C9158F">
        <w:rPr>
          <w:rFonts w:cstheme="minorHAnsi"/>
          <w:b/>
        </w:rPr>
        <w:t xml:space="preserve"> 127-20/C</w:t>
      </w:r>
    </w:p>
    <w:p w14:paraId="4854856F" w14:textId="77777777" w:rsidR="003E6184" w:rsidRPr="00C9158F" w:rsidRDefault="003E6184" w:rsidP="003E6184">
      <w:pPr>
        <w:rPr>
          <w:rFonts w:cstheme="minorHAnsi"/>
        </w:rPr>
      </w:pPr>
      <w:r w:rsidRPr="00C9158F">
        <w:rPr>
          <w:rFonts w:cstheme="minorHAnsi"/>
        </w:rPr>
        <w:t xml:space="preserve">Držitel rozhodnutí o schválení: </w:t>
      </w:r>
      <w:r w:rsidRPr="00C9158F">
        <w:rPr>
          <w:rFonts w:cstheme="minorHAnsi"/>
          <w:b/>
        </w:rPr>
        <w:t>Divine Animals, s.r.o.</w:t>
      </w:r>
      <w:r w:rsidRPr="00C9158F">
        <w:rPr>
          <w:rFonts w:cstheme="minorHAnsi"/>
        </w:rPr>
        <w:t>, Žibřidice 51, 463 53 Křižany, +420 723 975 331</w:t>
      </w:r>
    </w:p>
    <w:p w14:paraId="3D5CDA44" w14:textId="5EBF31EC" w:rsidR="00D173FB" w:rsidRPr="00C9158F" w:rsidRDefault="003E6184" w:rsidP="003E6184">
      <w:r w:rsidRPr="00C9158F">
        <w:rPr>
          <w:rFonts w:cstheme="minorHAnsi"/>
        </w:rPr>
        <w:t>Země původu:</w:t>
      </w:r>
      <w:r w:rsidRPr="00C9158F">
        <w:rPr>
          <w:rFonts w:cstheme="minorHAnsi"/>
          <w:b/>
        </w:rPr>
        <w:t xml:space="preserve"> </w:t>
      </w:r>
      <w:r w:rsidRPr="00C9158F">
        <w:rPr>
          <w:rFonts w:cstheme="minorHAnsi"/>
        </w:rPr>
        <w:t>Česká republika</w:t>
      </w:r>
      <w:bookmarkStart w:id="0" w:name="_GoBack"/>
      <w:bookmarkEnd w:id="0"/>
    </w:p>
    <w:sectPr w:rsidR="00D173FB" w:rsidRPr="00C9158F" w:rsidSect="00415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81903" w14:textId="77777777" w:rsidR="00F9389D" w:rsidRDefault="00F9389D" w:rsidP="00E2323A">
      <w:pPr>
        <w:spacing w:after="0" w:line="240" w:lineRule="auto"/>
      </w:pPr>
      <w:r>
        <w:separator/>
      </w:r>
    </w:p>
  </w:endnote>
  <w:endnote w:type="continuationSeparator" w:id="0">
    <w:p w14:paraId="5905E6D8" w14:textId="77777777" w:rsidR="00F9389D" w:rsidRDefault="00F9389D" w:rsidP="00E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2A7AB" w14:textId="77777777" w:rsidR="00F9389D" w:rsidRDefault="00F9389D" w:rsidP="00E2323A">
      <w:pPr>
        <w:spacing w:after="0" w:line="240" w:lineRule="auto"/>
      </w:pPr>
      <w:r>
        <w:separator/>
      </w:r>
    </w:p>
  </w:footnote>
  <w:footnote w:type="continuationSeparator" w:id="0">
    <w:p w14:paraId="29EA9EB7" w14:textId="77777777" w:rsidR="00F9389D" w:rsidRDefault="00F9389D" w:rsidP="00E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322D1" w14:textId="55EC211D" w:rsidR="00AE4A40" w:rsidRPr="00E1769A" w:rsidRDefault="00AE4A40" w:rsidP="00C9158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39FF37C6FB24EA9B8177E1D3DD23B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9158F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FF34A8762EC543A499D8831806E1268A"/>
        </w:placeholder>
        <w:text/>
      </w:sdtPr>
      <w:sdtEndPr/>
      <w:sdtContent>
        <w:r w:rsidR="00161A41" w:rsidRPr="00161A41">
          <w:t>USKVBL/11539/2023/POD</w:t>
        </w:r>
        <w:r w:rsidR="00161A41">
          <w:t>,</w:t>
        </w:r>
      </w:sdtContent>
    </w:sdt>
    <w:r w:rsidRPr="00E1769A">
      <w:rPr>
        <w:bCs/>
      </w:rPr>
      <w:t xml:space="preserve"> č.j.</w:t>
    </w:r>
    <w:r w:rsidR="00C9158F">
      <w:rPr>
        <w:bCs/>
      </w:rPr>
      <w:t> </w:t>
    </w:r>
    <w:sdt>
      <w:sdtPr>
        <w:rPr>
          <w:bCs/>
        </w:rPr>
        <w:id w:val="-1885019968"/>
        <w:placeholder>
          <w:docPart w:val="FF34A8762EC543A499D8831806E1268A"/>
        </w:placeholder>
        <w:text/>
      </w:sdtPr>
      <w:sdtEndPr/>
      <w:sdtContent>
        <w:r w:rsidR="00161A41" w:rsidRPr="00161A41">
          <w:rPr>
            <w:bCs/>
          </w:rPr>
          <w:t>USKVBL/13943/2023/REG-Gro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08D0B6912014BB08D88E0081B26B7E2"/>
        </w:placeholder>
        <w:date w:fullDate="2023-1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61A41">
          <w:rPr>
            <w:bCs/>
          </w:rPr>
          <w:t>2.11.2023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4C9247BE6844A59818FF4CA221A16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61A41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A58699E6F5745AC895038425E2A3AE3"/>
        </w:placeholder>
        <w:text/>
      </w:sdtPr>
      <w:sdtEndPr/>
      <w:sdtContent>
        <w:r w:rsidR="00161A41" w:rsidRPr="00161A41">
          <w:t>Veterinární zinková mast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FF02A2A"/>
    <w:multiLevelType w:val="multilevel"/>
    <w:tmpl w:val="84A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C7411"/>
    <w:multiLevelType w:val="multilevel"/>
    <w:tmpl w:val="F928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F3423"/>
    <w:multiLevelType w:val="multilevel"/>
    <w:tmpl w:val="A90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30"/>
    <w:rsid w:val="00000CEB"/>
    <w:rsid w:val="00041E4E"/>
    <w:rsid w:val="00046CF9"/>
    <w:rsid w:val="00047A5C"/>
    <w:rsid w:val="000529D2"/>
    <w:rsid w:val="000736A9"/>
    <w:rsid w:val="000B1E58"/>
    <w:rsid w:val="000D2C79"/>
    <w:rsid w:val="00100B71"/>
    <w:rsid w:val="00131030"/>
    <w:rsid w:val="00145693"/>
    <w:rsid w:val="00161A41"/>
    <w:rsid w:val="00167E2D"/>
    <w:rsid w:val="001B4BFD"/>
    <w:rsid w:val="001D787B"/>
    <w:rsid w:val="001E3D1B"/>
    <w:rsid w:val="001F3CF6"/>
    <w:rsid w:val="00207E4F"/>
    <w:rsid w:val="002113AC"/>
    <w:rsid w:val="00246949"/>
    <w:rsid w:val="002B0315"/>
    <w:rsid w:val="002C20DE"/>
    <w:rsid w:val="002C62D4"/>
    <w:rsid w:val="00312264"/>
    <w:rsid w:val="0035134F"/>
    <w:rsid w:val="003701EC"/>
    <w:rsid w:val="003E02A7"/>
    <w:rsid w:val="003E6184"/>
    <w:rsid w:val="003F09C6"/>
    <w:rsid w:val="004153E0"/>
    <w:rsid w:val="004A2580"/>
    <w:rsid w:val="004B5C97"/>
    <w:rsid w:val="004D5559"/>
    <w:rsid w:val="00532744"/>
    <w:rsid w:val="005457DE"/>
    <w:rsid w:val="005535C1"/>
    <w:rsid w:val="00553CA9"/>
    <w:rsid w:val="00561A6D"/>
    <w:rsid w:val="005650F4"/>
    <w:rsid w:val="00572D90"/>
    <w:rsid w:val="00597C1F"/>
    <w:rsid w:val="005A5DA9"/>
    <w:rsid w:val="005B7028"/>
    <w:rsid w:val="005F3A6F"/>
    <w:rsid w:val="005F5BAA"/>
    <w:rsid w:val="00601D3D"/>
    <w:rsid w:val="00602666"/>
    <w:rsid w:val="00630A90"/>
    <w:rsid w:val="00643607"/>
    <w:rsid w:val="006A2229"/>
    <w:rsid w:val="006A5440"/>
    <w:rsid w:val="006D15D3"/>
    <w:rsid w:val="006F441E"/>
    <w:rsid w:val="00702352"/>
    <w:rsid w:val="00751F3E"/>
    <w:rsid w:val="00773431"/>
    <w:rsid w:val="007E3457"/>
    <w:rsid w:val="008634E7"/>
    <w:rsid w:val="008A2E96"/>
    <w:rsid w:val="008D700D"/>
    <w:rsid w:val="008E56CD"/>
    <w:rsid w:val="008F0DE8"/>
    <w:rsid w:val="008F3ECB"/>
    <w:rsid w:val="00907304"/>
    <w:rsid w:val="00931F93"/>
    <w:rsid w:val="00933CB3"/>
    <w:rsid w:val="009C6DD2"/>
    <w:rsid w:val="009F3506"/>
    <w:rsid w:val="009F70D8"/>
    <w:rsid w:val="00A14977"/>
    <w:rsid w:val="00A41859"/>
    <w:rsid w:val="00A45141"/>
    <w:rsid w:val="00A9045F"/>
    <w:rsid w:val="00A91767"/>
    <w:rsid w:val="00AD1136"/>
    <w:rsid w:val="00AE4A40"/>
    <w:rsid w:val="00B34420"/>
    <w:rsid w:val="00B87BE3"/>
    <w:rsid w:val="00BE75E6"/>
    <w:rsid w:val="00C40182"/>
    <w:rsid w:val="00C9158F"/>
    <w:rsid w:val="00CF0716"/>
    <w:rsid w:val="00CF0D5B"/>
    <w:rsid w:val="00CF2AC5"/>
    <w:rsid w:val="00D0558C"/>
    <w:rsid w:val="00D173FB"/>
    <w:rsid w:val="00D20B5F"/>
    <w:rsid w:val="00D91596"/>
    <w:rsid w:val="00E06F17"/>
    <w:rsid w:val="00E209EA"/>
    <w:rsid w:val="00E2323A"/>
    <w:rsid w:val="00E33F25"/>
    <w:rsid w:val="00E529FE"/>
    <w:rsid w:val="00E615EE"/>
    <w:rsid w:val="00E7169D"/>
    <w:rsid w:val="00E91013"/>
    <w:rsid w:val="00EB7656"/>
    <w:rsid w:val="00EC1755"/>
    <w:rsid w:val="00EE61B9"/>
    <w:rsid w:val="00EF2D7A"/>
    <w:rsid w:val="00F24AFF"/>
    <w:rsid w:val="00F4367C"/>
    <w:rsid w:val="00F60C18"/>
    <w:rsid w:val="00F9389D"/>
    <w:rsid w:val="00FB6543"/>
    <w:rsid w:val="00FC4FC0"/>
    <w:rsid w:val="00FE695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AB0F"/>
  <w15:docId w15:val="{77A58FAD-6C5C-4117-BE1E-D7F92E3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3E0"/>
  </w:style>
  <w:style w:type="paragraph" w:styleId="Nadpis1">
    <w:name w:val="heading 1"/>
    <w:basedOn w:val="Normln"/>
    <w:link w:val="Nadpis1Char"/>
    <w:uiPriority w:val="9"/>
    <w:qFormat/>
    <w:rsid w:val="00131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1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0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10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ice">
    <w:name w:val="price"/>
    <w:basedOn w:val="Normln"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ocommerce-price-amount">
    <w:name w:val="woocommerce-price-amount"/>
    <w:basedOn w:val="Standardnpsmoodstavce"/>
    <w:rsid w:val="00131030"/>
  </w:style>
  <w:style w:type="character" w:customStyle="1" w:styleId="woocommerce-price-currencysymbol">
    <w:name w:val="woocommerce-price-currencysymbol"/>
    <w:basedOn w:val="Standardnpsmoodstavce"/>
    <w:rsid w:val="0013103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310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310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kuwrapper">
    <w:name w:val="sku_wrapper"/>
    <w:basedOn w:val="Standardnpsmoodstavce"/>
    <w:rsid w:val="00131030"/>
  </w:style>
  <w:style w:type="character" w:customStyle="1" w:styleId="sku">
    <w:name w:val="sku"/>
    <w:basedOn w:val="Standardnpsmoodstavce"/>
    <w:rsid w:val="00131030"/>
  </w:style>
  <w:style w:type="character" w:customStyle="1" w:styleId="postedin">
    <w:name w:val="posted_in"/>
    <w:basedOn w:val="Standardnpsmoodstavce"/>
    <w:rsid w:val="00131030"/>
  </w:style>
  <w:style w:type="character" w:styleId="Hypertextovodkaz">
    <w:name w:val="Hyperlink"/>
    <w:basedOn w:val="Standardnpsmoodstavce"/>
    <w:uiPriority w:val="99"/>
    <w:semiHidden/>
    <w:unhideWhenUsed/>
    <w:rsid w:val="0013103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1030"/>
    <w:rPr>
      <w:b/>
      <w:bCs/>
    </w:rPr>
  </w:style>
  <w:style w:type="character" w:styleId="Zdraznn">
    <w:name w:val="Emphasis"/>
    <w:basedOn w:val="Standardnpsmoodstavce"/>
    <w:uiPriority w:val="20"/>
    <w:qFormat/>
    <w:rsid w:val="00131030"/>
    <w:rPr>
      <w:i/>
      <w:iCs/>
    </w:rPr>
  </w:style>
  <w:style w:type="paragraph" w:styleId="Odstavecseseznamem">
    <w:name w:val="List Paragraph"/>
    <w:basedOn w:val="Normln"/>
    <w:uiPriority w:val="34"/>
    <w:qFormat/>
    <w:rsid w:val="00E7169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rsid w:val="000D2C79"/>
    <w:pPr>
      <w:tabs>
        <w:tab w:val="left" w:pos="7845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D2C79"/>
    <w:rPr>
      <w:rFonts w:ascii="Arial" w:eastAsia="Times New Roman" w:hAnsi="Arial" w:cs="Arial"/>
      <w:sz w:val="20"/>
      <w:szCs w:val="24"/>
      <w:lang w:eastAsia="cs-CZ"/>
    </w:rPr>
  </w:style>
  <w:style w:type="paragraph" w:styleId="Bezmezer">
    <w:name w:val="No Spacing"/>
    <w:uiPriority w:val="1"/>
    <w:qFormat/>
    <w:rsid w:val="000D2C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23A"/>
  </w:style>
  <w:style w:type="paragraph" w:styleId="Zpat">
    <w:name w:val="footer"/>
    <w:basedOn w:val="Normln"/>
    <w:link w:val="Zpat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23A"/>
  </w:style>
  <w:style w:type="character" w:styleId="Odkaznakoment">
    <w:name w:val="annotation reference"/>
    <w:basedOn w:val="Standardnpsmoodstavce"/>
    <w:uiPriority w:val="99"/>
    <w:semiHidden/>
    <w:unhideWhenUsed/>
    <w:rsid w:val="00545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7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7DE"/>
    <w:rPr>
      <w:rFonts w:ascii="Tahoma" w:hAnsi="Tahoma" w:cs="Tahoma"/>
      <w:sz w:val="16"/>
      <w:szCs w:val="16"/>
    </w:rPr>
  </w:style>
  <w:style w:type="character" w:styleId="Zstupntext">
    <w:name w:val="Placeholder Text"/>
    <w:rsid w:val="003701EC"/>
    <w:rPr>
      <w:color w:val="808080"/>
    </w:rPr>
  </w:style>
  <w:style w:type="character" w:customStyle="1" w:styleId="Styl2">
    <w:name w:val="Styl2"/>
    <w:basedOn w:val="Standardnpsmoodstavce"/>
    <w:uiPriority w:val="1"/>
    <w:rsid w:val="003701E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00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4079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2801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3103">
                      <w:marLeft w:val="0"/>
                      <w:marRight w:val="0"/>
                      <w:marTop w:val="347"/>
                      <w:marBottom w:val="0"/>
                      <w:divBdr>
                        <w:top w:val="single" w:sz="12" w:space="17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8398">
          <w:marLeft w:val="-6879"/>
          <w:marRight w:val="-68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77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7" w:color="DDDDDD"/>
                            <w:left w:val="single" w:sz="6" w:space="17" w:color="DDDDDD"/>
                            <w:bottom w:val="single" w:sz="6" w:space="17" w:color="DDDDDD"/>
                            <w:right w:val="single" w:sz="6" w:space="17" w:color="DDDDDD"/>
                          </w:divBdr>
                          <w:divsChild>
                            <w:div w:id="193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9FF37C6FB24EA9B8177E1D3DD23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DEF88F-459C-469D-8142-4B0BF449824B}"/>
      </w:docPartPr>
      <w:docPartBody>
        <w:p w:rsidR="00C26E72" w:rsidRDefault="00AD5F34" w:rsidP="00AD5F34">
          <w:pPr>
            <w:pStyle w:val="F39FF37C6FB24EA9B8177E1D3DD23B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F34A8762EC543A499D8831806E12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4D195-978B-4A9F-9101-23884CDB816F}"/>
      </w:docPartPr>
      <w:docPartBody>
        <w:p w:rsidR="00C26E72" w:rsidRDefault="00AD5F34" w:rsidP="00AD5F34">
          <w:pPr>
            <w:pStyle w:val="FF34A8762EC543A499D8831806E126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8D0B6912014BB08D88E0081B26B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3CF3D3-10EF-4138-AAE9-1189AB4B6A3E}"/>
      </w:docPartPr>
      <w:docPartBody>
        <w:p w:rsidR="00C26E72" w:rsidRDefault="00AD5F34" w:rsidP="00AD5F34">
          <w:pPr>
            <w:pStyle w:val="108D0B6912014BB08D88E0081B26B7E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4C9247BE6844A59818FF4CA221A1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0F23D-E4F4-4D0D-BBA0-2DA14FD4AD22}"/>
      </w:docPartPr>
      <w:docPartBody>
        <w:p w:rsidR="00C26E72" w:rsidRDefault="00AD5F34" w:rsidP="00AD5F34">
          <w:pPr>
            <w:pStyle w:val="B4C9247BE6844A59818FF4CA221A161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A58699E6F5745AC895038425E2A3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C5A79-E901-4872-A9C1-CE20CDF9D473}"/>
      </w:docPartPr>
      <w:docPartBody>
        <w:p w:rsidR="00C26E72" w:rsidRDefault="00AD5F34" w:rsidP="00AD5F34">
          <w:pPr>
            <w:pStyle w:val="AA58699E6F5745AC895038425E2A3A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34"/>
    <w:rsid w:val="00750AC9"/>
    <w:rsid w:val="00837EF2"/>
    <w:rsid w:val="00AD5F34"/>
    <w:rsid w:val="00B5565E"/>
    <w:rsid w:val="00C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5F34"/>
    <w:rPr>
      <w:color w:val="808080"/>
    </w:rPr>
  </w:style>
  <w:style w:type="paragraph" w:customStyle="1" w:styleId="F39FF37C6FB24EA9B8177E1D3DD23BA6">
    <w:name w:val="F39FF37C6FB24EA9B8177E1D3DD23BA6"/>
    <w:rsid w:val="00AD5F34"/>
  </w:style>
  <w:style w:type="paragraph" w:customStyle="1" w:styleId="FF34A8762EC543A499D8831806E1268A">
    <w:name w:val="FF34A8762EC543A499D8831806E1268A"/>
    <w:rsid w:val="00AD5F34"/>
  </w:style>
  <w:style w:type="paragraph" w:customStyle="1" w:styleId="108D0B6912014BB08D88E0081B26B7E2">
    <w:name w:val="108D0B6912014BB08D88E0081B26B7E2"/>
    <w:rsid w:val="00AD5F34"/>
  </w:style>
  <w:style w:type="paragraph" w:customStyle="1" w:styleId="B4C9247BE6844A59818FF4CA221A1611">
    <w:name w:val="B4C9247BE6844A59818FF4CA221A1611"/>
    <w:rsid w:val="00AD5F34"/>
  </w:style>
  <w:style w:type="paragraph" w:customStyle="1" w:styleId="AA58699E6F5745AC895038425E2A3AE3">
    <w:name w:val="AA58699E6F5745AC895038425E2A3AE3"/>
    <w:rsid w:val="00AD5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Nepejchalová Leona</cp:lastModifiedBy>
  <cp:revision>7</cp:revision>
  <cp:lastPrinted>2020-11-10T08:34:00Z</cp:lastPrinted>
  <dcterms:created xsi:type="dcterms:W3CDTF">2023-10-25T10:16:00Z</dcterms:created>
  <dcterms:modified xsi:type="dcterms:W3CDTF">2023-11-02T15:11:00Z</dcterms:modified>
</cp:coreProperties>
</file>