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47EE2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7546D62" w14:textId="77777777" w:rsidR="00B570DA" w:rsidRPr="00D52874" w:rsidRDefault="00B570DA" w:rsidP="00B570DA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 xml:space="preserve">LORD šampon pro psy a kočky s norkovým olejem </w:t>
      </w:r>
    </w:p>
    <w:p w14:paraId="6CF514CD" w14:textId="77777777" w:rsidR="00B570DA" w:rsidRPr="00D52874" w:rsidRDefault="00B570DA" w:rsidP="00B570DA">
      <w:pPr>
        <w:pStyle w:val="Nadpis3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 xml:space="preserve">- </w:t>
      </w:r>
      <w:r w:rsidRPr="00D52874">
        <w:rPr>
          <w:rFonts w:asciiTheme="minorHAnsi" w:hAnsiTheme="minorHAnsi" w:cstheme="minorHAnsi"/>
          <w:b w:val="0"/>
          <w:sz w:val="22"/>
          <w:szCs w:val="22"/>
        </w:rPr>
        <w:t>veterinární šampon pro psy a kočky.</w:t>
      </w:r>
    </w:p>
    <w:p w14:paraId="112BF243" w14:textId="77777777" w:rsidR="00B570DA" w:rsidRPr="00D52874" w:rsidRDefault="00B570DA" w:rsidP="00B570DA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DF9BC7F" w14:textId="77777777" w:rsidR="00B570DA" w:rsidRPr="00D52874" w:rsidRDefault="00B570DA" w:rsidP="00B570D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2874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LORD šampon pro psy a kočky </w:t>
      </w:r>
      <w:r w:rsidRPr="00D52874">
        <w:rPr>
          <w:rFonts w:asciiTheme="minorHAnsi" w:hAnsiTheme="minorHAnsi" w:cstheme="minorHAnsi"/>
          <w:snapToGrid w:val="0"/>
          <w:sz w:val="22"/>
          <w:szCs w:val="22"/>
        </w:rPr>
        <w:t>pro zdravý čistý kožíšek</w:t>
      </w:r>
    </w:p>
    <w:p w14:paraId="50C12AE7" w14:textId="77777777" w:rsidR="00B570DA" w:rsidRPr="00D52874" w:rsidRDefault="00B570DA" w:rsidP="00B570DA">
      <w:pPr>
        <w:pStyle w:val="Nadpis3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>s norkovým olejem</w:t>
      </w:r>
    </w:p>
    <w:p w14:paraId="1D97C6CC" w14:textId="77777777" w:rsidR="00B570DA" w:rsidRPr="00D52874" w:rsidRDefault="00B570DA" w:rsidP="00B570DA">
      <w:pPr>
        <w:pStyle w:val="Nadpis3"/>
        <w:jc w:val="both"/>
        <w:rPr>
          <w:rFonts w:asciiTheme="minorHAnsi" w:hAnsiTheme="minorHAnsi" w:cstheme="minorHAnsi"/>
          <w:sz w:val="22"/>
          <w:szCs w:val="22"/>
        </w:rPr>
      </w:pPr>
    </w:p>
    <w:p w14:paraId="62B242A5" w14:textId="7F037BB8" w:rsidR="00B570DA" w:rsidRPr="00D52874" w:rsidRDefault="00B570DA" w:rsidP="00B570D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52874">
        <w:rPr>
          <w:rFonts w:asciiTheme="minorHAnsi" w:hAnsiTheme="minorHAnsi" w:cstheme="minorHAnsi"/>
          <w:snapToGrid w:val="0"/>
          <w:sz w:val="22"/>
          <w:szCs w:val="22"/>
        </w:rPr>
        <w:t>Přípravek obsahuje kondicionér a přísadu norkového oleje, přípravek je vhodný i pro štěňata nebo</w:t>
      </w:r>
      <w:r w:rsidR="00D52874" w:rsidRPr="00D52874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874">
        <w:rPr>
          <w:rFonts w:asciiTheme="minorHAnsi" w:hAnsiTheme="minorHAnsi" w:cstheme="minorHAnsi"/>
          <w:snapToGrid w:val="0"/>
          <w:sz w:val="22"/>
          <w:szCs w:val="22"/>
        </w:rPr>
        <w:t xml:space="preserve">koťata </w:t>
      </w:r>
    </w:p>
    <w:p w14:paraId="6BB3992B" w14:textId="0E6AE0A5" w:rsidR="00B570DA" w:rsidRPr="00D52874" w:rsidRDefault="00B570DA" w:rsidP="00B570D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52874">
        <w:rPr>
          <w:rFonts w:asciiTheme="minorHAnsi" w:hAnsiTheme="minorHAnsi" w:cstheme="minorHAnsi"/>
          <w:snapToGrid w:val="0"/>
          <w:sz w:val="22"/>
          <w:szCs w:val="22"/>
        </w:rPr>
        <w:t>Zlepšuje kvalitu a vzhled srsti, usnadňuje rozčesávání i u dlouhosrstých plemen. Dodává srsti lesk a</w:t>
      </w:r>
      <w:r w:rsidR="00D52874" w:rsidRPr="00D52874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2874">
        <w:rPr>
          <w:rFonts w:asciiTheme="minorHAnsi" w:hAnsiTheme="minorHAnsi" w:cstheme="minorHAnsi"/>
          <w:snapToGrid w:val="0"/>
          <w:sz w:val="22"/>
          <w:szCs w:val="22"/>
        </w:rPr>
        <w:t>přirozenou pružnost.</w:t>
      </w:r>
    </w:p>
    <w:p w14:paraId="6407EFAB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1F826670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52874">
        <w:rPr>
          <w:rFonts w:asciiTheme="minorHAnsi" w:hAnsiTheme="minorHAnsi" w:cstheme="minorHAnsi"/>
          <w:snapToGrid w:val="0"/>
          <w:sz w:val="22"/>
          <w:szCs w:val="22"/>
          <w:u w:val="single"/>
        </w:rPr>
        <w:t>Návod k použití:</w:t>
      </w:r>
      <w:r w:rsidRPr="00D52874">
        <w:rPr>
          <w:rFonts w:asciiTheme="minorHAnsi" w:hAnsiTheme="minorHAnsi" w:cstheme="minorHAnsi"/>
          <w:snapToGrid w:val="0"/>
          <w:sz w:val="22"/>
          <w:szCs w:val="22"/>
        </w:rPr>
        <w:t xml:space="preserve"> Na vlažnou vodou zvlhčenou srst naneste přiměřené množství šamponu a zvíře umyjte. Na závěr šampon dobře spláchněte vodou. Srst vhodným způsobem osušte.</w:t>
      </w:r>
    </w:p>
    <w:p w14:paraId="68A09F11" w14:textId="60ABA257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  <w:u w:val="single"/>
        </w:rPr>
        <w:t>Upozornění:</w:t>
      </w:r>
      <w:r w:rsidRPr="00D52874">
        <w:rPr>
          <w:rFonts w:asciiTheme="minorHAnsi" w:hAnsiTheme="minorHAnsi" w:cstheme="minorHAnsi"/>
          <w:sz w:val="22"/>
          <w:szCs w:val="22"/>
        </w:rPr>
        <w:t xml:space="preserve"> Chraňte uši, oči a sliznice zvířat. V případě zasažení očí opláchněte důkladně vodou. Po</w:t>
      </w:r>
      <w:r w:rsidR="00D52874" w:rsidRPr="00D52874">
        <w:rPr>
          <w:rFonts w:asciiTheme="minorHAnsi" w:hAnsiTheme="minorHAnsi" w:cstheme="minorHAnsi"/>
          <w:sz w:val="22"/>
          <w:szCs w:val="22"/>
        </w:rPr>
        <w:t> </w:t>
      </w:r>
      <w:r w:rsidRPr="00D52874">
        <w:rPr>
          <w:rFonts w:asciiTheme="minorHAnsi" w:hAnsiTheme="minorHAnsi" w:cstheme="minorHAnsi"/>
          <w:sz w:val="22"/>
          <w:szCs w:val="22"/>
        </w:rPr>
        <w:t>použití si umyjte ruce vodou a mýdlem.</w:t>
      </w:r>
    </w:p>
    <w:p w14:paraId="75033AD8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57159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>Schválený veterinární přípravek č. 048-04/C.</w:t>
      </w:r>
    </w:p>
    <w:p w14:paraId="3E0A26FE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>Skladujte při teplotě 5°C–25°C.</w:t>
      </w:r>
    </w:p>
    <w:p w14:paraId="2686B8F0" w14:textId="4A9B81A8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>Výrobce a držitel rozhodnutí o schválení: Severochema, družstvo pro chemickou výrobu, Česká</w:t>
      </w:r>
      <w:r w:rsidR="00D52874" w:rsidRPr="00D52874">
        <w:rPr>
          <w:rFonts w:asciiTheme="minorHAnsi" w:hAnsiTheme="minorHAnsi" w:cstheme="minorHAnsi"/>
          <w:sz w:val="22"/>
          <w:szCs w:val="22"/>
        </w:rPr>
        <w:t> </w:t>
      </w:r>
      <w:r w:rsidRPr="00D52874">
        <w:rPr>
          <w:rFonts w:asciiTheme="minorHAnsi" w:hAnsiTheme="minorHAnsi" w:cstheme="minorHAnsi"/>
          <w:sz w:val="22"/>
          <w:szCs w:val="22"/>
        </w:rPr>
        <w:t>republika.</w:t>
      </w:r>
    </w:p>
    <w:p w14:paraId="1971A0C9" w14:textId="77777777" w:rsidR="00B570DA" w:rsidRPr="00D52874" w:rsidRDefault="00B570DA" w:rsidP="00B570DA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>Datum výroby je uvedeno na obalu. Spotřebujte nejlépe do data uvedeného na obalu. Doba použitelnosti 24 měsíců od data výroby.</w:t>
      </w:r>
    </w:p>
    <w:p w14:paraId="37321171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6D3EE66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b/>
          <w:bCs/>
          <w:sz w:val="22"/>
          <w:szCs w:val="22"/>
        </w:rPr>
        <w:t>Ingredients (INCI):</w:t>
      </w:r>
      <w:r w:rsidRPr="00D52874">
        <w:rPr>
          <w:rFonts w:asciiTheme="minorHAnsi" w:hAnsiTheme="minorHAnsi" w:cstheme="minorHAnsi"/>
          <w:sz w:val="22"/>
          <w:szCs w:val="22"/>
        </w:rPr>
        <w:t xml:space="preserve"> Aqua, Sodium Cocoamphoacetate, Cocamidopropyl Betaine, PEG-7 Glyceryl Cocoate, C9-11 Pareth8, Hydroxypropyl Guar Hydroxypropyltrimonium Chloride, Mink Oil, Panthenol, Parfum, Methylchloroisothiazolinone (and) Methylisothiazolinone, Citric acid</w:t>
      </w:r>
    </w:p>
    <w:p w14:paraId="5B6D8A6E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46493D3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>Obsah 250 ml</w:t>
      </w:r>
    </w:p>
    <w:p w14:paraId="7187D4C6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AA8F1" w14:textId="77777777" w:rsidR="00B570DA" w:rsidRPr="00D52874" w:rsidRDefault="00B570DA" w:rsidP="00B570DA">
      <w:pPr>
        <w:pStyle w:val="ParagraphStyle13"/>
        <w:rPr>
          <w:rStyle w:val="CharacterStyle10"/>
          <w:rFonts w:asciiTheme="minorHAnsi" w:hAnsiTheme="minorHAnsi" w:cstheme="minorHAnsi"/>
          <w:b/>
          <w:bCs/>
          <w:noProof w:val="0"/>
          <w:color w:val="auto"/>
          <w:sz w:val="22"/>
          <w:szCs w:val="22"/>
        </w:rPr>
      </w:pPr>
      <w:r w:rsidRPr="00D52874">
        <w:rPr>
          <w:rStyle w:val="CharacterStyle10"/>
          <w:rFonts w:asciiTheme="minorHAnsi" w:hAnsiTheme="minorHAnsi" w:cstheme="minorHAnsi"/>
          <w:b/>
          <w:bCs/>
          <w:noProof w:val="0"/>
          <w:color w:val="auto"/>
          <w:sz w:val="22"/>
          <w:szCs w:val="22"/>
        </w:rPr>
        <w:t>Nebezpečí</w:t>
      </w:r>
    </w:p>
    <w:p w14:paraId="652FE683" w14:textId="77777777" w:rsidR="00B570DA" w:rsidRPr="00D52874" w:rsidRDefault="00B570DA" w:rsidP="00B570DA">
      <w:pPr>
        <w:pStyle w:val="ParagraphStyle13"/>
        <w:rPr>
          <w:rStyle w:val="CharacterStyle10"/>
          <w:rFonts w:asciiTheme="minorHAnsi" w:hAnsiTheme="minorHAnsi" w:cstheme="minorHAnsi"/>
          <w:noProof w:val="0"/>
          <w:color w:val="auto"/>
          <w:sz w:val="22"/>
          <w:szCs w:val="22"/>
        </w:rPr>
      </w:pPr>
      <w:r w:rsidRPr="00D52874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C31894B" wp14:editId="036CD665">
            <wp:extent cx="762000" cy="762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1BEF" w14:textId="77777777" w:rsidR="00B570DA" w:rsidRPr="00D52874" w:rsidRDefault="00B570DA" w:rsidP="00B570DA">
      <w:pPr>
        <w:pStyle w:val="ParagraphStyle14"/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</w:pPr>
      <w:r w:rsidRPr="00D52874"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  <w:t>Způsobuje vážné poškození očí. Obsahuje reakční směs 5-chlor-2-methyl-2H-isothiazol-3-onu a 2-methyl-2H-isothiazol-3-onu (3:1). Může vyvolat alergickou reakci.</w:t>
      </w:r>
    </w:p>
    <w:p w14:paraId="345BA9B1" w14:textId="77777777" w:rsidR="00B570DA" w:rsidRPr="00D52874" w:rsidRDefault="00B570DA" w:rsidP="00B570DA">
      <w:pPr>
        <w:pStyle w:val="ParagraphStyle14"/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</w:pPr>
    </w:p>
    <w:p w14:paraId="3B89CD88" w14:textId="15A9F454" w:rsidR="00B570DA" w:rsidRPr="00D52874" w:rsidRDefault="00B570DA" w:rsidP="00B570DA">
      <w:pPr>
        <w:pStyle w:val="ParagraphStyle14"/>
        <w:jc w:val="both"/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</w:pPr>
      <w:r w:rsidRPr="00D52874"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  <w:t>Je-li nutná lékařská pomoc, mějte po ruce obal nebo štítek výrobku. Uchovávejte mimo dosah dětí. PŘI</w:t>
      </w:r>
      <w:r w:rsidR="00D52874" w:rsidRPr="00D52874"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  <w:t> </w:t>
      </w:r>
      <w:r w:rsidRPr="00D52874"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  <w:t>ZASAŽENÍ OČÍ: Několik minut opatrně vyplachujte vodou. Vyjměte kontaktní čočky, jsou-li nasazeny</w:t>
      </w:r>
      <w:r w:rsidR="00D52874" w:rsidRPr="00D52874"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  <w:t>,</w:t>
      </w:r>
      <w:r w:rsidRPr="00D52874"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  <w:t xml:space="preserve"> a pokud je lze vyjmout snadno. Pokračujte ve vyplachování. Odpad likvidujte podle místních právních předpisů.</w:t>
      </w:r>
    </w:p>
    <w:p w14:paraId="309EB944" w14:textId="77777777" w:rsidR="00B570DA" w:rsidRPr="00D52874" w:rsidRDefault="00B570DA" w:rsidP="00B570DA">
      <w:pPr>
        <w:pStyle w:val="ParagraphStyle14"/>
        <w:jc w:val="both"/>
        <w:rPr>
          <w:rStyle w:val="CharacterStyle11"/>
          <w:rFonts w:asciiTheme="minorHAnsi" w:hAnsiTheme="minorHAnsi" w:cstheme="minorHAnsi"/>
          <w:noProof w:val="0"/>
          <w:color w:val="auto"/>
          <w:sz w:val="22"/>
          <w:szCs w:val="22"/>
        </w:rPr>
      </w:pPr>
    </w:p>
    <w:p w14:paraId="54363DE5" w14:textId="77777777" w:rsidR="00B570DA" w:rsidRPr="00D52874" w:rsidRDefault="00B570DA" w:rsidP="00B570DA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  <w:u w:val="single"/>
        </w:rPr>
        <w:t>Výrobce:</w:t>
      </w:r>
      <w:r w:rsidRPr="00D52874">
        <w:rPr>
          <w:rFonts w:asciiTheme="minorHAnsi" w:hAnsiTheme="minorHAnsi" w:cstheme="minorHAnsi"/>
          <w:sz w:val="22"/>
          <w:szCs w:val="22"/>
        </w:rPr>
        <w:t xml:space="preserve"> </w:t>
      </w:r>
      <w:r w:rsidRPr="00D52874">
        <w:rPr>
          <w:rFonts w:asciiTheme="minorHAnsi" w:hAnsiTheme="minorHAnsi" w:cstheme="minorHAnsi"/>
          <w:i/>
          <w:sz w:val="22"/>
          <w:szCs w:val="22"/>
        </w:rPr>
        <w:t>logo</w:t>
      </w:r>
    </w:p>
    <w:p w14:paraId="3FF14C03" w14:textId="77777777" w:rsidR="00B570DA" w:rsidRPr="00D52874" w:rsidRDefault="00B570DA" w:rsidP="00B570DA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>Severochema, družstvo pro chemickou výrobu.</w:t>
      </w:r>
    </w:p>
    <w:p w14:paraId="26FDF66B" w14:textId="77777777" w:rsidR="00B570DA" w:rsidRPr="00D52874" w:rsidRDefault="00B570DA" w:rsidP="00B570DA">
      <w:pPr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 xml:space="preserve">Vilová 333/2, </w:t>
      </w:r>
      <w:r w:rsidRPr="00D52874">
        <w:rPr>
          <w:rFonts w:asciiTheme="minorHAnsi" w:hAnsiTheme="minorHAnsi" w:cstheme="minorHAnsi"/>
          <w:bCs/>
          <w:sz w:val="22"/>
          <w:szCs w:val="22"/>
        </w:rPr>
        <w:t>460 10</w:t>
      </w:r>
      <w:r w:rsidRPr="00D528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2874">
        <w:rPr>
          <w:rFonts w:asciiTheme="minorHAnsi" w:hAnsiTheme="minorHAnsi" w:cstheme="minorHAnsi"/>
          <w:sz w:val="22"/>
          <w:szCs w:val="22"/>
        </w:rPr>
        <w:t>Liberec 10, Česká republika</w:t>
      </w:r>
    </w:p>
    <w:p w14:paraId="77E32CDA" w14:textId="77777777" w:rsidR="00B570DA" w:rsidRPr="00D52874" w:rsidRDefault="00B570DA" w:rsidP="00B570DA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2874">
        <w:rPr>
          <w:rFonts w:asciiTheme="minorHAnsi" w:hAnsiTheme="minorHAnsi" w:cstheme="minorHAnsi"/>
          <w:sz w:val="22"/>
          <w:szCs w:val="22"/>
        </w:rPr>
        <w:t>IČO 00029 220; Telefon: +420 485341911</w:t>
      </w:r>
    </w:p>
    <w:p w14:paraId="613C9A0F" w14:textId="42F1FB5E" w:rsidR="00B570DA" w:rsidRPr="00D52874" w:rsidRDefault="005B5870" w:rsidP="00B570D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B570DA" w:rsidRPr="00D52874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www.severochema.cz</w:t>
        </w:r>
      </w:hyperlink>
      <w:r w:rsidR="00B570DA" w:rsidRPr="00D52874">
        <w:rPr>
          <w:rFonts w:asciiTheme="minorHAnsi" w:hAnsiTheme="minorHAnsi" w:cstheme="minorHAnsi"/>
          <w:sz w:val="22"/>
          <w:szCs w:val="22"/>
        </w:rPr>
        <w:t xml:space="preserve">; </w:t>
      </w:r>
      <w:hyperlink r:id="rId9" w:history="1">
        <w:r w:rsidR="00B570DA" w:rsidRPr="00D52874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marketing@severochema.cz</w:t>
        </w:r>
      </w:hyperlink>
      <w:bookmarkStart w:id="0" w:name="_GoBack"/>
      <w:bookmarkEnd w:id="0"/>
    </w:p>
    <w:sectPr w:rsidR="00B570DA" w:rsidRPr="00D52874" w:rsidSect="00C7750F">
      <w:head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1DDDA" w14:textId="77777777" w:rsidR="005B5870" w:rsidRDefault="005B5870">
      <w:r>
        <w:separator/>
      </w:r>
    </w:p>
  </w:endnote>
  <w:endnote w:type="continuationSeparator" w:id="0">
    <w:p w14:paraId="1B6AD591" w14:textId="77777777" w:rsidR="005B5870" w:rsidRDefault="005B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DF8CC" w14:textId="77777777" w:rsidR="005B5870" w:rsidRDefault="005B5870">
      <w:r>
        <w:separator/>
      </w:r>
    </w:p>
  </w:footnote>
  <w:footnote w:type="continuationSeparator" w:id="0">
    <w:p w14:paraId="14160FF1" w14:textId="77777777" w:rsidR="005B5870" w:rsidRDefault="005B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79B0" w14:textId="27051EAC" w:rsidR="007B1AB9" w:rsidRPr="007B1AB9" w:rsidRDefault="007B1AB9" w:rsidP="00D52874">
    <w:pPr>
      <w:jc w:val="both"/>
      <w:rPr>
        <w:rFonts w:asciiTheme="minorHAnsi" w:hAnsiTheme="minorHAnsi" w:cstheme="minorHAnsi"/>
        <w:bCs/>
        <w:sz w:val="22"/>
        <w:szCs w:val="22"/>
      </w:rPr>
    </w:pPr>
    <w:r w:rsidRPr="007B1AB9">
      <w:rPr>
        <w:rFonts w:asciiTheme="minorHAnsi" w:hAnsiTheme="minorHAnsi" w:cstheme="minorHAnsi"/>
        <w:bCs/>
        <w:sz w:val="22"/>
        <w:szCs w:val="22"/>
      </w:rPr>
      <w:t>Text na</w:t>
    </w:r>
    <w:r w:rsidRPr="007B1AB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0CCFE7B041FF4F66B79388438A8C448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B1AB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7B1AB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D52874">
      <w:rPr>
        <w:rFonts w:asciiTheme="minorHAnsi" w:hAnsiTheme="minorHAnsi" w:cstheme="minorHAnsi"/>
        <w:bCs/>
        <w:sz w:val="22"/>
        <w:szCs w:val="22"/>
      </w:rPr>
      <w:t> </w:t>
    </w:r>
    <w:r w:rsidRPr="007B1AB9">
      <w:rPr>
        <w:rFonts w:asciiTheme="minorHAnsi" w:hAnsiTheme="minorHAnsi" w:cstheme="minorHAnsi"/>
        <w:bCs/>
        <w:sz w:val="22"/>
        <w:szCs w:val="22"/>
      </w:rPr>
      <w:t>zn.</w:t>
    </w:r>
    <w:r w:rsidR="00D5287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04CC7FE0AE1B4396A4BC98AE261F92AB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USKVBL/14731/2023/POD,</w:t>
        </w:r>
      </w:sdtContent>
    </w:sdt>
    <w:r w:rsidRPr="007B1AB9">
      <w:rPr>
        <w:rFonts w:asciiTheme="minorHAnsi" w:hAnsiTheme="minorHAnsi" w:cstheme="minorHAnsi"/>
        <w:bCs/>
        <w:sz w:val="22"/>
        <w:szCs w:val="22"/>
      </w:rPr>
      <w:t xml:space="preserve"> č.j.</w:t>
    </w:r>
    <w:r w:rsidR="00D5287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04CC7FE0AE1B4396A4BC98AE261F92AB"/>
        </w:placeholder>
        <w:text/>
      </w:sdtPr>
      <w:sdtEndPr/>
      <w:sdtContent>
        <w:r w:rsidR="00840456" w:rsidRPr="00840456">
          <w:rPr>
            <w:rFonts w:asciiTheme="minorHAnsi" w:hAnsiTheme="minorHAnsi" w:cstheme="minorHAnsi"/>
            <w:bCs/>
            <w:sz w:val="22"/>
            <w:szCs w:val="22"/>
          </w:rPr>
          <w:t>USKVBL/568/2024/REG-Gro</w:t>
        </w:r>
      </w:sdtContent>
    </w:sdt>
    <w:r w:rsidRPr="007B1AB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2A34CEED78BF4D90A580FF45F90D836F"/>
        </w:placeholder>
        <w:date w:fullDate="2024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0456">
          <w:rPr>
            <w:rFonts w:asciiTheme="minorHAnsi" w:hAnsiTheme="minorHAnsi" w:cstheme="minorHAnsi"/>
            <w:bCs/>
            <w:sz w:val="22"/>
            <w:szCs w:val="22"/>
          </w:rPr>
          <w:t>11.1.2024</w:t>
        </w:r>
      </w:sdtContent>
    </w:sdt>
    <w:r w:rsidRPr="007B1AB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FD20747605174764A9120435C093360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7B1AB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B6ED57C63F7D48F1BADB90D554713194"/>
        </w:placeholder>
        <w:text/>
      </w:sdtPr>
      <w:sdtEndPr/>
      <w:sdtContent>
        <w:r w:rsidRPr="007B1AB9">
          <w:rPr>
            <w:rFonts w:asciiTheme="minorHAnsi" w:hAnsiTheme="minorHAnsi" w:cstheme="minorHAnsi"/>
            <w:sz w:val="22"/>
            <w:szCs w:val="22"/>
          </w:rPr>
          <w:t>LORD šampon pro psy a kočky s norkovým olejem</w:t>
        </w:r>
      </w:sdtContent>
    </w:sdt>
  </w:p>
  <w:p w14:paraId="33573A51" w14:textId="77777777" w:rsidR="007B1AB9" w:rsidRPr="000A77FE" w:rsidRDefault="007B1AB9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294"/>
    <w:multiLevelType w:val="hybridMultilevel"/>
    <w:tmpl w:val="07D25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0C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B80F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065BE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2A4728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69"/>
    <w:rsid w:val="000420D4"/>
    <w:rsid w:val="00057AFE"/>
    <w:rsid w:val="0012466B"/>
    <w:rsid w:val="00126B66"/>
    <w:rsid w:val="001331A0"/>
    <w:rsid w:val="00160C80"/>
    <w:rsid w:val="001B0C93"/>
    <w:rsid w:val="001F11BF"/>
    <w:rsid w:val="002051CE"/>
    <w:rsid w:val="00225DDF"/>
    <w:rsid w:val="002333C3"/>
    <w:rsid w:val="002624D3"/>
    <w:rsid w:val="0026607A"/>
    <w:rsid w:val="00281B2A"/>
    <w:rsid w:val="00375694"/>
    <w:rsid w:val="00386E8C"/>
    <w:rsid w:val="003D1600"/>
    <w:rsid w:val="003D1E23"/>
    <w:rsid w:val="003F09BE"/>
    <w:rsid w:val="004007B7"/>
    <w:rsid w:val="00481659"/>
    <w:rsid w:val="004934D7"/>
    <w:rsid w:val="005108F4"/>
    <w:rsid w:val="0056401A"/>
    <w:rsid w:val="0058400D"/>
    <w:rsid w:val="005B5870"/>
    <w:rsid w:val="005C7359"/>
    <w:rsid w:val="005E6EF2"/>
    <w:rsid w:val="005F392E"/>
    <w:rsid w:val="00623F68"/>
    <w:rsid w:val="00624582"/>
    <w:rsid w:val="006C6583"/>
    <w:rsid w:val="006D34E6"/>
    <w:rsid w:val="00775DE7"/>
    <w:rsid w:val="00794CDC"/>
    <w:rsid w:val="00797A47"/>
    <w:rsid w:val="007A5EF1"/>
    <w:rsid w:val="007B1AB9"/>
    <w:rsid w:val="007B2247"/>
    <w:rsid w:val="007B35E8"/>
    <w:rsid w:val="008048CE"/>
    <w:rsid w:val="00840456"/>
    <w:rsid w:val="00867C14"/>
    <w:rsid w:val="008A375B"/>
    <w:rsid w:val="00960A0E"/>
    <w:rsid w:val="009A29D3"/>
    <w:rsid w:val="009A7FF0"/>
    <w:rsid w:val="009F3E68"/>
    <w:rsid w:val="00A27104"/>
    <w:rsid w:val="00A71E64"/>
    <w:rsid w:val="00AA76CF"/>
    <w:rsid w:val="00AB39D9"/>
    <w:rsid w:val="00B277CF"/>
    <w:rsid w:val="00B570DA"/>
    <w:rsid w:val="00BB7C2A"/>
    <w:rsid w:val="00C2051E"/>
    <w:rsid w:val="00C54E61"/>
    <w:rsid w:val="00C7750F"/>
    <w:rsid w:val="00CB40E1"/>
    <w:rsid w:val="00CE0547"/>
    <w:rsid w:val="00CF7EFD"/>
    <w:rsid w:val="00D10AE4"/>
    <w:rsid w:val="00D52379"/>
    <w:rsid w:val="00D52874"/>
    <w:rsid w:val="00D70FE0"/>
    <w:rsid w:val="00D91369"/>
    <w:rsid w:val="00DE17C7"/>
    <w:rsid w:val="00E258CE"/>
    <w:rsid w:val="00E26572"/>
    <w:rsid w:val="00E301E7"/>
    <w:rsid w:val="00E451F2"/>
    <w:rsid w:val="00EB052B"/>
    <w:rsid w:val="00ED5F04"/>
    <w:rsid w:val="00EF49D5"/>
    <w:rsid w:val="00F41C3B"/>
    <w:rsid w:val="00F5752C"/>
    <w:rsid w:val="00F85064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EA07D"/>
  <w15:docId w15:val="{B83F1703-DE87-4E90-8141-6B6AF99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C14"/>
  </w:style>
  <w:style w:type="paragraph" w:styleId="Nadpis1">
    <w:name w:val="heading 1"/>
    <w:basedOn w:val="Normln"/>
    <w:next w:val="Normln"/>
    <w:qFormat/>
    <w:rsid w:val="00867C14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67C14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67C14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67C14"/>
    <w:pPr>
      <w:keepNext/>
      <w:spacing w:before="120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867C14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867C14"/>
    <w:pPr>
      <w:keepNext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67C1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67C14"/>
    <w:pPr>
      <w:jc w:val="both"/>
    </w:pPr>
    <w:rPr>
      <w:b/>
      <w:i/>
      <w:sz w:val="22"/>
    </w:rPr>
  </w:style>
  <w:style w:type="paragraph" w:styleId="Zpat">
    <w:name w:val="footer"/>
    <w:basedOn w:val="Normln"/>
    <w:semiHidden/>
    <w:rsid w:val="00867C1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67C14"/>
    <w:pPr>
      <w:shd w:val="clear" w:color="auto" w:fill="000080"/>
    </w:pPr>
    <w:rPr>
      <w:rFonts w:ascii="Tahoma" w:hAnsi="Tahoma"/>
    </w:rPr>
  </w:style>
  <w:style w:type="paragraph" w:styleId="Titulek">
    <w:name w:val="caption"/>
    <w:basedOn w:val="Normln"/>
    <w:next w:val="Normln"/>
    <w:qFormat/>
    <w:rsid w:val="00867C14"/>
    <w:rPr>
      <w:b/>
      <w:sz w:val="24"/>
    </w:rPr>
  </w:style>
  <w:style w:type="character" w:styleId="Odkaznakoment">
    <w:name w:val="annotation reference"/>
    <w:semiHidden/>
    <w:rsid w:val="00867C14"/>
    <w:rPr>
      <w:sz w:val="16"/>
    </w:rPr>
  </w:style>
  <w:style w:type="paragraph" w:styleId="Textkomente">
    <w:name w:val="annotation text"/>
    <w:basedOn w:val="Normln"/>
    <w:link w:val="TextkomenteChar"/>
    <w:semiHidden/>
    <w:rsid w:val="00867C14"/>
    <w:rPr>
      <w:rFonts w:ascii="Arial" w:hAnsi="Arial"/>
    </w:rPr>
  </w:style>
  <w:style w:type="paragraph" w:styleId="Nzev">
    <w:name w:val="Title"/>
    <w:basedOn w:val="Normln"/>
    <w:qFormat/>
    <w:rsid w:val="00867C14"/>
    <w:pPr>
      <w:jc w:val="center"/>
    </w:pPr>
    <w:rPr>
      <w:b/>
      <w:sz w:val="24"/>
    </w:rPr>
  </w:style>
  <w:style w:type="paragraph" w:customStyle="1" w:styleId="Normln0">
    <w:name w:val="Normln"/>
    <w:rsid w:val="00867C14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c1">
    <w:name w:val="c1"/>
    <w:basedOn w:val="Normln"/>
    <w:rsid w:val="00160C80"/>
    <w:pPr>
      <w:ind w:firstLine="709"/>
      <w:jc w:val="both"/>
    </w:pPr>
    <w:rPr>
      <w:szCs w:val="24"/>
    </w:rPr>
  </w:style>
  <w:style w:type="character" w:styleId="Hypertextovodkaz">
    <w:name w:val="Hyperlink"/>
    <w:semiHidden/>
    <w:rsid w:val="00C7750F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C7750F"/>
    <w:rPr>
      <w:szCs w:val="24"/>
    </w:rPr>
  </w:style>
  <w:style w:type="character" w:customStyle="1" w:styleId="Zkladntext2Char">
    <w:name w:val="Základní text 2 Char"/>
    <w:link w:val="Zkladntext2"/>
    <w:semiHidden/>
    <w:rsid w:val="00C7750F"/>
    <w:rPr>
      <w:szCs w:val="24"/>
    </w:rPr>
  </w:style>
  <w:style w:type="paragraph" w:customStyle="1" w:styleId="ParagraphStyle14">
    <w:name w:val="ParagraphStyle14"/>
    <w:hidden/>
    <w:rsid w:val="0058400D"/>
    <w:rPr>
      <w:rFonts w:ascii="Calibri" w:eastAsia="Calibri" w:hAnsi="Calibri" w:cs="Calibri"/>
      <w:sz w:val="22"/>
    </w:rPr>
  </w:style>
  <w:style w:type="character" w:customStyle="1" w:styleId="CharacterStyle11">
    <w:name w:val="CharacterStyle11"/>
    <w:hidden/>
    <w:rsid w:val="0058400D"/>
    <w:rPr>
      <w:rFonts w:ascii="Verdana" w:eastAsia="Verdana" w:hAnsi="Verdana" w:cs="Verdana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3">
    <w:name w:val="ParagraphStyle13"/>
    <w:hidden/>
    <w:rsid w:val="0058400D"/>
    <w:rPr>
      <w:rFonts w:ascii="Calibri" w:eastAsia="Calibri" w:hAnsi="Calibri" w:cs="Calibri"/>
      <w:sz w:val="22"/>
    </w:rPr>
  </w:style>
  <w:style w:type="character" w:customStyle="1" w:styleId="CharacterStyle10">
    <w:name w:val="CharacterStyle10"/>
    <w:hidden/>
    <w:rsid w:val="0058400D"/>
    <w:rPr>
      <w:rFonts w:ascii="Verdana" w:eastAsia="Verdana" w:hAnsi="Verdana" w:cs="Verdana"/>
      <w:b w:val="0"/>
      <w:i w:val="0"/>
      <w:strike w:val="0"/>
      <w:noProof/>
      <w:color w:val="000000"/>
      <w:sz w:val="16"/>
      <w:szCs w:val="16"/>
      <w:u w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B66"/>
    <w:rPr>
      <w:rFonts w:ascii="Times New Roman" w:hAnsi="Times New Roman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26B66"/>
    <w:rPr>
      <w:rFonts w:ascii="Arial" w:hAnsi="Ari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B66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B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B66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7B1AB9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7B1AB9"/>
  </w:style>
  <w:style w:type="character" w:customStyle="1" w:styleId="Styl2">
    <w:name w:val="Styl2"/>
    <w:basedOn w:val="Standardnpsmoodstavce"/>
    <w:uiPriority w:val="1"/>
    <w:rsid w:val="007B1AB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ochem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severochem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orkgroup\&#353;ablony\ISO%20-%20formul&#225;&#345;e\S11-5-8-0%20Zm&#283;nov&#253;%20list%20-%20tex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CFE7B041FF4F66B79388438A8C4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C7257-E871-48AA-8894-A332A80AEB9A}"/>
      </w:docPartPr>
      <w:docPartBody>
        <w:p w:rsidR="00111FC7" w:rsidRDefault="00356173" w:rsidP="00356173">
          <w:pPr>
            <w:pStyle w:val="0CCFE7B041FF4F66B79388438A8C448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CC7FE0AE1B4396A4BC98AE261F9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76F0F-12E0-4C6F-9DB6-2C4055515C8C}"/>
      </w:docPartPr>
      <w:docPartBody>
        <w:p w:rsidR="00111FC7" w:rsidRDefault="00356173" w:rsidP="00356173">
          <w:pPr>
            <w:pStyle w:val="04CC7FE0AE1B4396A4BC98AE261F92A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34CEED78BF4D90A580FF45F90D8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F5D8D-AFCE-41A0-8C9B-DFD5D6A487F6}"/>
      </w:docPartPr>
      <w:docPartBody>
        <w:p w:rsidR="00111FC7" w:rsidRDefault="00356173" w:rsidP="00356173">
          <w:pPr>
            <w:pStyle w:val="2A34CEED78BF4D90A580FF45F90D836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D20747605174764A9120435C09336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42ED2-61A0-49F8-9A31-31785EA9BBB2}"/>
      </w:docPartPr>
      <w:docPartBody>
        <w:p w:rsidR="00111FC7" w:rsidRDefault="00356173" w:rsidP="00356173">
          <w:pPr>
            <w:pStyle w:val="FD20747605174764A9120435C093360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6ED57C63F7D48F1BADB90D554713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DAAD-CE3F-4FFF-8117-47F351333637}"/>
      </w:docPartPr>
      <w:docPartBody>
        <w:p w:rsidR="00111FC7" w:rsidRDefault="00356173" w:rsidP="00356173">
          <w:pPr>
            <w:pStyle w:val="B6ED57C63F7D48F1BADB90D5547131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73"/>
    <w:rsid w:val="00111FC7"/>
    <w:rsid w:val="00320BF1"/>
    <w:rsid w:val="00356173"/>
    <w:rsid w:val="005F4DCF"/>
    <w:rsid w:val="008E647A"/>
    <w:rsid w:val="009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56173"/>
    <w:rPr>
      <w:color w:val="808080"/>
    </w:rPr>
  </w:style>
  <w:style w:type="paragraph" w:customStyle="1" w:styleId="0CCFE7B041FF4F66B79388438A8C448B">
    <w:name w:val="0CCFE7B041FF4F66B79388438A8C448B"/>
    <w:rsid w:val="00356173"/>
  </w:style>
  <w:style w:type="paragraph" w:customStyle="1" w:styleId="04CC7FE0AE1B4396A4BC98AE261F92AB">
    <w:name w:val="04CC7FE0AE1B4396A4BC98AE261F92AB"/>
    <w:rsid w:val="00356173"/>
  </w:style>
  <w:style w:type="paragraph" w:customStyle="1" w:styleId="2A34CEED78BF4D90A580FF45F90D836F">
    <w:name w:val="2A34CEED78BF4D90A580FF45F90D836F"/>
    <w:rsid w:val="00356173"/>
  </w:style>
  <w:style w:type="paragraph" w:customStyle="1" w:styleId="FD20747605174764A9120435C0933600">
    <w:name w:val="FD20747605174764A9120435C0933600"/>
    <w:rsid w:val="00356173"/>
  </w:style>
  <w:style w:type="paragraph" w:customStyle="1" w:styleId="B6ED57C63F7D48F1BADB90D554713194">
    <w:name w:val="B6ED57C63F7D48F1BADB90D554713194"/>
    <w:rsid w:val="00356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S11-5-8-0 Změnový list - texty</Template>
  <TotalTime>25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družstvo pro chemickou výrobu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Svinková</dc:creator>
  <cp:lastModifiedBy>Nepejchalová Leona</cp:lastModifiedBy>
  <cp:revision>8</cp:revision>
  <cp:lastPrinted>2017-05-17T05:01:00Z</cp:lastPrinted>
  <dcterms:created xsi:type="dcterms:W3CDTF">2023-12-12T15:06:00Z</dcterms:created>
  <dcterms:modified xsi:type="dcterms:W3CDTF">2024-01-17T09:30:00Z</dcterms:modified>
</cp:coreProperties>
</file>