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1A996" w14:textId="77777777" w:rsidR="001F486F" w:rsidRPr="001F486F" w:rsidRDefault="00D27BCC">
      <w:pPr>
        <w:rPr>
          <w:i/>
          <w:lang w:val="cs-CZ"/>
        </w:rPr>
      </w:pPr>
      <w:r w:rsidRPr="001F486F">
        <w:rPr>
          <w:b/>
          <w:bCs/>
          <w:lang w:val="cs-CZ"/>
        </w:rPr>
        <w:t xml:space="preserve"> </w:t>
      </w:r>
      <w:r w:rsidR="001F486F" w:rsidRPr="001F486F">
        <w:rPr>
          <w:i/>
          <w:lang w:val="cs-CZ"/>
        </w:rPr>
        <w:t>Text na krabičku (vícejazyčný text)</w:t>
      </w:r>
    </w:p>
    <w:p w14:paraId="1953B091" w14:textId="4826AD07" w:rsidR="001F486F" w:rsidRPr="001F486F" w:rsidRDefault="001F486F">
      <w:pPr>
        <w:rPr>
          <w:b/>
          <w:bCs/>
          <w:lang w:val="cs-CZ"/>
        </w:rPr>
      </w:pPr>
      <w:r w:rsidRPr="001F486F">
        <w:rPr>
          <w:b/>
          <w:bCs/>
          <w:lang w:val="cs-CZ"/>
        </w:rPr>
        <w:t xml:space="preserve">CLOREXYDERM </w:t>
      </w:r>
      <w:r w:rsidR="006D3BBC">
        <w:rPr>
          <w:b/>
          <w:bCs/>
          <w:lang w:val="cs-CZ"/>
        </w:rPr>
        <w:t xml:space="preserve">SHAMPOO </w:t>
      </w:r>
      <w:r w:rsidRPr="001F486F">
        <w:rPr>
          <w:b/>
          <w:bCs/>
          <w:lang w:val="cs-CZ"/>
        </w:rPr>
        <w:t xml:space="preserve">FORTE </w:t>
      </w:r>
    </w:p>
    <w:p w14:paraId="3AA972AF" w14:textId="77777777" w:rsidR="00D16C1A" w:rsidRPr="001F486F" w:rsidRDefault="00D27BCC">
      <w:pPr>
        <w:rPr>
          <w:lang w:val="cs-CZ"/>
        </w:rPr>
      </w:pPr>
      <w:r w:rsidRPr="001F486F">
        <w:rPr>
          <w:lang w:val="cs-CZ"/>
        </w:rPr>
        <w:t xml:space="preserve">Šampon s obsahem </w:t>
      </w:r>
      <w:proofErr w:type="spellStart"/>
      <w:r w:rsidRPr="001F486F">
        <w:rPr>
          <w:lang w:val="cs-CZ"/>
        </w:rPr>
        <w:t>chlorhexidinu</w:t>
      </w:r>
      <w:proofErr w:type="spellEnd"/>
      <w:r w:rsidRPr="001F486F">
        <w:rPr>
          <w:lang w:val="cs-CZ"/>
        </w:rPr>
        <w:t xml:space="preserve"> pro kočky a psy.</w:t>
      </w:r>
    </w:p>
    <w:p w14:paraId="11A16C68" w14:textId="77777777" w:rsidR="00D16C1A" w:rsidRPr="001F486F" w:rsidRDefault="00D27BCC" w:rsidP="001F486F">
      <w:pPr>
        <w:spacing w:after="0"/>
        <w:rPr>
          <w:lang w:val="cs-CZ"/>
        </w:rPr>
      </w:pPr>
      <w:r w:rsidRPr="001F486F">
        <w:rPr>
          <w:lang w:val="cs-CZ"/>
        </w:rPr>
        <w:t>VAROVÁNÍ. Způsobuje vážné podráždění očí. Škodlivý pro vodní organismy, s dlouhodobými účinky.</w:t>
      </w:r>
    </w:p>
    <w:p w14:paraId="265DB9F8" w14:textId="77777777" w:rsidR="006D3BBC" w:rsidRDefault="00D27BCC">
      <w:pPr>
        <w:rPr>
          <w:lang w:val="cs-CZ"/>
        </w:rPr>
      </w:pPr>
      <w:r w:rsidRPr="001F486F">
        <w:rPr>
          <w:lang w:val="cs-CZ"/>
        </w:rPr>
        <w:t xml:space="preserve">PŘI ZASAŽENÍ OČÍ: Několik minut opatrně vyplachujte vodou. Uchovávejte mimo dosah </w:t>
      </w:r>
      <w:r w:rsidR="001F486F" w:rsidRPr="001F486F">
        <w:rPr>
          <w:lang w:val="cs-CZ"/>
        </w:rPr>
        <w:t>dětí</w:t>
      </w:r>
      <w:r w:rsidRPr="001F486F">
        <w:rPr>
          <w:lang w:val="cs-CZ"/>
        </w:rPr>
        <w:t>.</w:t>
      </w:r>
    </w:p>
    <w:p w14:paraId="70481F37" w14:textId="63E6BFEC" w:rsidR="001F486F" w:rsidRPr="001F486F" w:rsidRDefault="001F486F">
      <w:pPr>
        <w:rPr>
          <w:lang w:val="cs-CZ"/>
        </w:rPr>
      </w:pPr>
      <w:r>
        <w:rPr>
          <w:lang w:val="cs-CZ"/>
        </w:rPr>
        <w:t>200 ml</w:t>
      </w:r>
    </w:p>
    <w:p w14:paraId="19E26829" w14:textId="77777777" w:rsidR="00D16C1A" w:rsidRPr="001F486F" w:rsidRDefault="00D27BCC" w:rsidP="001F486F">
      <w:pPr>
        <w:spacing w:after="0"/>
        <w:rPr>
          <w:b/>
          <w:bCs/>
          <w:lang w:val="cs-CZ"/>
        </w:rPr>
      </w:pPr>
      <w:r w:rsidRPr="001F486F">
        <w:rPr>
          <w:b/>
          <w:bCs/>
          <w:lang w:val="cs-CZ"/>
        </w:rPr>
        <w:t>Distributor pro Českou republiku:</w:t>
      </w:r>
    </w:p>
    <w:p w14:paraId="1DC2A505" w14:textId="77777777" w:rsidR="00D16C1A" w:rsidRPr="001F486F" w:rsidRDefault="00D27BCC" w:rsidP="001F486F">
      <w:pPr>
        <w:spacing w:after="0"/>
        <w:rPr>
          <w:lang w:val="cs-CZ"/>
        </w:rPr>
      </w:pPr>
      <w:r w:rsidRPr="001F486F">
        <w:rPr>
          <w:lang w:val="cs-CZ"/>
        </w:rPr>
        <w:t>ATV IMPEX s.r.o.</w:t>
      </w:r>
    </w:p>
    <w:p w14:paraId="4F41662A" w14:textId="77777777" w:rsidR="00D16C1A" w:rsidRPr="001F486F" w:rsidRDefault="00D27BCC" w:rsidP="001F486F">
      <w:pPr>
        <w:spacing w:after="0"/>
        <w:rPr>
          <w:lang w:val="cs-CZ"/>
        </w:rPr>
      </w:pPr>
      <w:r w:rsidRPr="001F486F">
        <w:rPr>
          <w:lang w:val="cs-CZ"/>
        </w:rPr>
        <w:t>Šumavská 416/15</w:t>
      </w:r>
    </w:p>
    <w:p w14:paraId="1AF93FB0" w14:textId="77777777" w:rsidR="00D16C1A" w:rsidRPr="001F486F" w:rsidRDefault="00D27BCC" w:rsidP="001F486F">
      <w:pPr>
        <w:spacing w:after="0"/>
        <w:rPr>
          <w:lang w:val="cs-CZ"/>
        </w:rPr>
      </w:pPr>
      <w:r w:rsidRPr="001F486F">
        <w:rPr>
          <w:lang w:val="cs-CZ"/>
        </w:rPr>
        <w:t>602 00 Brno, Czech Republic</w:t>
      </w:r>
    </w:p>
    <w:p w14:paraId="670D0206" w14:textId="77777777" w:rsidR="001F486F" w:rsidRPr="001F486F" w:rsidRDefault="001F486F" w:rsidP="001F486F">
      <w:pPr>
        <w:tabs>
          <w:tab w:val="left" w:pos="3765"/>
        </w:tabs>
        <w:spacing w:after="0"/>
        <w:rPr>
          <w:rStyle w:val="Hyperlink0"/>
          <w:color w:val="auto"/>
          <w:u w:val="none"/>
          <w:lang w:val="cs-CZ"/>
        </w:rPr>
      </w:pPr>
      <w:r w:rsidRPr="001F486F">
        <w:rPr>
          <w:rStyle w:val="Hyperlink0"/>
          <w:color w:val="auto"/>
          <w:u w:val="none"/>
          <w:lang w:val="cs-CZ"/>
        </w:rPr>
        <w:t>atvimpexsro@email.cz</w:t>
      </w:r>
    </w:p>
    <w:p w14:paraId="79139E22" w14:textId="77777777" w:rsidR="00D16C1A" w:rsidRPr="001F486F" w:rsidRDefault="00D27BCC" w:rsidP="001F486F">
      <w:pPr>
        <w:tabs>
          <w:tab w:val="left" w:pos="3765"/>
        </w:tabs>
        <w:spacing w:after="0"/>
        <w:rPr>
          <w:lang w:val="cs-CZ"/>
        </w:rPr>
      </w:pPr>
      <w:r w:rsidRPr="001F486F">
        <w:rPr>
          <w:lang w:val="cs-CZ"/>
        </w:rPr>
        <w:tab/>
      </w:r>
    </w:p>
    <w:p w14:paraId="00A66528" w14:textId="77777777" w:rsidR="001F486F" w:rsidRPr="001F486F" w:rsidRDefault="001F486F" w:rsidP="001F486F">
      <w:pPr>
        <w:tabs>
          <w:tab w:val="left" w:pos="3765"/>
        </w:tabs>
        <w:spacing w:after="0"/>
        <w:rPr>
          <w:bCs/>
          <w:lang w:val="cs-CZ"/>
        </w:rPr>
      </w:pPr>
      <w:r w:rsidRPr="001F486F">
        <w:rPr>
          <w:bCs/>
          <w:lang w:val="cs-CZ"/>
        </w:rPr>
        <w:t>NEXTMUNE ITALY S.R.L.</w:t>
      </w:r>
    </w:p>
    <w:p w14:paraId="0A836B1A" w14:textId="77777777" w:rsidR="001F486F" w:rsidRPr="001F486F" w:rsidRDefault="001F486F" w:rsidP="001F486F">
      <w:pPr>
        <w:tabs>
          <w:tab w:val="left" w:pos="3765"/>
        </w:tabs>
        <w:spacing w:after="0"/>
        <w:rPr>
          <w:bCs/>
          <w:lang w:val="cs-CZ"/>
        </w:rPr>
      </w:pPr>
      <w:r w:rsidRPr="001F486F">
        <w:rPr>
          <w:bCs/>
          <w:lang w:val="cs-CZ"/>
        </w:rPr>
        <w:t xml:space="preserve">via G.B. </w:t>
      </w:r>
      <w:proofErr w:type="spellStart"/>
      <w:r w:rsidRPr="001F486F">
        <w:rPr>
          <w:bCs/>
          <w:lang w:val="cs-CZ"/>
        </w:rPr>
        <w:t>Benzoni</w:t>
      </w:r>
      <w:proofErr w:type="spellEnd"/>
      <w:r w:rsidRPr="001F486F">
        <w:rPr>
          <w:bCs/>
          <w:lang w:val="cs-CZ"/>
        </w:rPr>
        <w:t>, 50</w:t>
      </w:r>
    </w:p>
    <w:p w14:paraId="6EB0876E" w14:textId="77777777" w:rsidR="001F486F" w:rsidRPr="001F486F" w:rsidRDefault="001F486F" w:rsidP="001F486F">
      <w:pPr>
        <w:tabs>
          <w:tab w:val="left" w:pos="3765"/>
        </w:tabs>
        <w:spacing w:after="0"/>
        <w:rPr>
          <w:bCs/>
          <w:lang w:val="cs-CZ"/>
        </w:rPr>
      </w:pPr>
      <w:r w:rsidRPr="001F486F">
        <w:rPr>
          <w:bCs/>
          <w:lang w:val="cs-CZ"/>
        </w:rPr>
        <w:t xml:space="preserve">26020 </w:t>
      </w:r>
      <w:proofErr w:type="spellStart"/>
      <w:r w:rsidRPr="001F486F">
        <w:rPr>
          <w:bCs/>
          <w:lang w:val="cs-CZ"/>
        </w:rPr>
        <w:t>Palazzo</w:t>
      </w:r>
      <w:proofErr w:type="spellEnd"/>
      <w:r w:rsidRPr="001F486F">
        <w:rPr>
          <w:bCs/>
          <w:lang w:val="cs-CZ"/>
        </w:rPr>
        <w:t xml:space="preserve"> </w:t>
      </w:r>
      <w:proofErr w:type="spellStart"/>
      <w:r w:rsidRPr="001F486F">
        <w:rPr>
          <w:bCs/>
          <w:lang w:val="cs-CZ"/>
        </w:rPr>
        <w:t>Pignano</w:t>
      </w:r>
      <w:proofErr w:type="spellEnd"/>
      <w:r w:rsidRPr="001F486F">
        <w:rPr>
          <w:bCs/>
          <w:lang w:val="cs-CZ"/>
        </w:rPr>
        <w:t xml:space="preserve"> - Italy</w:t>
      </w:r>
    </w:p>
    <w:p w14:paraId="05487B24" w14:textId="77777777" w:rsidR="001F486F" w:rsidRPr="001F486F" w:rsidRDefault="001F486F" w:rsidP="001F486F">
      <w:pPr>
        <w:tabs>
          <w:tab w:val="left" w:pos="3765"/>
        </w:tabs>
        <w:spacing w:after="0"/>
        <w:rPr>
          <w:bCs/>
          <w:lang w:val="cs-CZ"/>
        </w:rPr>
      </w:pPr>
      <w:r w:rsidRPr="001F486F">
        <w:rPr>
          <w:bCs/>
          <w:lang w:val="cs-CZ"/>
        </w:rPr>
        <w:t xml:space="preserve">Tel +39 0373 982024 </w:t>
      </w:r>
    </w:p>
    <w:p w14:paraId="48A8CCCC" w14:textId="77777777" w:rsidR="00D16C1A" w:rsidRPr="001F486F" w:rsidRDefault="001F486F" w:rsidP="001F486F">
      <w:pPr>
        <w:tabs>
          <w:tab w:val="left" w:pos="3765"/>
        </w:tabs>
        <w:spacing w:after="0"/>
        <w:rPr>
          <w:bCs/>
          <w:lang w:val="cs-CZ"/>
        </w:rPr>
      </w:pPr>
      <w:r w:rsidRPr="001F486F">
        <w:rPr>
          <w:bCs/>
          <w:lang w:val="cs-CZ"/>
        </w:rPr>
        <w:t>www.icfpet.com</w:t>
      </w:r>
    </w:p>
    <w:p w14:paraId="0EC59B35" w14:textId="77777777" w:rsidR="001F486F" w:rsidRPr="001F486F" w:rsidRDefault="001F486F" w:rsidP="001F486F">
      <w:pPr>
        <w:tabs>
          <w:tab w:val="left" w:pos="3765"/>
        </w:tabs>
        <w:spacing w:after="0"/>
        <w:rPr>
          <w:bCs/>
          <w:lang w:val="cs-CZ"/>
        </w:rPr>
      </w:pPr>
    </w:p>
    <w:p w14:paraId="4DE005B6" w14:textId="77777777" w:rsidR="001F486F" w:rsidRPr="001F486F" w:rsidRDefault="001F486F" w:rsidP="001F486F">
      <w:pPr>
        <w:rPr>
          <w:i/>
          <w:lang w:val="cs-CZ"/>
        </w:rPr>
      </w:pPr>
      <w:r w:rsidRPr="001F486F">
        <w:rPr>
          <w:i/>
          <w:lang w:val="cs-CZ"/>
        </w:rPr>
        <w:t>Text na lahvičku (vícejazyčný text)</w:t>
      </w:r>
    </w:p>
    <w:p w14:paraId="2647FF92" w14:textId="737C372A" w:rsidR="001F486F" w:rsidRPr="001F486F" w:rsidRDefault="001F486F" w:rsidP="001F486F">
      <w:pPr>
        <w:rPr>
          <w:b/>
          <w:bCs/>
          <w:lang w:val="cs-CZ"/>
        </w:rPr>
      </w:pPr>
      <w:r w:rsidRPr="001F486F">
        <w:rPr>
          <w:b/>
          <w:bCs/>
          <w:lang w:val="cs-CZ"/>
        </w:rPr>
        <w:t>CLOREXYDERM</w:t>
      </w:r>
      <w:r w:rsidR="006D3BBC">
        <w:rPr>
          <w:b/>
          <w:bCs/>
          <w:lang w:val="cs-CZ"/>
        </w:rPr>
        <w:t xml:space="preserve"> SHAMPOO</w:t>
      </w:r>
      <w:r w:rsidRPr="001F486F">
        <w:rPr>
          <w:b/>
          <w:bCs/>
          <w:lang w:val="cs-CZ"/>
        </w:rPr>
        <w:t xml:space="preserve"> FORTE </w:t>
      </w:r>
    </w:p>
    <w:p w14:paraId="33243F75" w14:textId="77777777" w:rsidR="00D16C1A" w:rsidRPr="001F486F" w:rsidRDefault="00D27BCC" w:rsidP="001F486F">
      <w:pPr>
        <w:spacing w:after="0"/>
        <w:rPr>
          <w:lang w:val="cs-CZ"/>
        </w:rPr>
      </w:pPr>
      <w:r w:rsidRPr="001F486F">
        <w:rPr>
          <w:lang w:val="cs-CZ"/>
        </w:rPr>
        <w:t>VAROVÁNÍ</w:t>
      </w:r>
    </w:p>
    <w:p w14:paraId="62E46FEC" w14:textId="33E84288" w:rsidR="00D16C1A" w:rsidRPr="001F486F" w:rsidRDefault="00D27BCC" w:rsidP="001F486F">
      <w:pPr>
        <w:spacing w:after="0"/>
        <w:rPr>
          <w:lang w:val="cs-CZ"/>
        </w:rPr>
      </w:pPr>
      <w:r w:rsidRPr="001F486F">
        <w:rPr>
          <w:lang w:val="cs-CZ"/>
        </w:rPr>
        <w:t>Způsobuje vážné podráždění očí. Škodlivý pro vodní organismy, s dlouhodobými účinky. PŘI ZASAŽENÍ OČÍ:</w:t>
      </w:r>
      <w:r w:rsidR="00442E8E">
        <w:rPr>
          <w:lang w:val="cs-CZ"/>
        </w:rPr>
        <w:t xml:space="preserve"> </w:t>
      </w:r>
      <w:r w:rsidRPr="001F486F">
        <w:rPr>
          <w:lang w:val="cs-CZ"/>
        </w:rPr>
        <w:t>Několik minut opatrně vyplachujte vodou. Uchovávejte mimo dosah dětí.</w:t>
      </w:r>
    </w:p>
    <w:p w14:paraId="4454EA94" w14:textId="444F1C33" w:rsidR="001F486F" w:rsidRPr="001F486F" w:rsidRDefault="001F486F">
      <w:pPr>
        <w:rPr>
          <w:lang w:val="cs-CZ"/>
        </w:rPr>
      </w:pPr>
      <w:r>
        <w:rPr>
          <w:lang w:val="cs-CZ"/>
        </w:rPr>
        <w:t>200 ml</w:t>
      </w:r>
    </w:p>
    <w:p w14:paraId="08B7FE5E" w14:textId="77777777" w:rsidR="001F486F" w:rsidRPr="001F486F" w:rsidRDefault="001F486F" w:rsidP="001F486F">
      <w:pPr>
        <w:tabs>
          <w:tab w:val="left" w:pos="3765"/>
        </w:tabs>
        <w:spacing w:after="0"/>
        <w:rPr>
          <w:bCs/>
          <w:lang w:val="cs-CZ"/>
        </w:rPr>
      </w:pPr>
      <w:r w:rsidRPr="001F486F">
        <w:rPr>
          <w:bCs/>
          <w:lang w:val="cs-CZ"/>
        </w:rPr>
        <w:t>NEXTMUNE ITALY S.R.L.</w:t>
      </w:r>
    </w:p>
    <w:p w14:paraId="15A62462" w14:textId="77777777" w:rsidR="001F486F" w:rsidRPr="001F486F" w:rsidRDefault="001F486F" w:rsidP="001F486F">
      <w:pPr>
        <w:tabs>
          <w:tab w:val="left" w:pos="3765"/>
        </w:tabs>
        <w:spacing w:after="0"/>
        <w:rPr>
          <w:bCs/>
          <w:lang w:val="cs-CZ"/>
        </w:rPr>
      </w:pPr>
      <w:r w:rsidRPr="001F486F">
        <w:rPr>
          <w:bCs/>
          <w:lang w:val="cs-CZ"/>
        </w:rPr>
        <w:t xml:space="preserve">via G.B. </w:t>
      </w:r>
      <w:proofErr w:type="spellStart"/>
      <w:r w:rsidRPr="001F486F">
        <w:rPr>
          <w:bCs/>
          <w:lang w:val="cs-CZ"/>
        </w:rPr>
        <w:t>Benzoni</w:t>
      </w:r>
      <w:proofErr w:type="spellEnd"/>
      <w:r w:rsidRPr="001F486F">
        <w:rPr>
          <w:bCs/>
          <w:lang w:val="cs-CZ"/>
        </w:rPr>
        <w:t>, 50</w:t>
      </w:r>
    </w:p>
    <w:p w14:paraId="21CE7AFA" w14:textId="77777777" w:rsidR="001F486F" w:rsidRPr="001F486F" w:rsidRDefault="001F486F" w:rsidP="001F486F">
      <w:pPr>
        <w:tabs>
          <w:tab w:val="left" w:pos="3765"/>
        </w:tabs>
        <w:spacing w:after="0"/>
        <w:rPr>
          <w:bCs/>
          <w:lang w:val="cs-CZ"/>
        </w:rPr>
      </w:pPr>
      <w:r w:rsidRPr="001F486F">
        <w:rPr>
          <w:bCs/>
          <w:lang w:val="cs-CZ"/>
        </w:rPr>
        <w:t xml:space="preserve">26020 </w:t>
      </w:r>
      <w:proofErr w:type="spellStart"/>
      <w:r w:rsidRPr="001F486F">
        <w:rPr>
          <w:bCs/>
          <w:lang w:val="cs-CZ"/>
        </w:rPr>
        <w:t>Palazzo</w:t>
      </w:r>
      <w:proofErr w:type="spellEnd"/>
      <w:r w:rsidRPr="001F486F">
        <w:rPr>
          <w:bCs/>
          <w:lang w:val="cs-CZ"/>
        </w:rPr>
        <w:t xml:space="preserve"> </w:t>
      </w:r>
      <w:proofErr w:type="spellStart"/>
      <w:r w:rsidRPr="001F486F">
        <w:rPr>
          <w:bCs/>
          <w:lang w:val="cs-CZ"/>
        </w:rPr>
        <w:t>Pignano</w:t>
      </w:r>
      <w:proofErr w:type="spellEnd"/>
      <w:r w:rsidRPr="001F486F">
        <w:rPr>
          <w:bCs/>
          <w:lang w:val="cs-CZ"/>
        </w:rPr>
        <w:t xml:space="preserve"> - Italy</w:t>
      </w:r>
    </w:p>
    <w:p w14:paraId="09508537" w14:textId="77777777" w:rsidR="001F486F" w:rsidRPr="001F486F" w:rsidRDefault="001F486F" w:rsidP="001F486F">
      <w:pPr>
        <w:tabs>
          <w:tab w:val="left" w:pos="3765"/>
        </w:tabs>
        <w:spacing w:after="0"/>
        <w:rPr>
          <w:bCs/>
          <w:lang w:val="cs-CZ"/>
        </w:rPr>
      </w:pPr>
      <w:r w:rsidRPr="001F486F">
        <w:rPr>
          <w:bCs/>
          <w:lang w:val="cs-CZ"/>
        </w:rPr>
        <w:t xml:space="preserve">Tel +39 0373 982024 </w:t>
      </w:r>
    </w:p>
    <w:p w14:paraId="711351E4" w14:textId="77777777" w:rsidR="001F486F" w:rsidRPr="001F486F" w:rsidRDefault="001F486F" w:rsidP="001F486F">
      <w:pPr>
        <w:tabs>
          <w:tab w:val="left" w:pos="3765"/>
        </w:tabs>
        <w:spacing w:after="0"/>
        <w:rPr>
          <w:bCs/>
          <w:lang w:val="cs-CZ"/>
        </w:rPr>
      </w:pPr>
      <w:r w:rsidRPr="001F486F">
        <w:rPr>
          <w:bCs/>
          <w:lang w:val="cs-CZ"/>
        </w:rPr>
        <w:t>www.icfpet.com</w:t>
      </w:r>
    </w:p>
    <w:p w14:paraId="0D39798A" w14:textId="77777777" w:rsidR="001F486F" w:rsidRPr="001F486F" w:rsidRDefault="001F486F" w:rsidP="001F486F">
      <w:pPr>
        <w:tabs>
          <w:tab w:val="left" w:pos="3765"/>
        </w:tabs>
        <w:spacing w:after="0"/>
        <w:rPr>
          <w:bCs/>
          <w:lang w:val="cs-CZ"/>
        </w:rPr>
      </w:pPr>
    </w:p>
    <w:p w14:paraId="167B559B" w14:textId="7DB6C4BE" w:rsidR="00534C19" w:rsidRDefault="00534C19" w:rsidP="00534C19">
      <w:pPr>
        <w:shd w:val="clear" w:color="auto" w:fill="FFFFFF"/>
        <w:spacing w:line="274" w:lineRule="exact"/>
        <w:ind w:left="10"/>
        <w:rPr>
          <w:rFonts w:eastAsia="Calibri" w:cs="Calibri"/>
        </w:rPr>
      </w:pPr>
      <w:r>
        <w:rPr>
          <w:rFonts w:eastAsia="Calibri" w:cs="Calibri"/>
          <w:spacing w:val="-6"/>
        </w:rPr>
        <w:t xml:space="preserve">Šarže: </w:t>
      </w:r>
      <w:r w:rsidRPr="002D4DD3">
        <w:rPr>
          <w:rFonts w:eastAsia="Calibri" w:cs="Calibri"/>
          <w:i/>
          <w:spacing w:val="-6"/>
        </w:rPr>
        <w:t>uvedeno na obalu</w:t>
      </w:r>
    </w:p>
    <w:p w14:paraId="148FE6B0" w14:textId="77777777" w:rsidR="00534C19" w:rsidRDefault="00534C19" w:rsidP="00534C19">
      <w:pPr>
        <w:shd w:val="clear" w:color="auto" w:fill="FFFFFF"/>
        <w:spacing w:line="274" w:lineRule="exact"/>
        <w:ind w:left="5"/>
        <w:rPr>
          <w:rFonts w:eastAsia="Calibri" w:cs="Calibri"/>
        </w:rPr>
      </w:pPr>
      <w:r>
        <w:rPr>
          <w:rFonts w:eastAsia="Calibri" w:cs="Calibri"/>
          <w:spacing w:val="-3"/>
        </w:rPr>
        <w:t xml:space="preserve">Exp: </w:t>
      </w:r>
      <w:r w:rsidRPr="002D4DD3">
        <w:rPr>
          <w:rFonts w:eastAsia="Calibri" w:cs="Calibri"/>
          <w:i/>
          <w:spacing w:val="-6"/>
        </w:rPr>
        <w:t>uvedeno na obalu</w:t>
      </w:r>
    </w:p>
    <w:p w14:paraId="015079A9" w14:textId="77777777" w:rsidR="00D16C1A" w:rsidRPr="00C832E9" w:rsidRDefault="00D16C1A"/>
    <w:p w14:paraId="0757F162" w14:textId="77777777" w:rsidR="00D16C1A" w:rsidRPr="001F486F" w:rsidRDefault="00D16C1A">
      <w:pPr>
        <w:rPr>
          <w:lang w:val="cs-CZ"/>
        </w:rPr>
      </w:pPr>
    </w:p>
    <w:sectPr w:rsidR="00D16C1A" w:rsidRPr="001F486F" w:rsidSect="001F48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4CC7E" w14:textId="77777777" w:rsidR="00B33565" w:rsidRDefault="00B33565">
      <w:pPr>
        <w:spacing w:after="0" w:line="240" w:lineRule="auto"/>
      </w:pPr>
      <w:r>
        <w:separator/>
      </w:r>
    </w:p>
  </w:endnote>
  <w:endnote w:type="continuationSeparator" w:id="0">
    <w:p w14:paraId="2CE4A456" w14:textId="77777777" w:rsidR="00B33565" w:rsidRDefault="00B3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4CE53" w14:textId="77777777" w:rsidR="00060378" w:rsidRDefault="000603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538AA" w14:textId="77777777" w:rsidR="00060378" w:rsidRDefault="0006037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AEF43" w14:textId="77777777" w:rsidR="00060378" w:rsidRDefault="000603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51069" w14:textId="77777777" w:rsidR="00B33565" w:rsidRDefault="00B33565">
      <w:pPr>
        <w:spacing w:after="0" w:line="240" w:lineRule="auto"/>
      </w:pPr>
      <w:r>
        <w:separator/>
      </w:r>
    </w:p>
  </w:footnote>
  <w:footnote w:type="continuationSeparator" w:id="0">
    <w:p w14:paraId="3F7B0D25" w14:textId="77777777" w:rsidR="00B33565" w:rsidRDefault="00B3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B18D2" w14:textId="77777777" w:rsidR="00060378" w:rsidRDefault="00060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4EBC5" w14:textId="420E7134" w:rsidR="001F486F" w:rsidRPr="00E1769A" w:rsidRDefault="001F486F" w:rsidP="004F7C6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DCC06DCEEBC43C381D8FD72697B019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738D8EC881AE451D9B0EEAF98F66DD48"/>
        </w:placeholder>
        <w:text/>
      </w:sdtPr>
      <w:sdtEndPr/>
      <w:sdtContent>
        <w:r w:rsidR="00C832E9">
          <w:t>USKVBL/14365/202</w:t>
        </w:r>
        <w:r w:rsidR="00372164">
          <w:t>1</w:t>
        </w:r>
        <w:r w:rsidR="00C832E9">
          <w:t>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738D8EC881AE451D9B0EEAF98F66DD48"/>
        </w:placeholder>
        <w:text/>
      </w:sdtPr>
      <w:sdtContent>
        <w:r w:rsidR="00060378" w:rsidRPr="00060378">
          <w:rPr>
            <w:bCs/>
          </w:rPr>
          <w:t>USKVBL/567/2024/REG-Gro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FD9D103E7C345A3A6A4A4D9B6267D06"/>
        </w:placeholder>
        <w:date w:fullDate="2024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0378">
          <w:rPr>
            <w:bCs/>
            <w:lang w:val="cs-CZ"/>
          </w:rPr>
          <w:t>11.1.2024</w:t>
        </w:r>
      </w:sdtContent>
    </w:sdt>
    <w:r w:rsidR="00060378">
      <w:rPr>
        <w:bCs/>
      </w:rPr>
      <w:t xml:space="preserve"> </w:t>
    </w:r>
    <w:r w:rsidRPr="00E1769A">
      <w:rPr>
        <w:bCs/>
      </w:rPr>
      <w:t xml:space="preserve">o </w:t>
    </w:r>
    <w:sdt>
      <w:sdtPr>
        <w:id w:val="-217967857"/>
        <w:placeholder>
          <w:docPart w:val="39994D14E77C4D93B99F135894145D0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832E9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bCs/>
          <w:bdr w:val="none" w:sz="0" w:space="0" w:color="auto"/>
          <w:lang w:val="cs-CZ"/>
        </w:rPr>
        <w:id w:val="-2080899180"/>
        <w:placeholder>
          <w:docPart w:val="A3A49741A73E4CAFA73075B0A961FD57"/>
        </w:placeholder>
        <w:text/>
      </w:sdtPr>
      <w:sdtContent>
        <w:r w:rsidR="00060378" w:rsidRPr="00060378">
          <w:rPr>
            <w:bCs/>
            <w:bdr w:val="none" w:sz="0" w:space="0" w:color="auto"/>
            <w:lang w:val="cs-CZ"/>
          </w:rPr>
          <w:t>CLOREXYDERM SHAMPOO FORTE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40ED2" w14:textId="77777777" w:rsidR="00060378" w:rsidRDefault="000603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1A"/>
    <w:rsid w:val="00060378"/>
    <w:rsid w:val="001E0A0A"/>
    <w:rsid w:val="001F486F"/>
    <w:rsid w:val="00372164"/>
    <w:rsid w:val="00442E8E"/>
    <w:rsid w:val="004F7C68"/>
    <w:rsid w:val="00513632"/>
    <w:rsid w:val="00534C19"/>
    <w:rsid w:val="006D3BBC"/>
    <w:rsid w:val="00B33565"/>
    <w:rsid w:val="00C832E9"/>
    <w:rsid w:val="00D16C1A"/>
    <w:rsid w:val="00D27BCC"/>
    <w:rsid w:val="00ED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4FE93"/>
  <w15:docId w15:val="{9013C5EE-EF48-4424-946B-3FE56900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Zhlav">
    <w:name w:val="header"/>
    <w:basedOn w:val="Normln"/>
    <w:link w:val="ZhlavChar"/>
    <w:uiPriority w:val="99"/>
    <w:unhideWhenUsed/>
    <w:rsid w:val="001F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86F"/>
    <w:rPr>
      <w:rFonts w:ascii="Calibri" w:hAnsi="Calibri" w:cs="Arial Unicode MS"/>
      <w:color w:val="000000"/>
      <w:kern w:val="2"/>
      <w:sz w:val="22"/>
      <w:szCs w:val="22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1F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86F"/>
    <w:rPr>
      <w:rFonts w:ascii="Calibri" w:hAnsi="Calibri" w:cs="Arial Unicode MS"/>
      <w:color w:val="000000"/>
      <w:kern w:val="2"/>
      <w:sz w:val="22"/>
      <w:szCs w:val="22"/>
      <w:u w:color="000000"/>
      <w:lang w:val="it-IT"/>
    </w:rPr>
  </w:style>
  <w:style w:type="character" w:styleId="Zstupntext">
    <w:name w:val="Placeholder Text"/>
    <w:rsid w:val="001F486F"/>
    <w:rPr>
      <w:color w:val="808080"/>
    </w:rPr>
  </w:style>
  <w:style w:type="character" w:customStyle="1" w:styleId="Styl2">
    <w:name w:val="Styl2"/>
    <w:basedOn w:val="Standardnpsmoodstavce"/>
    <w:uiPriority w:val="1"/>
    <w:rsid w:val="001F486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86F"/>
    <w:rPr>
      <w:rFonts w:ascii="Segoe UI" w:hAnsi="Segoe UI" w:cs="Segoe UI"/>
      <w:color w:val="000000"/>
      <w:kern w:val="2"/>
      <w:sz w:val="18"/>
      <w:szCs w:val="18"/>
      <w:u w:color="000000"/>
      <w:lang w:val="it-I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486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F48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48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486F"/>
    <w:rPr>
      <w:rFonts w:ascii="Calibri" w:hAnsi="Calibri" w:cs="Arial Unicode MS"/>
      <w:color w:val="000000"/>
      <w:kern w:val="2"/>
      <w:u w:color="000000"/>
      <w:lang w:val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8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86F"/>
    <w:rPr>
      <w:rFonts w:ascii="Calibri" w:hAnsi="Calibri" w:cs="Arial Unicode MS"/>
      <w:b/>
      <w:bCs/>
      <w:color w:val="000000"/>
      <w:kern w:val="2"/>
      <w:u w:color="000000"/>
      <w:lang w:val="it-IT"/>
    </w:rPr>
  </w:style>
  <w:style w:type="paragraph" w:customStyle="1" w:styleId="Default">
    <w:name w:val="Default"/>
    <w:rsid w:val="001F486F"/>
    <w:rPr>
      <w:rFonts w:ascii="Helvetica" w:hAnsi="Helvetica" w:cs="Arial Unicode MS"/>
      <w:color w:val="000000"/>
      <w:sz w:val="22"/>
      <w:szCs w:val="22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CC06DCEEBC43C381D8FD72697B0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AFE56E-83B3-40FE-AE14-B1E999EFADD2}"/>
      </w:docPartPr>
      <w:docPartBody>
        <w:p w:rsidR="000E0BF4" w:rsidRDefault="00F02A8D" w:rsidP="00F02A8D">
          <w:pPr>
            <w:pStyle w:val="4DCC06DCEEBC43C381D8FD72697B019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38D8EC881AE451D9B0EEAF98F66D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6869B-C660-400A-BCA9-A3A9C819142D}"/>
      </w:docPartPr>
      <w:docPartBody>
        <w:p w:rsidR="000E0BF4" w:rsidRDefault="00F02A8D" w:rsidP="00F02A8D">
          <w:pPr>
            <w:pStyle w:val="738D8EC881AE451D9B0EEAF98F66DD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D9D103E7C345A3A6A4A4D9B6267D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E4A3C-BC4A-453E-AEC1-A6ABA6BA29B9}"/>
      </w:docPartPr>
      <w:docPartBody>
        <w:p w:rsidR="000E0BF4" w:rsidRDefault="00F02A8D" w:rsidP="00F02A8D">
          <w:pPr>
            <w:pStyle w:val="9FD9D103E7C345A3A6A4A4D9B6267D0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9994D14E77C4D93B99F135894145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EBDE80-16DA-4664-8C8B-2D8B7CE2FAD0}"/>
      </w:docPartPr>
      <w:docPartBody>
        <w:p w:rsidR="000E0BF4" w:rsidRDefault="00F02A8D" w:rsidP="00F02A8D">
          <w:pPr>
            <w:pStyle w:val="39994D14E77C4D93B99F135894145D0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3A49741A73E4CAFA73075B0A961F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24516-6D47-40DA-81DF-DC32CA9EADFF}"/>
      </w:docPartPr>
      <w:docPartBody>
        <w:p w:rsidR="000E0BF4" w:rsidRDefault="00F02A8D" w:rsidP="00F02A8D">
          <w:pPr>
            <w:pStyle w:val="A3A49741A73E4CAFA73075B0A961FD5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8D"/>
    <w:rsid w:val="000E0BF4"/>
    <w:rsid w:val="006A7D56"/>
    <w:rsid w:val="0073463D"/>
    <w:rsid w:val="00802A7D"/>
    <w:rsid w:val="00832574"/>
    <w:rsid w:val="00F02A8D"/>
    <w:rsid w:val="00F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2A8D"/>
    <w:rPr>
      <w:color w:val="808080"/>
    </w:rPr>
  </w:style>
  <w:style w:type="paragraph" w:customStyle="1" w:styleId="4DCC06DCEEBC43C381D8FD72697B019D">
    <w:name w:val="4DCC06DCEEBC43C381D8FD72697B019D"/>
    <w:rsid w:val="00F02A8D"/>
  </w:style>
  <w:style w:type="paragraph" w:customStyle="1" w:styleId="738D8EC881AE451D9B0EEAF98F66DD48">
    <w:name w:val="738D8EC881AE451D9B0EEAF98F66DD48"/>
    <w:rsid w:val="00F02A8D"/>
  </w:style>
  <w:style w:type="paragraph" w:customStyle="1" w:styleId="9FD9D103E7C345A3A6A4A4D9B6267D06">
    <w:name w:val="9FD9D103E7C345A3A6A4A4D9B6267D06"/>
    <w:rsid w:val="00F02A8D"/>
  </w:style>
  <w:style w:type="paragraph" w:customStyle="1" w:styleId="39994D14E77C4D93B99F135894145D04">
    <w:name w:val="39994D14E77C4D93B99F135894145D04"/>
    <w:rsid w:val="00F02A8D"/>
  </w:style>
  <w:style w:type="paragraph" w:customStyle="1" w:styleId="A3A49741A73E4CAFA73075B0A961FD57">
    <w:name w:val="A3A49741A73E4CAFA73075B0A961FD57"/>
    <w:rsid w:val="00F02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8</cp:revision>
  <dcterms:created xsi:type="dcterms:W3CDTF">2023-12-18T15:40:00Z</dcterms:created>
  <dcterms:modified xsi:type="dcterms:W3CDTF">2024-01-11T09:36:00Z</dcterms:modified>
</cp:coreProperties>
</file>