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97" w:rsidRPr="00861397" w:rsidRDefault="00120C98" w:rsidP="00F06EFB">
      <w:pPr>
        <w:jc w:val="center"/>
        <w:rPr>
          <w:b/>
        </w:rPr>
      </w:pPr>
      <w:r>
        <w:rPr>
          <w:b/>
        </w:rPr>
        <w:t xml:space="preserve">BIOGANCE </w:t>
      </w:r>
      <w:r w:rsidR="0050195C">
        <w:rPr>
          <w:b/>
        </w:rPr>
        <w:t>Gliss Liss God Spray Tangle</w:t>
      </w:r>
      <w:r w:rsidR="003B0408">
        <w:rPr>
          <w:b/>
        </w:rPr>
        <w:t xml:space="preserve"> </w:t>
      </w:r>
      <w:r w:rsidR="007F5CDF">
        <w:rPr>
          <w:b/>
        </w:rPr>
        <w:t>Remover</w:t>
      </w:r>
      <w:r w:rsidR="00693FC8">
        <w:rPr>
          <w:b/>
        </w:rPr>
        <w:t xml:space="preserve"> – rozčesávací sprej pro hladkou srst</w:t>
      </w:r>
    </w:p>
    <w:p w:rsidR="009D6905" w:rsidRDefault="0050195C" w:rsidP="00F06EFB">
      <w:r>
        <w:t>Rozčesávací sprej pro hladkou srst</w:t>
      </w:r>
      <w:r w:rsidR="00693FC8">
        <w:t xml:space="preserve"> pro psy</w:t>
      </w:r>
      <w:r>
        <w:t xml:space="preserve">. </w:t>
      </w:r>
      <w:r w:rsidR="00693FC8">
        <w:t>Jojobový olej n</w:t>
      </w:r>
      <w:r>
        <w:t xml:space="preserve">apomáhá </w:t>
      </w:r>
      <w:r w:rsidR="005C573C">
        <w:t>zlepšení stavu zacuchané srsti a</w:t>
      </w:r>
      <w:r w:rsidR="00AC407B">
        <w:t> </w:t>
      </w:r>
      <w:r>
        <w:t xml:space="preserve">navrací jí lesk. </w:t>
      </w:r>
    </w:p>
    <w:p w:rsidR="00C137A7" w:rsidRPr="00401A42" w:rsidRDefault="00861397" w:rsidP="005E66C4">
      <w:pPr>
        <w:tabs>
          <w:tab w:val="left" w:pos="0"/>
          <w:tab w:val="left" w:pos="2127"/>
        </w:tabs>
        <w:rPr>
          <w:i/>
        </w:rPr>
      </w:pPr>
      <w:r w:rsidRPr="00861397">
        <w:rPr>
          <w:b/>
        </w:rPr>
        <w:t>Složení</w:t>
      </w:r>
      <w:r w:rsidR="000E788B">
        <w:t xml:space="preserve">: </w:t>
      </w:r>
      <w:r w:rsidR="00E2638E" w:rsidRPr="00CA3DFA">
        <w:rPr>
          <w:i/>
        </w:rPr>
        <w:t>Alcohol, Butane, Isododecane, Isobutane, Propane, Isopropyl myristate</w:t>
      </w:r>
      <w:r w:rsidR="0050195C" w:rsidRPr="00CA3DFA">
        <w:rPr>
          <w:i/>
        </w:rPr>
        <w:t xml:space="preserve">, Dimethicone, </w:t>
      </w:r>
      <w:r w:rsidR="00E2638E" w:rsidRPr="00CA3DFA">
        <w:rPr>
          <w:i/>
        </w:rPr>
        <w:t xml:space="preserve">Diethyl Phthalate, </w:t>
      </w:r>
      <w:r w:rsidR="0050195C" w:rsidRPr="00CA3DFA">
        <w:rPr>
          <w:i/>
        </w:rPr>
        <w:t>Tocopheryl Acetate</w:t>
      </w:r>
      <w:r w:rsidR="00E2638E" w:rsidRPr="00CA3DFA">
        <w:rPr>
          <w:i/>
        </w:rPr>
        <w:t xml:space="preserve">, Hydrogenated Jojoba Oil, </w:t>
      </w:r>
      <w:r w:rsidR="00C137A7" w:rsidRPr="00CA3DFA">
        <w:rPr>
          <w:i/>
        </w:rPr>
        <w:t>Linalyl Acetate</w:t>
      </w:r>
      <w:r w:rsidR="0050195C" w:rsidRPr="00CA3DFA">
        <w:rPr>
          <w:i/>
        </w:rPr>
        <w:t>, Linal</w:t>
      </w:r>
      <w:r w:rsidR="006E23E4" w:rsidRPr="00CA3DFA">
        <w:rPr>
          <w:i/>
        </w:rPr>
        <w:t>o</w:t>
      </w:r>
      <w:r w:rsidR="0050195C" w:rsidRPr="00CA3DFA">
        <w:rPr>
          <w:i/>
        </w:rPr>
        <w:t>ol,</w:t>
      </w:r>
      <w:r w:rsidR="00C137A7" w:rsidRPr="00CA3DFA">
        <w:rPr>
          <w:i/>
        </w:rPr>
        <w:t xml:space="preserve"> Terp</w:t>
      </w:r>
      <w:r w:rsidR="00CA3DFA">
        <w:rPr>
          <w:i/>
        </w:rPr>
        <w:t>i</w:t>
      </w:r>
      <w:r w:rsidR="00C137A7" w:rsidRPr="00CA3DFA">
        <w:rPr>
          <w:i/>
        </w:rPr>
        <w:t xml:space="preserve">neol, </w:t>
      </w:r>
      <w:r w:rsidR="00CA3DFA">
        <w:rPr>
          <w:i/>
        </w:rPr>
        <w:t>2,6</w:t>
      </w:r>
      <w:r w:rsidR="00401A42">
        <w:rPr>
          <w:i/>
        </w:rPr>
        <w:t>-</w:t>
      </w:r>
      <w:r w:rsidR="00CA3DFA">
        <w:rPr>
          <w:i/>
        </w:rPr>
        <w:t xml:space="preserve">dimethyl-7-octen2-ol, </w:t>
      </w:r>
      <w:r w:rsidR="00401A42">
        <w:rPr>
          <w:i/>
        </w:rPr>
        <w:t>(</w:t>
      </w:r>
      <w:r w:rsidR="00CA3DFA" w:rsidRPr="00CA3DFA">
        <w:rPr>
          <w:i/>
        </w:rPr>
        <w:t>R</w:t>
      </w:r>
      <w:r w:rsidR="00401A42">
        <w:rPr>
          <w:i/>
        </w:rPr>
        <w:t>)-</w:t>
      </w:r>
      <w:r w:rsidR="00CA3DFA">
        <w:rPr>
          <w:i/>
        </w:rPr>
        <w:t xml:space="preserve">p-mentha-1,8-diene, Terpineol Acetate, </w:t>
      </w:r>
      <w:r w:rsidR="00C137A7" w:rsidRPr="00401A42">
        <w:rPr>
          <w:i/>
        </w:rPr>
        <w:t>Patchouli oil</w:t>
      </w:r>
      <w:r w:rsidR="00C137A7" w:rsidRPr="00CA3DFA">
        <w:rPr>
          <w:i/>
        </w:rPr>
        <w:t>, Acetyl Hexamethyl tetralin, Benzyl Acetate, Eugeno</w:t>
      </w:r>
      <w:r w:rsidR="00CA3DFA">
        <w:rPr>
          <w:i/>
        </w:rPr>
        <w:t>l,</w:t>
      </w:r>
      <w:r w:rsidR="00C137A7" w:rsidRPr="00CA3DFA">
        <w:rPr>
          <w:i/>
        </w:rPr>
        <w:t xml:space="preserve"> </w:t>
      </w:r>
      <w:r w:rsidR="0050195C" w:rsidRPr="00CA3DFA">
        <w:rPr>
          <w:i/>
        </w:rPr>
        <w:t>Coumari</w:t>
      </w:r>
      <w:r w:rsidR="00CA0C19" w:rsidRPr="00CA3DFA">
        <w:rPr>
          <w:i/>
        </w:rPr>
        <w:t xml:space="preserve">n, </w:t>
      </w:r>
      <w:r w:rsidR="00CA3DFA">
        <w:rPr>
          <w:i/>
        </w:rPr>
        <w:t>Hydroxy</w:t>
      </w:r>
      <w:r w:rsidR="00CA0C19" w:rsidRPr="00CA3DFA">
        <w:rPr>
          <w:i/>
        </w:rPr>
        <w:t>Citronell</w:t>
      </w:r>
      <w:r w:rsidR="00CA3DFA">
        <w:rPr>
          <w:i/>
        </w:rPr>
        <w:t>a</w:t>
      </w:r>
      <w:r w:rsidR="00CA0C19" w:rsidRPr="00CA3DFA">
        <w:rPr>
          <w:i/>
        </w:rPr>
        <w:t>l,</w:t>
      </w:r>
      <w:r w:rsidR="00CA3DFA">
        <w:rPr>
          <w:i/>
        </w:rPr>
        <w:t xml:space="preserve"> Ethylene Brassylate, Citronellol, Hexyl sali</w:t>
      </w:r>
      <w:r w:rsidR="00401A42">
        <w:rPr>
          <w:i/>
        </w:rPr>
        <w:t xml:space="preserve">cylate, </w:t>
      </w:r>
      <w:r w:rsidR="00C137A7" w:rsidRPr="00CA3DFA">
        <w:rPr>
          <w:i/>
        </w:rPr>
        <w:t>Eucalyptol, Nopyl acetate, Citral, Geraniol</w:t>
      </w:r>
      <w:r w:rsidR="00CA3DFA" w:rsidRPr="00AC407B">
        <w:rPr>
          <w:i/>
        </w:rPr>
        <w:t>, Geranyl acetate.</w:t>
      </w:r>
      <w:bookmarkStart w:id="0" w:name="_GoBack"/>
      <w:bookmarkEnd w:id="0"/>
    </w:p>
    <w:p w:rsidR="00F06EFB" w:rsidRPr="00FA6129" w:rsidRDefault="00861397" w:rsidP="005E66C4">
      <w:pPr>
        <w:tabs>
          <w:tab w:val="left" w:pos="0"/>
          <w:tab w:val="left" w:pos="2127"/>
        </w:tabs>
      </w:pPr>
      <w:r w:rsidRPr="00861397">
        <w:rPr>
          <w:b/>
        </w:rPr>
        <w:t>Způsob použití</w:t>
      </w:r>
      <w:r w:rsidRPr="00861397">
        <w:t xml:space="preserve">: </w:t>
      </w:r>
      <w:r w:rsidR="0050195C">
        <w:t>Před koupelí protřepejte, nastříkejte na srst, nechte působit 2 minuty a rozčešte po</w:t>
      </w:r>
      <w:r w:rsidR="00AC407B">
        <w:t> </w:t>
      </w:r>
      <w:r w:rsidR="0050195C">
        <w:t>směru srsti. Po koupeli nastříkejte sprej během kartáčování ze vzdálenosti 30 cm</w:t>
      </w:r>
      <w:r w:rsidR="0050195C" w:rsidRPr="00FA6129">
        <w:t xml:space="preserve">. </w:t>
      </w:r>
      <w:r w:rsidR="00622FCD">
        <w:t xml:space="preserve">Zamezte kontaktu </w:t>
      </w:r>
      <w:r w:rsidR="00FA6129" w:rsidRPr="00FA6129">
        <w:t>s očima.</w:t>
      </w:r>
    </w:p>
    <w:p w:rsidR="00F06EFB" w:rsidRDefault="00F06EFB" w:rsidP="00F06EFB">
      <w:r w:rsidRPr="00F06EFB">
        <w:rPr>
          <w:b/>
        </w:rPr>
        <w:t>Dr</w:t>
      </w:r>
      <w:r w:rsidRPr="00861397">
        <w:rPr>
          <w:b/>
        </w:rPr>
        <w:t>žitel rozhodnutí</w:t>
      </w:r>
      <w:r>
        <w:rPr>
          <w:b/>
        </w:rPr>
        <w:t xml:space="preserve"> o schválení a distributor</w:t>
      </w:r>
      <w:r w:rsidRPr="00861397">
        <w:t>: Samohýl</w:t>
      </w:r>
      <w:r w:rsidR="002F5A66">
        <w:t xml:space="preserve"> group </w:t>
      </w:r>
      <w:r w:rsidRPr="00861397">
        <w:t>a.s.,</w:t>
      </w:r>
      <w:r w:rsidR="006B76EF">
        <w:t xml:space="preserve"> </w:t>
      </w:r>
      <w:r w:rsidRPr="00861397">
        <w:t>Smetanova 1058,</w:t>
      </w:r>
      <w:r w:rsidR="006B76EF">
        <w:t xml:space="preserve"> </w:t>
      </w:r>
      <w:r w:rsidRPr="00861397">
        <w:t>512 51 Lomnice nad Popelkou</w:t>
      </w:r>
      <w:r w:rsidR="005C573C">
        <w:t>.</w:t>
      </w:r>
      <w:r w:rsidR="00861397" w:rsidRPr="00861397">
        <w:t xml:space="preserve"> </w:t>
      </w:r>
      <w:r w:rsidR="002833CD">
        <w:tab/>
      </w:r>
      <w:r w:rsidR="002833CD" w:rsidRPr="002833CD">
        <w:rPr>
          <w:b/>
        </w:rPr>
        <w:t>Tel:</w:t>
      </w:r>
      <w:r w:rsidR="002833CD">
        <w:t xml:space="preserve"> </w:t>
      </w:r>
      <w:r w:rsidR="00C65903" w:rsidRPr="00C65903">
        <w:rPr>
          <w:rFonts w:ascii="Arial" w:hAnsi="Arial" w:cs="Arial"/>
          <w:sz w:val="20"/>
          <w:szCs w:val="20"/>
          <w:shd w:val="clear" w:color="auto" w:fill="FFFFFF"/>
        </w:rPr>
        <w:t>+420 481 653 111</w:t>
      </w:r>
      <w:r w:rsidR="002833CD">
        <w:tab/>
      </w:r>
      <w:r w:rsidR="008873CD">
        <w:tab/>
      </w:r>
      <w:r w:rsidR="002833CD" w:rsidRPr="002833CD">
        <w:rPr>
          <w:b/>
        </w:rPr>
        <w:t>E-mail:</w:t>
      </w:r>
      <w:r w:rsidR="008873CD">
        <w:rPr>
          <w:b/>
        </w:rPr>
        <w:t xml:space="preserve"> </w:t>
      </w:r>
      <w:r w:rsidR="00C65903" w:rsidRPr="00C65903">
        <w:t>obchod@samohyl.cz</w:t>
      </w:r>
    </w:p>
    <w:p w:rsidR="00F06EFB" w:rsidRDefault="00861397" w:rsidP="00F06EFB">
      <w:r w:rsidRPr="00861397">
        <w:rPr>
          <w:b/>
        </w:rPr>
        <w:t>Výrobce</w:t>
      </w:r>
      <w:r w:rsidRPr="00861397">
        <w:t>: Laboratoire Biogance,</w:t>
      </w:r>
      <w:r w:rsidR="006B76EF">
        <w:t xml:space="preserve"> </w:t>
      </w:r>
      <w:r w:rsidRPr="00861397">
        <w:t>Z.I Anjou Atlantique, 49123 Champtoc</w:t>
      </w:r>
      <w:r w:rsidR="00C65903">
        <w:t>é-s</w:t>
      </w:r>
      <w:r w:rsidRPr="00861397">
        <w:t>ur</w:t>
      </w:r>
      <w:r w:rsidR="00C65903">
        <w:t>-</w:t>
      </w:r>
      <w:r w:rsidRPr="00861397">
        <w:t xml:space="preserve">Loire, Francie </w:t>
      </w:r>
    </w:p>
    <w:p w:rsidR="00F06EFB" w:rsidRPr="002833CD" w:rsidRDefault="00C27F70" w:rsidP="00F06EFB">
      <w:r>
        <w:rPr>
          <w:b/>
        </w:rPr>
        <w:t xml:space="preserve">Číslo schválení: </w:t>
      </w:r>
      <w:r w:rsidRPr="00C65903">
        <w:t>087</w:t>
      </w:r>
      <w:r w:rsidR="006C2C02" w:rsidRPr="00C65903">
        <w:t>-18</w:t>
      </w:r>
      <w:r w:rsidR="002833CD" w:rsidRPr="00C65903">
        <w:t>/C</w:t>
      </w:r>
    </w:p>
    <w:p w:rsidR="00F06EFB" w:rsidRDefault="00F06EFB" w:rsidP="00F06EFB">
      <w:r w:rsidRPr="00F06EFB">
        <w:rPr>
          <w:b/>
        </w:rPr>
        <w:t>Obsah:</w:t>
      </w:r>
      <w:r w:rsidR="0050195C">
        <w:t xml:space="preserve"> 1</w:t>
      </w:r>
      <w:r w:rsidR="005C573C">
        <w:t>50 ml</w:t>
      </w:r>
    </w:p>
    <w:p w:rsidR="00F06EFB" w:rsidRPr="00F06EFB" w:rsidRDefault="005C573C" w:rsidP="00F06EFB">
      <w:pPr>
        <w:rPr>
          <w:b/>
        </w:rPr>
      </w:pPr>
      <w:r>
        <w:rPr>
          <w:b/>
        </w:rPr>
        <w:t>Veterinární přípravek.</w:t>
      </w:r>
    </w:p>
    <w:p w:rsidR="00F06EFB" w:rsidRPr="00F06EFB" w:rsidRDefault="00F06EFB" w:rsidP="00F06EFB">
      <w:pPr>
        <w:rPr>
          <w:b/>
        </w:rPr>
      </w:pPr>
      <w:r w:rsidRPr="00F06EFB">
        <w:rPr>
          <w:b/>
        </w:rPr>
        <w:t xml:space="preserve">Pouze pro zvířata! </w:t>
      </w:r>
    </w:p>
    <w:p w:rsidR="00F06EFB" w:rsidRPr="00F06EFB" w:rsidRDefault="00F06EFB" w:rsidP="00F06EFB">
      <w:pPr>
        <w:rPr>
          <w:b/>
        </w:rPr>
      </w:pPr>
      <w:r w:rsidRPr="00F06EFB">
        <w:rPr>
          <w:b/>
        </w:rPr>
        <w:t>Číslo šarže a doporučené datum spotřeby je uvedeno na obale.</w:t>
      </w:r>
    </w:p>
    <w:p w:rsidR="00F06EFB" w:rsidRPr="00861397" w:rsidRDefault="00B03BFD" w:rsidP="00861397">
      <w:r>
        <w:rPr>
          <w:noProof/>
        </w:rPr>
        <w:drawing>
          <wp:inline distT="0" distB="0" distL="0" distR="0">
            <wp:extent cx="1171575" cy="1143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97" w:rsidRPr="00DF5130" w:rsidRDefault="00734D21" w:rsidP="00734D21">
      <w:r w:rsidRPr="00DF5130">
        <w:t xml:space="preserve"> </w:t>
      </w:r>
      <w:r w:rsidR="002B01AE">
        <w:t>NEBEZPEČÍ</w:t>
      </w:r>
    </w:p>
    <w:p w:rsidR="00DF5130" w:rsidRPr="00DF5130" w:rsidRDefault="00DF5130" w:rsidP="00DF5130">
      <w:pPr>
        <w:pStyle w:val="Default"/>
        <w:rPr>
          <w:rFonts w:asciiTheme="minorHAnsi" w:hAnsiTheme="minorHAnsi"/>
          <w:sz w:val="22"/>
          <w:szCs w:val="22"/>
        </w:rPr>
      </w:pPr>
      <w:r w:rsidRPr="00DF5130">
        <w:rPr>
          <w:rFonts w:asciiTheme="minorHAnsi" w:hAnsiTheme="minorHAnsi"/>
          <w:sz w:val="22"/>
          <w:szCs w:val="22"/>
        </w:rPr>
        <w:t>Extrémně hořlavý aerosol.</w:t>
      </w:r>
    </w:p>
    <w:p w:rsidR="001C5F88" w:rsidRDefault="00DF5130" w:rsidP="00DF5130">
      <w:pPr>
        <w:pStyle w:val="Default"/>
        <w:rPr>
          <w:rFonts w:asciiTheme="minorHAnsi" w:hAnsiTheme="minorHAnsi"/>
          <w:sz w:val="22"/>
          <w:szCs w:val="22"/>
        </w:rPr>
      </w:pPr>
      <w:r w:rsidRPr="00DF5130">
        <w:rPr>
          <w:rFonts w:asciiTheme="minorHAnsi" w:hAnsiTheme="minorHAnsi"/>
          <w:sz w:val="22"/>
          <w:szCs w:val="22"/>
        </w:rPr>
        <w:t>Nádoba je pod tlakem: p</w:t>
      </w:r>
      <w:r w:rsidR="001C5F88">
        <w:rPr>
          <w:rFonts w:asciiTheme="minorHAnsi" w:hAnsiTheme="minorHAnsi"/>
          <w:sz w:val="22"/>
          <w:szCs w:val="22"/>
        </w:rPr>
        <w:t>ři zahřívání se může roztrhnout</w:t>
      </w:r>
    </w:p>
    <w:p w:rsidR="00DF5130" w:rsidRPr="00DF5130" w:rsidRDefault="00DF5130" w:rsidP="00DF5130">
      <w:pPr>
        <w:pStyle w:val="Default"/>
        <w:rPr>
          <w:rFonts w:asciiTheme="minorHAnsi" w:hAnsiTheme="minorHAnsi"/>
          <w:sz w:val="22"/>
          <w:szCs w:val="22"/>
        </w:rPr>
      </w:pPr>
      <w:r w:rsidRPr="00DF5130">
        <w:rPr>
          <w:rFonts w:asciiTheme="minorHAnsi" w:hAnsiTheme="minorHAnsi"/>
          <w:sz w:val="22"/>
          <w:szCs w:val="22"/>
        </w:rPr>
        <w:t>Opakovaná expozice může vyvolat vysušení nebo popraskání kůže.</w:t>
      </w:r>
    </w:p>
    <w:p w:rsidR="00DF5130" w:rsidRPr="00DF5130" w:rsidRDefault="00DF5130" w:rsidP="00DF5130">
      <w:pPr>
        <w:pStyle w:val="Default"/>
        <w:rPr>
          <w:rFonts w:asciiTheme="minorHAnsi" w:hAnsiTheme="minorHAnsi"/>
          <w:sz w:val="22"/>
          <w:szCs w:val="22"/>
        </w:rPr>
      </w:pPr>
    </w:p>
    <w:p w:rsidR="00DF5130" w:rsidRPr="00DF5130" w:rsidRDefault="00DF5130" w:rsidP="00553A2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F5130">
        <w:rPr>
          <w:rFonts w:asciiTheme="minorHAnsi" w:hAnsiTheme="minorHAnsi"/>
          <w:sz w:val="22"/>
          <w:szCs w:val="22"/>
        </w:rPr>
        <w:t>Uchovávejte mimo</w:t>
      </w:r>
      <w:r w:rsidR="00C65903">
        <w:rPr>
          <w:rFonts w:asciiTheme="minorHAnsi" w:hAnsiTheme="minorHAnsi"/>
          <w:sz w:val="22"/>
          <w:szCs w:val="22"/>
        </w:rPr>
        <w:t xml:space="preserve"> dohled a</w:t>
      </w:r>
      <w:r w:rsidRPr="00DF5130">
        <w:rPr>
          <w:rFonts w:asciiTheme="minorHAnsi" w:hAnsiTheme="minorHAnsi"/>
          <w:sz w:val="22"/>
          <w:szCs w:val="22"/>
        </w:rPr>
        <w:t xml:space="preserve"> dosah dětí.</w:t>
      </w:r>
    </w:p>
    <w:p w:rsidR="00DF5130" w:rsidRPr="00861397" w:rsidRDefault="00DF5130" w:rsidP="00C27F70">
      <w:pPr>
        <w:pStyle w:val="Default"/>
        <w:jc w:val="both"/>
      </w:pPr>
      <w:r w:rsidRPr="00DF5130">
        <w:rPr>
          <w:rFonts w:asciiTheme="minorHAnsi" w:hAnsiTheme="minorHAnsi"/>
          <w:sz w:val="22"/>
          <w:szCs w:val="22"/>
        </w:rPr>
        <w:t>Chraňte před teplem, horkými povrchy, jiskrami, otevřeným ohněm a jinými</w:t>
      </w:r>
      <w:r w:rsidR="00CA0943">
        <w:rPr>
          <w:rFonts w:asciiTheme="minorHAnsi" w:hAnsiTheme="minorHAnsi"/>
          <w:sz w:val="22"/>
          <w:szCs w:val="22"/>
        </w:rPr>
        <w:t xml:space="preserve"> zdroji zapálení. Zákaz kouření.</w:t>
      </w:r>
      <w:r w:rsidR="00553A2B" w:rsidRPr="00553A2B">
        <w:rPr>
          <w:rFonts w:asciiTheme="minorHAnsi" w:hAnsiTheme="minorHAnsi"/>
          <w:sz w:val="22"/>
          <w:szCs w:val="22"/>
        </w:rPr>
        <w:t xml:space="preserve"> </w:t>
      </w:r>
      <w:r w:rsidR="00553A2B" w:rsidRPr="00DF5130">
        <w:rPr>
          <w:rFonts w:asciiTheme="minorHAnsi" w:hAnsiTheme="minorHAnsi"/>
          <w:sz w:val="22"/>
          <w:szCs w:val="22"/>
        </w:rPr>
        <w:t>Nestříkejte do ohně nebo jiných zdrojů zapálení.</w:t>
      </w:r>
      <w:r w:rsidR="00553A2B">
        <w:rPr>
          <w:rFonts w:asciiTheme="minorHAnsi" w:hAnsiTheme="minorHAnsi"/>
          <w:sz w:val="22"/>
          <w:szCs w:val="22"/>
        </w:rPr>
        <w:t xml:space="preserve"> </w:t>
      </w:r>
      <w:r w:rsidR="00553A2B" w:rsidRPr="00DF5130">
        <w:rPr>
          <w:rFonts w:asciiTheme="minorHAnsi" w:hAnsiTheme="minorHAnsi"/>
          <w:sz w:val="22"/>
          <w:szCs w:val="22"/>
        </w:rPr>
        <w:t>Nepropichujte</w:t>
      </w:r>
      <w:r w:rsidR="00553A2B">
        <w:rPr>
          <w:rFonts w:asciiTheme="minorHAnsi" w:hAnsiTheme="minorHAnsi"/>
          <w:sz w:val="22"/>
          <w:szCs w:val="22"/>
        </w:rPr>
        <w:t xml:space="preserve"> nebo nespalujte </w:t>
      </w:r>
      <w:r w:rsidR="00553A2B">
        <w:rPr>
          <w:rFonts w:asciiTheme="minorHAnsi" w:hAnsiTheme="minorHAnsi"/>
          <w:sz w:val="22"/>
          <w:szCs w:val="22"/>
        </w:rPr>
        <w:lastRenderedPageBreak/>
        <w:t>ani</w:t>
      </w:r>
      <w:r w:rsidR="00AC407B">
        <w:rPr>
          <w:rFonts w:asciiTheme="minorHAnsi" w:hAnsiTheme="minorHAnsi"/>
          <w:sz w:val="22"/>
          <w:szCs w:val="22"/>
        </w:rPr>
        <w:t> </w:t>
      </w:r>
      <w:r w:rsidR="00553A2B">
        <w:rPr>
          <w:rFonts w:asciiTheme="minorHAnsi" w:hAnsiTheme="minorHAnsi"/>
          <w:sz w:val="22"/>
          <w:szCs w:val="22"/>
        </w:rPr>
        <w:t>po</w:t>
      </w:r>
      <w:r w:rsidR="00AC407B">
        <w:rPr>
          <w:rFonts w:asciiTheme="minorHAnsi" w:hAnsiTheme="minorHAnsi"/>
          <w:sz w:val="22"/>
          <w:szCs w:val="22"/>
        </w:rPr>
        <w:t> </w:t>
      </w:r>
      <w:r w:rsidR="00553A2B">
        <w:rPr>
          <w:rFonts w:asciiTheme="minorHAnsi" w:hAnsiTheme="minorHAnsi"/>
          <w:sz w:val="22"/>
          <w:szCs w:val="22"/>
        </w:rPr>
        <w:t>použití.</w:t>
      </w:r>
      <w:r w:rsidR="00553A2B" w:rsidRPr="00553A2B">
        <w:rPr>
          <w:rFonts w:asciiTheme="minorHAnsi" w:hAnsiTheme="minorHAnsi"/>
          <w:sz w:val="22"/>
          <w:szCs w:val="22"/>
        </w:rPr>
        <w:t xml:space="preserve"> </w:t>
      </w:r>
      <w:r w:rsidR="00553A2B" w:rsidRPr="00DF5130">
        <w:rPr>
          <w:rFonts w:asciiTheme="minorHAnsi" w:hAnsiTheme="minorHAnsi"/>
          <w:sz w:val="22"/>
          <w:szCs w:val="22"/>
        </w:rPr>
        <w:t xml:space="preserve">Používejte pouze venku nebo v dobře </w:t>
      </w:r>
      <w:r w:rsidR="00553A2B">
        <w:rPr>
          <w:rFonts w:asciiTheme="minorHAnsi" w:hAnsiTheme="minorHAnsi"/>
          <w:sz w:val="22"/>
          <w:szCs w:val="22"/>
        </w:rPr>
        <w:t xml:space="preserve">větraných prostorách. </w:t>
      </w:r>
      <w:r w:rsidR="00553A2B" w:rsidRPr="00DF5130">
        <w:rPr>
          <w:rFonts w:asciiTheme="minorHAnsi" w:hAnsiTheme="minorHAnsi"/>
          <w:sz w:val="22"/>
          <w:szCs w:val="22"/>
        </w:rPr>
        <w:t>Chraňte před slunečním zářením. Nevystavujte teplotě přesahující 50</w:t>
      </w:r>
      <w:r w:rsidR="00C65903">
        <w:rPr>
          <w:rFonts w:asciiTheme="minorHAnsi" w:hAnsiTheme="minorHAnsi"/>
          <w:sz w:val="22"/>
          <w:szCs w:val="22"/>
        </w:rPr>
        <w:t xml:space="preserve"> </w:t>
      </w:r>
      <w:r w:rsidR="00553A2B" w:rsidRPr="00DF5130">
        <w:rPr>
          <w:rFonts w:asciiTheme="minorHAnsi" w:hAnsiTheme="minorHAnsi"/>
          <w:sz w:val="22"/>
          <w:szCs w:val="22"/>
        </w:rPr>
        <w:t>°C. Odstaňte obal podle místních předpisů.</w:t>
      </w:r>
    </w:p>
    <w:sectPr w:rsidR="00DF5130" w:rsidRPr="00861397" w:rsidSect="001C1E2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7BA" w:rsidRDefault="00DC07BA" w:rsidP="00C65903">
      <w:pPr>
        <w:spacing w:after="0" w:line="240" w:lineRule="auto"/>
      </w:pPr>
      <w:r>
        <w:separator/>
      </w:r>
    </w:p>
  </w:endnote>
  <w:endnote w:type="continuationSeparator" w:id="0">
    <w:p w:rsidR="00DC07BA" w:rsidRDefault="00DC07BA" w:rsidP="00C6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7BA" w:rsidRDefault="00DC07BA" w:rsidP="00C65903">
      <w:pPr>
        <w:spacing w:after="0" w:line="240" w:lineRule="auto"/>
      </w:pPr>
      <w:r>
        <w:separator/>
      </w:r>
    </w:p>
  </w:footnote>
  <w:footnote w:type="continuationSeparator" w:id="0">
    <w:p w:rsidR="00DC07BA" w:rsidRDefault="00DC07BA" w:rsidP="00C6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03" w:rsidRPr="00C65903" w:rsidRDefault="00C65903" w:rsidP="00AC407B">
    <w:pPr>
      <w:jc w:val="both"/>
    </w:pPr>
    <w:r w:rsidRPr="00C65903">
      <w:t>Text na obal=PI součást dokumentace schválené rozhodnutím sp.</w:t>
    </w:r>
    <w:r w:rsidR="00AC407B">
      <w:t> zn. USKVBL/9703/2023/POD, č.j. </w:t>
    </w:r>
    <w:r w:rsidR="009B1873" w:rsidRPr="009B1873">
      <w:t xml:space="preserve">USKVBL/2175/2024/REG-Gro </w:t>
    </w:r>
    <w:r w:rsidRPr="00C65903">
      <w:t xml:space="preserve">ze dne </w:t>
    </w:r>
    <w:r w:rsidR="009B1873">
      <w:t>14.2.2024</w:t>
    </w:r>
    <w:r w:rsidRPr="00C65903">
      <w:t xml:space="preserve"> o prodloužení platnosti rozhodnutí o schválení veterinárního přípravku BIOGANCE Gliss Liss God Spray Tangle Remover – rozčesávací sprej pro</w:t>
    </w:r>
    <w:r w:rsidR="00AC407B">
      <w:t> </w:t>
    </w:r>
    <w:r w:rsidRPr="00C65903">
      <w:t>hladkou srst</w:t>
    </w:r>
  </w:p>
  <w:p w:rsidR="00C65903" w:rsidRDefault="00C659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97"/>
    <w:rsid w:val="000026C9"/>
    <w:rsid w:val="0003324D"/>
    <w:rsid w:val="000E788B"/>
    <w:rsid w:val="00120C98"/>
    <w:rsid w:val="001850C6"/>
    <w:rsid w:val="00187241"/>
    <w:rsid w:val="001C1E28"/>
    <w:rsid w:val="001C5F88"/>
    <w:rsid w:val="001D1AF9"/>
    <w:rsid w:val="001D75B7"/>
    <w:rsid w:val="001F3AF4"/>
    <w:rsid w:val="00226603"/>
    <w:rsid w:val="002833CD"/>
    <w:rsid w:val="002B01AE"/>
    <w:rsid w:val="002F5A66"/>
    <w:rsid w:val="002F6306"/>
    <w:rsid w:val="00306644"/>
    <w:rsid w:val="003B0408"/>
    <w:rsid w:val="00401A42"/>
    <w:rsid w:val="00417D24"/>
    <w:rsid w:val="004365D2"/>
    <w:rsid w:val="00493C1E"/>
    <w:rsid w:val="0049510B"/>
    <w:rsid w:val="0050195C"/>
    <w:rsid w:val="00553A2B"/>
    <w:rsid w:val="005807C4"/>
    <w:rsid w:val="005977E1"/>
    <w:rsid w:val="005C573C"/>
    <w:rsid w:val="005E66C4"/>
    <w:rsid w:val="005F25EC"/>
    <w:rsid w:val="0061466F"/>
    <w:rsid w:val="00622FCD"/>
    <w:rsid w:val="00693FC8"/>
    <w:rsid w:val="006B76EF"/>
    <w:rsid w:val="006C2C02"/>
    <w:rsid w:val="006E23E4"/>
    <w:rsid w:val="007147BF"/>
    <w:rsid w:val="00734D21"/>
    <w:rsid w:val="007668C5"/>
    <w:rsid w:val="007819B5"/>
    <w:rsid w:val="007F5CDF"/>
    <w:rsid w:val="00827371"/>
    <w:rsid w:val="00861397"/>
    <w:rsid w:val="008873CD"/>
    <w:rsid w:val="009B0797"/>
    <w:rsid w:val="009B1873"/>
    <w:rsid w:val="009D6905"/>
    <w:rsid w:val="009E2A0F"/>
    <w:rsid w:val="00A25CEB"/>
    <w:rsid w:val="00AB4A17"/>
    <w:rsid w:val="00AC407B"/>
    <w:rsid w:val="00AF1FD8"/>
    <w:rsid w:val="00B03BFD"/>
    <w:rsid w:val="00B51F0B"/>
    <w:rsid w:val="00BA17D7"/>
    <w:rsid w:val="00BF3B55"/>
    <w:rsid w:val="00C137A7"/>
    <w:rsid w:val="00C27F70"/>
    <w:rsid w:val="00C63924"/>
    <w:rsid w:val="00C65903"/>
    <w:rsid w:val="00CA0943"/>
    <w:rsid w:val="00CA0C19"/>
    <w:rsid w:val="00CA3DFA"/>
    <w:rsid w:val="00CA4C7F"/>
    <w:rsid w:val="00CF67B2"/>
    <w:rsid w:val="00D37D80"/>
    <w:rsid w:val="00DC07BA"/>
    <w:rsid w:val="00DF5130"/>
    <w:rsid w:val="00E26047"/>
    <w:rsid w:val="00E2638E"/>
    <w:rsid w:val="00EC0913"/>
    <w:rsid w:val="00EC1335"/>
    <w:rsid w:val="00EE4A8D"/>
    <w:rsid w:val="00EE69A4"/>
    <w:rsid w:val="00EF4B12"/>
    <w:rsid w:val="00F03834"/>
    <w:rsid w:val="00F06EFB"/>
    <w:rsid w:val="00FA6129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A8CED-0B6D-4535-8F39-DDCA9157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33CD"/>
    <w:rPr>
      <w:color w:val="0000FF"/>
      <w:u w:val="single"/>
    </w:rPr>
  </w:style>
  <w:style w:type="paragraph" w:styleId="Bezmezer">
    <w:name w:val="No Spacing"/>
    <w:uiPriority w:val="1"/>
    <w:qFormat/>
    <w:rsid w:val="002F630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B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4D2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6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5903"/>
  </w:style>
  <w:style w:type="paragraph" w:styleId="Zpat">
    <w:name w:val="footer"/>
    <w:basedOn w:val="Normln"/>
    <w:link w:val="ZpatChar"/>
    <w:uiPriority w:val="99"/>
    <w:unhideWhenUsed/>
    <w:rsid w:val="00C6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1c9803b672915dcad5f600cf910f60c8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39cd63bde341376be88a57fd4319873b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FE0D9BD1-1F70-476F-A12C-1F87D64C0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A62B8-F27A-4199-94B5-FECF8646F335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584ED6FC-39C5-4BEA-8D99-9FFE9AB97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Nepejchalová Leona</cp:lastModifiedBy>
  <cp:revision>10</cp:revision>
  <dcterms:created xsi:type="dcterms:W3CDTF">2023-07-26T12:11:00Z</dcterms:created>
  <dcterms:modified xsi:type="dcterms:W3CDTF">2024-02-19T09:42:00Z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