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44462" w14:textId="77777777" w:rsidR="00513356" w:rsidRPr="006249D8" w:rsidRDefault="00513356" w:rsidP="00513356">
      <w:r w:rsidRPr="006249D8">
        <w:t>KRABIČKA:</w:t>
      </w:r>
    </w:p>
    <w:p w14:paraId="6AF02F5A" w14:textId="122773EB" w:rsidR="00513356" w:rsidRPr="006249D8" w:rsidRDefault="008F3BE2" w:rsidP="00513356">
      <w:pPr>
        <w:rPr>
          <w:b/>
          <w:bCs/>
        </w:rPr>
      </w:pPr>
      <w:r w:rsidRPr="006249D8">
        <w:rPr>
          <w:b/>
          <w:bCs/>
        </w:rPr>
        <w:t xml:space="preserve">MAYA </w:t>
      </w:r>
      <w:r w:rsidR="00513356" w:rsidRPr="006249D8">
        <w:rPr>
          <w:b/>
          <w:bCs/>
        </w:rPr>
        <w:t>OČI BEZ OSPALKŮ</w:t>
      </w:r>
    </w:p>
    <w:p w14:paraId="1B55820A" w14:textId="142FE2FC" w:rsidR="00513356" w:rsidRPr="006249D8" w:rsidRDefault="00513356" w:rsidP="00513356">
      <w:pPr>
        <w:spacing w:line="20" w:lineRule="atLeast"/>
      </w:pPr>
      <w:r w:rsidRPr="006249D8">
        <w:t>100% PŘÍRODNÍCH</w:t>
      </w:r>
      <w:r w:rsidR="00965316">
        <w:rPr>
          <w:rStyle w:val="Znakapoznpodarou"/>
        </w:rPr>
        <w:footnoteReference w:id="1"/>
      </w:r>
      <w:r w:rsidRPr="006249D8">
        <w:t xml:space="preserve"> LÁTEK</w:t>
      </w:r>
    </w:p>
    <w:p w14:paraId="20FC906E" w14:textId="77777777" w:rsidR="00513356" w:rsidRPr="006249D8" w:rsidRDefault="00513356" w:rsidP="00513356">
      <w:pPr>
        <w:spacing w:line="20" w:lineRule="atLeast"/>
      </w:pPr>
      <w:r w:rsidRPr="006249D8">
        <w:t>pro psy</w:t>
      </w:r>
    </w:p>
    <w:p w14:paraId="143D995D" w14:textId="71200F86" w:rsidR="00513356" w:rsidRPr="006249D8" w:rsidRDefault="00513356" w:rsidP="00513356">
      <w:pPr>
        <w:spacing w:line="20" w:lineRule="atLeast"/>
      </w:pPr>
      <w:r w:rsidRPr="006249D8">
        <w:t>100% ČISTĚ PŘÍRODNÍ</w:t>
      </w:r>
      <w:r w:rsidR="005D6116" w:rsidRPr="005D6116">
        <w:rPr>
          <w:vertAlign w:val="superscript"/>
        </w:rPr>
        <w:t>1</w:t>
      </w:r>
      <w:r w:rsidRPr="006249D8">
        <w:t xml:space="preserve"> ČIST</w:t>
      </w:r>
      <w:r w:rsidR="00223DF5">
        <w:t>I</w:t>
      </w:r>
      <w:r w:rsidRPr="006249D8">
        <w:t xml:space="preserve">CÍ HYDROLÁT </w:t>
      </w:r>
      <w:r w:rsidR="00223DF5">
        <w:t xml:space="preserve">Z </w:t>
      </w:r>
      <w:r w:rsidRPr="006249D8">
        <w:t>RŮŽE DAMAŠSKÉ</w:t>
      </w:r>
    </w:p>
    <w:p w14:paraId="00327EF6" w14:textId="516C672E" w:rsidR="00513356" w:rsidRPr="006249D8" w:rsidRDefault="00513356" w:rsidP="00513356">
      <w:pPr>
        <w:spacing w:line="20" w:lineRule="atLeast"/>
      </w:pPr>
      <w:r w:rsidRPr="006249D8">
        <w:t>Hydrolát z růže damašské je velmi jemný přípravek bez dráždivých složek a je vhodný pro péči o oční okolí psů. Velmi jemným způsobem hydratuje a čistí oční okolí.</w:t>
      </w:r>
      <w:r w:rsidR="00DB45D6" w:rsidRPr="006249D8">
        <w:t xml:space="preserve"> </w:t>
      </w:r>
      <w:r w:rsidRPr="006249D8">
        <w:t>Vůně růže přispívá ke klidu a relaxaci zvířete.</w:t>
      </w:r>
    </w:p>
    <w:p w14:paraId="49280368" w14:textId="77777777" w:rsidR="00513356" w:rsidRPr="006249D8" w:rsidRDefault="00513356" w:rsidP="00513356">
      <w:pPr>
        <w:spacing w:line="20" w:lineRule="atLeast"/>
        <w:rPr>
          <w:b/>
          <w:bCs/>
        </w:rPr>
      </w:pPr>
      <w:r w:rsidRPr="006249D8">
        <w:rPr>
          <w:b/>
          <w:bCs/>
        </w:rPr>
        <w:t>POUŽITÍ</w:t>
      </w:r>
    </w:p>
    <w:p w14:paraId="672695D1" w14:textId="233008D2" w:rsidR="00513356" w:rsidRPr="006249D8" w:rsidRDefault="00513356" w:rsidP="00513356">
      <w:pPr>
        <w:spacing w:line="20" w:lineRule="atLeast"/>
      </w:pPr>
      <w:r w:rsidRPr="006249D8">
        <w:t>Nakapejte pomocí pipetky pár kapek na odličovací tamponek nebo na velmi jemnou látku a jemně otírejte okolí očí i okolí slzného kanálku. Nedráždí sliznice. Používejte dle potřeby.</w:t>
      </w:r>
    </w:p>
    <w:p w14:paraId="4E4E5BAD" w14:textId="77777777" w:rsidR="00513356" w:rsidRPr="006249D8" w:rsidRDefault="00513356" w:rsidP="00513356">
      <w:pPr>
        <w:spacing w:line="20" w:lineRule="atLeast"/>
        <w:rPr>
          <w:b/>
          <w:bCs/>
        </w:rPr>
      </w:pPr>
      <w:r w:rsidRPr="006249D8">
        <w:rPr>
          <w:b/>
          <w:bCs/>
        </w:rPr>
        <w:t>UPOZORNĚNÍ</w:t>
      </w:r>
    </w:p>
    <w:p w14:paraId="72F3D701" w14:textId="3F1F3F93" w:rsidR="00513356" w:rsidRPr="006249D8" w:rsidRDefault="00513356" w:rsidP="00513356">
      <w:pPr>
        <w:spacing w:line="20" w:lineRule="atLeast"/>
      </w:pPr>
      <w:r w:rsidRPr="006249D8">
        <w:t>Skladujte v suchu a chladu, chraňte před přímým slunečním zářením a teplem. Uchovávejte mimo dohled a dosah dětí. Pouze</w:t>
      </w:r>
      <w:r w:rsidR="00DB45D6" w:rsidRPr="006249D8">
        <w:t xml:space="preserve"> </w:t>
      </w:r>
      <w:r w:rsidRPr="006249D8">
        <w:t>pro zvířata.</w:t>
      </w:r>
    </w:p>
    <w:p w14:paraId="10AB4139" w14:textId="77777777" w:rsidR="00513356" w:rsidRPr="006249D8" w:rsidRDefault="00513356" w:rsidP="00513356">
      <w:pPr>
        <w:spacing w:line="20" w:lineRule="atLeast"/>
        <w:rPr>
          <w:b/>
          <w:bCs/>
        </w:rPr>
      </w:pPr>
      <w:r w:rsidRPr="006249D8">
        <w:rPr>
          <w:b/>
          <w:bCs/>
        </w:rPr>
        <w:t>SLOŽENÍ</w:t>
      </w:r>
    </w:p>
    <w:p w14:paraId="14F1D8B7" w14:textId="77777777" w:rsidR="00513356" w:rsidRPr="006249D8" w:rsidRDefault="00513356" w:rsidP="00513356">
      <w:pPr>
        <w:spacing w:line="20" w:lineRule="atLeast"/>
      </w:pPr>
      <w:r w:rsidRPr="006249D8">
        <w:t>Květový hydrolát z růže damašské</w:t>
      </w:r>
    </w:p>
    <w:p w14:paraId="1D139004" w14:textId="77777777" w:rsidR="00513356" w:rsidRPr="006249D8" w:rsidRDefault="00513356" w:rsidP="00513356">
      <w:pPr>
        <w:spacing w:line="20" w:lineRule="atLeast"/>
      </w:pPr>
      <w:r w:rsidRPr="006249D8">
        <w:t>VETERINÁRNÍ PŘÍPRAVEK</w:t>
      </w:r>
    </w:p>
    <w:p w14:paraId="1288B163" w14:textId="77777777" w:rsidR="00513356" w:rsidRPr="006249D8" w:rsidRDefault="00513356" w:rsidP="00513356">
      <w:pPr>
        <w:spacing w:line="20" w:lineRule="atLeast"/>
      </w:pPr>
      <w:r w:rsidRPr="006249D8">
        <w:t>10 ml</w:t>
      </w:r>
    </w:p>
    <w:p w14:paraId="139C65E5" w14:textId="48D47326" w:rsidR="00513356" w:rsidRPr="006249D8" w:rsidRDefault="00513356" w:rsidP="00513356">
      <w:pPr>
        <w:spacing w:line="20" w:lineRule="atLeast"/>
      </w:pPr>
      <w:r w:rsidRPr="006249D8">
        <w:t>Držitel rozhodnutí</w:t>
      </w:r>
      <w:r w:rsidR="00C77665" w:rsidRPr="006249D8">
        <w:t xml:space="preserve"> </w:t>
      </w:r>
      <w:r w:rsidRPr="006249D8">
        <w:t>o schválení/výrobce:</w:t>
      </w:r>
    </w:p>
    <w:p w14:paraId="71FDC39A" w14:textId="77777777" w:rsidR="00513356" w:rsidRPr="006249D8" w:rsidRDefault="00513356" w:rsidP="00513356">
      <w:pPr>
        <w:spacing w:line="20" w:lineRule="atLeast"/>
      </w:pPr>
      <w:r w:rsidRPr="006249D8">
        <w:t>Hanna Maria Therapy s.r.o.</w:t>
      </w:r>
    </w:p>
    <w:p w14:paraId="2F45DABD" w14:textId="77777777" w:rsidR="00513356" w:rsidRPr="006249D8" w:rsidRDefault="00513356" w:rsidP="00513356">
      <w:pPr>
        <w:spacing w:line="20" w:lineRule="atLeast"/>
      </w:pPr>
      <w:r w:rsidRPr="006249D8">
        <w:t>Polní 226, 533 52 Srch</w:t>
      </w:r>
    </w:p>
    <w:p w14:paraId="25E55ECD" w14:textId="77777777" w:rsidR="00513356" w:rsidRPr="006249D8" w:rsidRDefault="00513356" w:rsidP="00513356">
      <w:pPr>
        <w:spacing w:line="20" w:lineRule="atLeast"/>
      </w:pPr>
      <w:r w:rsidRPr="006249D8">
        <w:t>Česká republika</w:t>
      </w:r>
    </w:p>
    <w:p w14:paraId="6B72A5A7" w14:textId="77777777" w:rsidR="00513356" w:rsidRPr="006249D8" w:rsidRDefault="00513356" w:rsidP="00513356">
      <w:pPr>
        <w:spacing w:line="20" w:lineRule="atLeast"/>
      </w:pPr>
      <w:r w:rsidRPr="006249D8">
        <w:t>Tel.: +420 602 121 463</w:t>
      </w:r>
    </w:p>
    <w:p w14:paraId="2849E6F0" w14:textId="4B228308" w:rsidR="00513356" w:rsidRPr="006249D8" w:rsidRDefault="00513356" w:rsidP="00513356">
      <w:pPr>
        <w:spacing w:line="20" w:lineRule="atLeast"/>
      </w:pPr>
      <w:r w:rsidRPr="006249D8">
        <w:t xml:space="preserve">Číslo schválení: </w:t>
      </w:r>
      <w:r w:rsidR="00603B80">
        <w:t>059-24/C</w:t>
      </w:r>
    </w:p>
    <w:p w14:paraId="0422328C" w14:textId="0C44880B" w:rsidR="00513356" w:rsidRPr="006249D8" w:rsidRDefault="00513356" w:rsidP="00513356">
      <w:pPr>
        <w:spacing w:line="20" w:lineRule="atLeast"/>
      </w:pPr>
      <w:r w:rsidRPr="006249D8">
        <w:t>Bez alkoholu,</w:t>
      </w:r>
      <w:r w:rsidR="00C77665" w:rsidRPr="006249D8">
        <w:t xml:space="preserve"> </w:t>
      </w:r>
      <w:r w:rsidRPr="006249D8">
        <w:t>barviv a parfemac</w:t>
      </w:r>
      <w:r w:rsidR="00223DF5">
        <w:t>e</w:t>
      </w:r>
      <w:r w:rsidRPr="006249D8">
        <w:t>.</w:t>
      </w:r>
    </w:p>
    <w:p w14:paraId="4F610D05" w14:textId="6B92CC73" w:rsidR="00513356" w:rsidRPr="006249D8" w:rsidRDefault="00513356" w:rsidP="00513356">
      <w:pPr>
        <w:spacing w:line="20" w:lineRule="atLeast"/>
      </w:pPr>
      <w:r w:rsidRPr="006249D8">
        <w:t>Č. š., exspirace:</w:t>
      </w:r>
      <w:r w:rsidR="006249D8">
        <w:t xml:space="preserve"> </w:t>
      </w:r>
      <w:r w:rsidRPr="006249D8">
        <w:t>viz obal</w:t>
      </w:r>
    </w:p>
    <w:p w14:paraId="18D75963" w14:textId="77777777" w:rsidR="008F3BE2" w:rsidRPr="006249D8" w:rsidRDefault="008F3BE2" w:rsidP="00513356">
      <w:pPr>
        <w:spacing w:line="20" w:lineRule="atLeast"/>
      </w:pPr>
    </w:p>
    <w:p w14:paraId="73603721" w14:textId="79BA3A88" w:rsidR="008F3BE2" w:rsidRDefault="008F3BE2" w:rsidP="00513356">
      <w:pPr>
        <w:spacing w:line="20" w:lineRule="atLeast"/>
      </w:pPr>
    </w:p>
    <w:p w14:paraId="78645CD4" w14:textId="3D4A20BC" w:rsidR="006249D8" w:rsidRDefault="006249D8" w:rsidP="00513356">
      <w:pPr>
        <w:spacing w:line="20" w:lineRule="atLeast"/>
      </w:pPr>
    </w:p>
    <w:p w14:paraId="5FD69F8A" w14:textId="77777777" w:rsidR="006249D8" w:rsidRPr="006249D8" w:rsidRDefault="006249D8" w:rsidP="00513356">
      <w:pPr>
        <w:spacing w:line="20" w:lineRule="atLeast"/>
      </w:pPr>
    </w:p>
    <w:p w14:paraId="39F16E80" w14:textId="77777777" w:rsidR="00634149" w:rsidRPr="006249D8" w:rsidRDefault="00634149" w:rsidP="00513356">
      <w:pPr>
        <w:spacing w:line="20" w:lineRule="atLeast"/>
      </w:pPr>
    </w:p>
    <w:p w14:paraId="24479E49" w14:textId="4D2FD85C" w:rsidR="00513356" w:rsidRPr="006249D8" w:rsidRDefault="00513356" w:rsidP="00513356">
      <w:pPr>
        <w:spacing w:line="20" w:lineRule="atLeast"/>
      </w:pPr>
      <w:r w:rsidRPr="006249D8">
        <w:lastRenderedPageBreak/>
        <w:t>ETIKETA:</w:t>
      </w:r>
    </w:p>
    <w:p w14:paraId="6A9026EA" w14:textId="57C74070" w:rsidR="00513356" w:rsidRDefault="008F3BE2" w:rsidP="00513356">
      <w:pPr>
        <w:spacing w:line="20" w:lineRule="atLeast"/>
        <w:rPr>
          <w:b/>
          <w:bCs/>
        </w:rPr>
      </w:pPr>
      <w:r w:rsidRPr="006249D8">
        <w:rPr>
          <w:b/>
          <w:bCs/>
        </w:rPr>
        <w:t xml:space="preserve">MAYA </w:t>
      </w:r>
      <w:r w:rsidR="00513356" w:rsidRPr="006249D8">
        <w:rPr>
          <w:b/>
          <w:bCs/>
        </w:rPr>
        <w:t>OČI BEZ OSPALKŮ</w:t>
      </w:r>
    </w:p>
    <w:p w14:paraId="11FFFDCE" w14:textId="5AC30522" w:rsidR="006249D8" w:rsidRPr="006249D8" w:rsidRDefault="006249D8" w:rsidP="00513356">
      <w:pPr>
        <w:spacing w:line="20" w:lineRule="atLeast"/>
        <w:rPr>
          <w:bCs/>
        </w:rPr>
      </w:pPr>
      <w:r w:rsidRPr="006249D8">
        <w:rPr>
          <w:bCs/>
        </w:rPr>
        <w:t>Veterinární přípravek</w:t>
      </w:r>
    </w:p>
    <w:p w14:paraId="1D0A93DA" w14:textId="3BE7E871" w:rsidR="00513356" w:rsidRPr="006249D8" w:rsidRDefault="00513356" w:rsidP="00513356">
      <w:pPr>
        <w:spacing w:line="20" w:lineRule="atLeast"/>
      </w:pPr>
      <w:r w:rsidRPr="006249D8">
        <w:t xml:space="preserve">100% čistě </w:t>
      </w:r>
      <w:r w:rsidRPr="00223DF5">
        <w:t>přírodní</w:t>
      </w:r>
      <w:r w:rsidR="00223DF5">
        <w:rPr>
          <w:rStyle w:val="Znakapoznpodarou"/>
        </w:rPr>
        <w:footnoteReference w:customMarkFollows="1" w:id="2"/>
        <w:t xml:space="preserve">1 </w:t>
      </w:r>
      <w:r w:rsidRPr="00223DF5">
        <w:t xml:space="preserve">hydrolát </w:t>
      </w:r>
      <w:r w:rsidRPr="006249D8">
        <w:t>z růže damašské je velmi jemný přípravek bez dráždivých složek a je vhodný pro péči o oční okolí psů. Velmi jemným způsobem hydratuje a čistí oční okolí.</w:t>
      </w:r>
      <w:r w:rsidR="00DB45D6" w:rsidRPr="006249D8">
        <w:t xml:space="preserve"> </w:t>
      </w:r>
      <w:r w:rsidRPr="006249D8">
        <w:t>Vůně růže přispívá ke klidu a relaxaci zvířete.</w:t>
      </w:r>
    </w:p>
    <w:p w14:paraId="008F5BF8" w14:textId="60371946" w:rsidR="00513356" w:rsidRPr="006249D8" w:rsidRDefault="00513356" w:rsidP="00513356">
      <w:pPr>
        <w:spacing w:line="20" w:lineRule="atLeast"/>
      </w:pPr>
      <w:r w:rsidRPr="006249D8">
        <w:t>Nakapejte pomocí pipetky pár kapek na odličovací tamponek nebo na velmi jemnou látku a jemně otírejte okolí očí i okolí slzného kanálku. Nedráždí sliznice. Používejte dle potřeby.</w:t>
      </w:r>
    </w:p>
    <w:p w14:paraId="0EF96CA5" w14:textId="1EC1842F" w:rsidR="00513356" w:rsidRPr="006249D8" w:rsidRDefault="00513356" w:rsidP="00513356">
      <w:pPr>
        <w:spacing w:line="20" w:lineRule="atLeast"/>
      </w:pPr>
      <w:r w:rsidRPr="006249D8">
        <w:t>Držitel rozhodnutí o schválení/výrobce:</w:t>
      </w:r>
    </w:p>
    <w:p w14:paraId="11C9BF43" w14:textId="77777777" w:rsidR="00513356" w:rsidRPr="006249D8" w:rsidRDefault="00513356" w:rsidP="00513356">
      <w:pPr>
        <w:spacing w:line="20" w:lineRule="atLeast"/>
      </w:pPr>
      <w:r w:rsidRPr="006249D8">
        <w:t>Hanna Maria Therapy s.r.o.</w:t>
      </w:r>
    </w:p>
    <w:p w14:paraId="03BB29D9" w14:textId="77777777" w:rsidR="00513356" w:rsidRPr="006249D8" w:rsidRDefault="00513356" w:rsidP="00513356">
      <w:pPr>
        <w:spacing w:line="20" w:lineRule="atLeast"/>
      </w:pPr>
      <w:r w:rsidRPr="006249D8">
        <w:t>Polní 226, 533 52 Srch</w:t>
      </w:r>
    </w:p>
    <w:p w14:paraId="3E412404" w14:textId="77777777" w:rsidR="00513356" w:rsidRPr="006249D8" w:rsidRDefault="00513356" w:rsidP="00513356">
      <w:pPr>
        <w:spacing w:line="20" w:lineRule="atLeast"/>
      </w:pPr>
      <w:r w:rsidRPr="006249D8">
        <w:t>Česká republika</w:t>
      </w:r>
    </w:p>
    <w:p w14:paraId="640F75CB" w14:textId="77777777" w:rsidR="00513356" w:rsidRPr="006249D8" w:rsidRDefault="00513356" w:rsidP="00513356">
      <w:pPr>
        <w:spacing w:line="20" w:lineRule="atLeast"/>
      </w:pPr>
      <w:r w:rsidRPr="006249D8">
        <w:t>Tel.: +420 602 121 463</w:t>
      </w:r>
    </w:p>
    <w:p w14:paraId="4026E814" w14:textId="14E0558C" w:rsidR="00513356" w:rsidRPr="006249D8" w:rsidRDefault="00513356" w:rsidP="00513356">
      <w:pPr>
        <w:spacing w:line="20" w:lineRule="atLeast"/>
      </w:pPr>
      <w:r w:rsidRPr="006249D8">
        <w:t xml:space="preserve">Číslo schválení: </w:t>
      </w:r>
      <w:r w:rsidR="00370C22">
        <w:t>059-24/C</w:t>
      </w:r>
    </w:p>
    <w:p w14:paraId="79C01BC5" w14:textId="77777777" w:rsidR="00513356" w:rsidRPr="006249D8" w:rsidRDefault="00513356" w:rsidP="00513356">
      <w:pPr>
        <w:spacing w:line="20" w:lineRule="atLeast"/>
      </w:pPr>
      <w:r w:rsidRPr="006249D8">
        <w:t>10 ml</w:t>
      </w:r>
    </w:p>
    <w:p w14:paraId="2B3CB472" w14:textId="62CBCE2B" w:rsidR="00D375B8" w:rsidRPr="006249D8" w:rsidRDefault="00513356" w:rsidP="00513356">
      <w:pPr>
        <w:spacing w:line="20" w:lineRule="atLeast"/>
      </w:pPr>
      <w:r w:rsidRPr="006249D8">
        <w:t>Č. š., exspirace:</w:t>
      </w:r>
      <w:r w:rsidR="006249D8">
        <w:t xml:space="preserve"> </w:t>
      </w:r>
      <w:r w:rsidRPr="006249D8">
        <w:t>viz obal</w:t>
      </w:r>
      <w:bookmarkStart w:id="0" w:name="_GoBack"/>
      <w:bookmarkEnd w:id="0"/>
    </w:p>
    <w:sectPr w:rsidR="00D375B8" w:rsidRPr="006249D8">
      <w:headerReference w:type="default" r:id="rId6"/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C8BBB" w14:textId="77777777" w:rsidR="00D42BE5" w:rsidRDefault="00D42BE5" w:rsidP="006249D8">
      <w:pPr>
        <w:spacing w:after="0" w:line="240" w:lineRule="auto"/>
      </w:pPr>
      <w:r>
        <w:separator/>
      </w:r>
    </w:p>
  </w:endnote>
  <w:endnote w:type="continuationSeparator" w:id="0">
    <w:p w14:paraId="226D54EF" w14:textId="77777777" w:rsidR="00D42BE5" w:rsidRDefault="00D42BE5" w:rsidP="0062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F18FC" w14:textId="77777777" w:rsidR="00D42BE5" w:rsidRDefault="00D42BE5" w:rsidP="006249D8">
      <w:pPr>
        <w:spacing w:after="0" w:line="240" w:lineRule="auto"/>
      </w:pPr>
      <w:r>
        <w:separator/>
      </w:r>
    </w:p>
  </w:footnote>
  <w:footnote w:type="continuationSeparator" w:id="0">
    <w:p w14:paraId="03D2FEC1" w14:textId="77777777" w:rsidR="00D42BE5" w:rsidRDefault="00D42BE5" w:rsidP="006249D8">
      <w:pPr>
        <w:spacing w:after="0" w:line="240" w:lineRule="auto"/>
      </w:pPr>
      <w:r>
        <w:continuationSeparator/>
      </w:r>
    </w:p>
  </w:footnote>
  <w:footnote w:id="1">
    <w:p w14:paraId="01B2AD54" w14:textId="55791F1A" w:rsidR="00965316" w:rsidRPr="00410772" w:rsidRDefault="00965316" w:rsidP="00965316">
      <w:pPr>
        <w:rPr>
          <w:b/>
          <w:bCs/>
        </w:rPr>
      </w:pPr>
      <w:r>
        <w:rPr>
          <w:rStyle w:val="Znakapoznpodarou"/>
        </w:rPr>
        <w:footnoteRef/>
      </w:r>
      <w:r>
        <w:t xml:space="preserve"> </w:t>
      </w:r>
      <w:r w:rsidRPr="00965316">
        <w:rPr>
          <w:bCs/>
          <w:sz w:val="20"/>
          <w:szCs w:val="20"/>
        </w:rPr>
        <w:t>Za správnost tvrzení odpovídá držitel rozhodnutí o schválení, není posuzováno v rámci řízení o schválení.</w:t>
      </w:r>
    </w:p>
    <w:p w14:paraId="0C23A183" w14:textId="35CFD888" w:rsidR="00965316" w:rsidRDefault="00965316">
      <w:pPr>
        <w:pStyle w:val="Textpoznpodarou"/>
      </w:pPr>
    </w:p>
  </w:footnote>
  <w:footnote w:id="2">
    <w:p w14:paraId="5264007D" w14:textId="2D589F66" w:rsidR="00223DF5" w:rsidRDefault="00223DF5">
      <w:pPr>
        <w:pStyle w:val="Textpoznpodarou"/>
      </w:pPr>
      <w:r>
        <w:rPr>
          <w:rStyle w:val="Znakapoznpodarou"/>
        </w:rPr>
        <w:t>1</w:t>
      </w:r>
      <w:r>
        <w:t xml:space="preserve"> </w:t>
      </w:r>
      <w:r w:rsidRPr="00965316">
        <w:rPr>
          <w:bCs/>
        </w:rPr>
        <w:t>Za správnost tvrzení odpovídá držitel rozhodnutí o schválení, není posuzováno v rámci řízení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9775A" w14:textId="67632B86" w:rsidR="006249D8" w:rsidRPr="00E1769A" w:rsidRDefault="006249D8" w:rsidP="00223DF5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A5AA12F96464CF491081D11211DC96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DA67BB">
      <w:rPr>
        <w:bCs/>
      </w:rPr>
      <w:t> </w:t>
    </w:r>
    <w:r w:rsidRPr="00E1769A">
      <w:rPr>
        <w:bCs/>
      </w:rPr>
      <w:t>zn.</w:t>
    </w:r>
    <w:r w:rsidR="00DA67BB">
      <w:rPr>
        <w:bCs/>
      </w:rPr>
      <w:t> </w:t>
    </w:r>
    <w:sdt>
      <w:sdtPr>
        <w:id w:val="-1643653816"/>
        <w:placeholder>
          <w:docPart w:val="6B7A8E5D070147338D8943DF0A2526EC"/>
        </w:placeholder>
        <w:text/>
      </w:sdtPr>
      <w:sdtEndPr/>
      <w:sdtContent>
        <w:r w:rsidR="00DF3EF6" w:rsidRPr="00DF3EF6">
          <w:t>USKVBL/9848/2023/POD</w:t>
        </w:r>
        <w:r w:rsidR="00DF3EF6"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6B7A8E5D070147338D8943DF0A2526EC"/>
        </w:placeholder>
        <w:text/>
      </w:sdtPr>
      <w:sdtEndPr/>
      <w:sdtContent>
        <w:r w:rsidR="00DF3EF6" w:rsidRPr="00DF3EF6">
          <w:rPr>
            <w:rFonts w:eastAsia="Times New Roman"/>
            <w:lang w:eastAsia="cs-CZ"/>
          </w:rPr>
          <w:t>USKVBL/1657/2024/REG-Gro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A12D78BD8DD4965B21E89FA075A43D8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F3EF6">
          <w:rPr>
            <w:bCs/>
          </w:rPr>
          <w:t>1.2.2024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99B43CE51A74616B691643E00CB04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03B8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9838DCB95914DE8A972271E4D16CBE3"/>
        </w:placeholder>
        <w:text/>
      </w:sdtPr>
      <w:sdtEndPr/>
      <w:sdtContent>
        <w:r w:rsidR="00603B80" w:rsidRPr="00603B80">
          <w:t>MAYA OČI BEZ OSPALKŮ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5"/>
    <w:rsid w:val="001A34FC"/>
    <w:rsid w:val="00223DF5"/>
    <w:rsid w:val="00370C22"/>
    <w:rsid w:val="00513356"/>
    <w:rsid w:val="005779A8"/>
    <w:rsid w:val="005D6116"/>
    <w:rsid w:val="00603B80"/>
    <w:rsid w:val="006249D8"/>
    <w:rsid w:val="00634149"/>
    <w:rsid w:val="00842B75"/>
    <w:rsid w:val="008D5329"/>
    <w:rsid w:val="008F3BE2"/>
    <w:rsid w:val="00965316"/>
    <w:rsid w:val="00A943F1"/>
    <w:rsid w:val="00C77665"/>
    <w:rsid w:val="00D375B8"/>
    <w:rsid w:val="00D42BE5"/>
    <w:rsid w:val="00DA67BB"/>
    <w:rsid w:val="00DB45D6"/>
    <w:rsid w:val="00DF3EF6"/>
    <w:rsid w:val="00E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B38D"/>
  <w15:chartTrackingRefBased/>
  <w15:docId w15:val="{1B4E7B05-301F-439E-B8CE-33E1A1E6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2B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49D8"/>
  </w:style>
  <w:style w:type="paragraph" w:styleId="Zpat">
    <w:name w:val="footer"/>
    <w:basedOn w:val="Normln"/>
    <w:link w:val="ZpatChar"/>
    <w:uiPriority w:val="99"/>
    <w:unhideWhenUsed/>
    <w:rsid w:val="0062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49D8"/>
  </w:style>
  <w:style w:type="character" w:styleId="Zstupntext">
    <w:name w:val="Placeholder Text"/>
    <w:rsid w:val="006249D8"/>
    <w:rPr>
      <w:color w:val="808080"/>
    </w:rPr>
  </w:style>
  <w:style w:type="character" w:customStyle="1" w:styleId="Styl2">
    <w:name w:val="Styl2"/>
    <w:basedOn w:val="Standardnpsmoodstavce"/>
    <w:uiPriority w:val="1"/>
    <w:rsid w:val="006249D8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531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53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5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5AA12F96464CF491081D11211DC9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44E3FB-3E67-47B8-9AC8-6679EA75C22E}"/>
      </w:docPartPr>
      <w:docPartBody>
        <w:p w:rsidR="007E4053" w:rsidRDefault="00E83206" w:rsidP="00E83206">
          <w:pPr>
            <w:pStyle w:val="2A5AA12F96464CF491081D11211DC96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7A8E5D070147338D8943DF0A252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96F59-7865-47DF-AF17-2F4DB09D2AA0}"/>
      </w:docPartPr>
      <w:docPartBody>
        <w:p w:rsidR="007E4053" w:rsidRDefault="00E83206" w:rsidP="00E83206">
          <w:pPr>
            <w:pStyle w:val="6B7A8E5D070147338D8943DF0A2526E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A12D78BD8DD4965B21E89FA075A43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32C416-E344-4C32-AAF4-53F9BC6914A9}"/>
      </w:docPartPr>
      <w:docPartBody>
        <w:p w:rsidR="007E4053" w:rsidRDefault="00E83206" w:rsidP="00E83206">
          <w:pPr>
            <w:pStyle w:val="1A12D78BD8DD4965B21E89FA075A43D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9B43CE51A74616B691643E00CB04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59F497-5A60-4783-A1A2-5C57C4A78F2A}"/>
      </w:docPartPr>
      <w:docPartBody>
        <w:p w:rsidR="007E4053" w:rsidRDefault="00E83206" w:rsidP="00E83206">
          <w:pPr>
            <w:pStyle w:val="B99B43CE51A74616B691643E00CB04A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9838DCB95914DE8A972271E4D16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4E986-1C84-496B-89A8-A32339A8B2A2}"/>
      </w:docPartPr>
      <w:docPartBody>
        <w:p w:rsidR="007E4053" w:rsidRDefault="00E83206" w:rsidP="00E83206">
          <w:pPr>
            <w:pStyle w:val="69838DCB95914DE8A972271E4D16CB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6"/>
    <w:rsid w:val="006238DA"/>
    <w:rsid w:val="007D372E"/>
    <w:rsid w:val="007E4053"/>
    <w:rsid w:val="00817AFD"/>
    <w:rsid w:val="00A3625C"/>
    <w:rsid w:val="00AF65AE"/>
    <w:rsid w:val="00E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83206"/>
    <w:rPr>
      <w:color w:val="808080"/>
    </w:rPr>
  </w:style>
  <w:style w:type="paragraph" w:customStyle="1" w:styleId="2A5AA12F96464CF491081D11211DC964">
    <w:name w:val="2A5AA12F96464CF491081D11211DC964"/>
    <w:rsid w:val="00E83206"/>
  </w:style>
  <w:style w:type="paragraph" w:customStyle="1" w:styleId="6B7A8E5D070147338D8943DF0A2526EC">
    <w:name w:val="6B7A8E5D070147338D8943DF0A2526EC"/>
    <w:rsid w:val="00E83206"/>
  </w:style>
  <w:style w:type="paragraph" w:customStyle="1" w:styleId="1A12D78BD8DD4965B21E89FA075A43D8">
    <w:name w:val="1A12D78BD8DD4965B21E89FA075A43D8"/>
    <w:rsid w:val="00E83206"/>
  </w:style>
  <w:style w:type="paragraph" w:customStyle="1" w:styleId="B99B43CE51A74616B691643E00CB04AF">
    <w:name w:val="B99B43CE51A74616B691643E00CB04AF"/>
    <w:rsid w:val="00E83206"/>
  </w:style>
  <w:style w:type="paragraph" w:customStyle="1" w:styleId="69838DCB95914DE8A972271E4D16CBE3">
    <w:name w:val="69838DCB95914DE8A972271E4D16CBE3"/>
    <w:rsid w:val="00E832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Tomaskova</dc:creator>
  <cp:keywords/>
  <dc:description/>
  <cp:lastModifiedBy>Nepejchalová Leona</cp:lastModifiedBy>
  <cp:revision>16</cp:revision>
  <cp:lastPrinted>2024-02-02T13:02:00Z</cp:lastPrinted>
  <dcterms:created xsi:type="dcterms:W3CDTF">2024-01-31T09:35:00Z</dcterms:created>
  <dcterms:modified xsi:type="dcterms:W3CDTF">2024-02-02T13:02:00Z</dcterms:modified>
</cp:coreProperties>
</file>